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C2A" w:rsidRPr="00C80265" w:rsidRDefault="00FE3C2A" w:rsidP="00FE3C2A">
      <w:pPr>
        <w:spacing w:after="0"/>
        <w:ind w:left="630"/>
        <w:jc w:val="center"/>
        <w:rPr>
          <w:rFonts w:ascii="Times New Roman" w:hAnsi="Times New Roman" w:cs="Times New Roman"/>
          <w:b/>
          <w:bCs/>
          <w:sz w:val="28"/>
          <w:szCs w:val="28"/>
        </w:rPr>
      </w:pPr>
      <w:r w:rsidRPr="00C80265">
        <w:rPr>
          <w:rFonts w:ascii="Times New Roman" w:hAnsi="Times New Roman" w:cs="Times New Roman"/>
          <w:b/>
          <w:bCs/>
          <w:sz w:val="28"/>
          <w:szCs w:val="28"/>
        </w:rPr>
        <w:t xml:space="preserve">PENINGKATAN PERAN DAN PARTISIPASI PEMUDA DALAM PELAYANAN GEREJA DI JEMAAT GPM LILIBOOI </w:t>
      </w:r>
    </w:p>
    <w:p w:rsidR="00FE3C2A" w:rsidRPr="00C80265" w:rsidRDefault="00FE3C2A" w:rsidP="00FE3C2A">
      <w:pPr>
        <w:spacing w:after="0"/>
        <w:jc w:val="center"/>
        <w:rPr>
          <w:rFonts w:ascii="Times New Roman" w:hAnsi="Times New Roman" w:cs="Times New Roman"/>
          <w:iCs/>
        </w:rPr>
      </w:pPr>
    </w:p>
    <w:p w:rsidR="00FE3C2A" w:rsidRPr="00C80265" w:rsidRDefault="00FE3C2A" w:rsidP="00FE3C2A">
      <w:pPr>
        <w:spacing w:after="0"/>
        <w:jc w:val="center"/>
        <w:rPr>
          <w:rFonts w:ascii="Times New Roman" w:hAnsi="Times New Roman" w:cs="Times New Roman"/>
          <w:iCs/>
          <w:sz w:val="24"/>
          <w:szCs w:val="24"/>
          <w:lang w:val="id-ID"/>
        </w:rPr>
      </w:pPr>
      <w:r w:rsidRPr="00C80265">
        <w:rPr>
          <w:rFonts w:ascii="Times New Roman" w:hAnsi="Times New Roman" w:cs="Times New Roman"/>
          <w:b/>
          <w:iCs/>
          <w:sz w:val="24"/>
          <w:szCs w:val="24"/>
        </w:rPr>
        <w:t>Martha Patty</w:t>
      </w:r>
      <w:r w:rsidRPr="00C80265">
        <w:rPr>
          <w:rFonts w:ascii="Times New Roman" w:hAnsi="Times New Roman" w:cs="Times New Roman"/>
          <w:b/>
          <w:iCs/>
          <w:sz w:val="24"/>
          <w:szCs w:val="24"/>
          <w:vertAlign w:val="superscript"/>
        </w:rPr>
        <w:t>1*</w:t>
      </w:r>
      <w:r w:rsidRPr="00C80265">
        <w:rPr>
          <w:rFonts w:ascii="Times New Roman" w:hAnsi="Times New Roman" w:cs="Times New Roman"/>
          <w:b/>
          <w:iCs/>
          <w:sz w:val="24"/>
          <w:szCs w:val="24"/>
        </w:rPr>
        <w:t>, Nova Clara Kakisina</w:t>
      </w:r>
      <w:r w:rsidRPr="00C80265">
        <w:rPr>
          <w:rFonts w:ascii="Times New Roman" w:hAnsi="Times New Roman" w:cs="Times New Roman"/>
          <w:b/>
          <w:iCs/>
          <w:sz w:val="24"/>
          <w:szCs w:val="24"/>
          <w:vertAlign w:val="superscript"/>
        </w:rPr>
        <w:t xml:space="preserve"> 2</w:t>
      </w:r>
    </w:p>
    <w:p w:rsidR="00FE3C2A" w:rsidRPr="00C80265" w:rsidRDefault="00FE3C2A" w:rsidP="00FE3C2A">
      <w:pPr>
        <w:spacing w:after="0"/>
        <w:jc w:val="center"/>
        <w:rPr>
          <w:rFonts w:ascii="Times New Roman" w:hAnsi="Times New Roman" w:cs="Times New Roman"/>
          <w:iCs/>
        </w:rPr>
      </w:pPr>
      <w:r w:rsidRPr="00C80265">
        <w:rPr>
          <w:rFonts w:ascii="Times New Roman" w:hAnsi="Times New Roman" w:cs="Times New Roman"/>
        </w:rPr>
        <w:t>1,2Fakultas Teologi, UKIM, *Correspondence Author</w:t>
      </w:r>
    </w:p>
    <w:p w:rsidR="00FE3C2A" w:rsidRPr="00C80265" w:rsidRDefault="00FE3C2A" w:rsidP="00FE3C2A">
      <w:pPr>
        <w:spacing w:after="0"/>
        <w:jc w:val="center"/>
        <w:rPr>
          <w:rFonts w:ascii="Times New Roman" w:hAnsi="Times New Roman" w:cs="Times New Roman"/>
          <w:iCs/>
          <w:sz w:val="24"/>
          <w:szCs w:val="24"/>
          <w:vertAlign w:val="superscript"/>
        </w:rPr>
      </w:pPr>
      <w:r w:rsidRPr="00C80265">
        <w:rPr>
          <w:rFonts w:ascii="Times New Roman" w:hAnsi="Times New Roman" w:cs="Times New Roman"/>
          <w:sz w:val="24"/>
          <w:szCs w:val="24"/>
        </w:rPr>
        <w:t>Email: Marthapatty81087@gmail.com</w:t>
      </w:r>
    </w:p>
    <w:p w:rsidR="00FE3C2A" w:rsidRPr="00C80265" w:rsidRDefault="00FE3C2A" w:rsidP="00FE3C2A">
      <w:pPr>
        <w:ind w:left="567" w:right="522"/>
        <w:jc w:val="center"/>
        <w:rPr>
          <w:rFonts w:ascii="Times New Roman" w:hAnsi="Times New Roman" w:cs="Times New Roman"/>
          <w:b/>
          <w:i/>
          <w:iCs/>
        </w:rPr>
      </w:pPr>
    </w:p>
    <w:p w:rsidR="00FE3C2A" w:rsidRPr="00C80265" w:rsidRDefault="00FE3C2A" w:rsidP="00FE3C2A">
      <w:pPr>
        <w:ind w:left="567" w:right="522"/>
        <w:jc w:val="center"/>
        <w:rPr>
          <w:rFonts w:ascii="Times New Roman" w:hAnsi="Times New Roman" w:cs="Times New Roman"/>
          <w:b/>
          <w:i/>
          <w:iCs/>
          <w:sz w:val="24"/>
          <w:szCs w:val="24"/>
        </w:rPr>
      </w:pPr>
      <w:r w:rsidRPr="00C80265">
        <w:rPr>
          <w:rFonts w:ascii="Times New Roman" w:hAnsi="Times New Roman" w:cs="Times New Roman"/>
          <w:b/>
          <w:i/>
          <w:iCs/>
          <w:sz w:val="24"/>
          <w:szCs w:val="24"/>
        </w:rPr>
        <w:t>Abstract</w:t>
      </w:r>
    </w:p>
    <w:p w:rsidR="003B217B" w:rsidRPr="00872055" w:rsidRDefault="00FE3C2A" w:rsidP="00872055">
      <w:pPr>
        <w:spacing w:after="0"/>
        <w:ind w:left="630" w:right="522"/>
        <w:jc w:val="both"/>
        <w:rPr>
          <w:rFonts w:ascii="Times New Roman" w:hAnsi="Times New Roman" w:cs="Times New Roman"/>
          <w:lang w:val="id-ID"/>
        </w:rPr>
      </w:pPr>
      <w:r w:rsidRPr="002D27F3">
        <w:rPr>
          <w:rFonts w:ascii="Times New Roman" w:hAnsi="Times New Roman" w:cs="Times New Roman"/>
        </w:rPr>
        <w:t>This article aims to describe and analyze the problems of youth in the GPM Liliboy Congregation who are not active in church services, specifically as liturgical supporters at Sunday services. In fact, this congregation has a total of 566 members who fall into the youth age category of 17-45 years. This age category is based on the age of the Maluku Protestant Church Youth Generation. The research method used is qualitative research, namely through interviews but also using other sources. This study aims to determine the theological views of youth about service and the factors that cause youth to be inactive as liturgical supporters in Sunday services. The results of this study found that youth were not active in church services due to two factors, namely internal factors and external factors. The youth's inactivity in church ministry is a complex problem that the church and the youth themselves have to deal with jointly. Youth is basically the baton of the church that will continue the mission of the church's ministry in the future.</w:t>
      </w:r>
      <w:r w:rsidR="00B651BC">
        <w:rPr>
          <w:rFonts w:ascii="Times New Roman" w:hAnsi="Times New Roman" w:cs="Times New Roman"/>
          <w:lang w:val="id-ID"/>
        </w:rPr>
        <w:t xml:space="preserve"> </w:t>
      </w:r>
    </w:p>
    <w:p w:rsidR="00FE3C2A" w:rsidRDefault="00FE3C2A" w:rsidP="00FE3C2A">
      <w:pPr>
        <w:spacing w:after="0"/>
        <w:ind w:left="567" w:right="522"/>
        <w:jc w:val="both"/>
        <w:rPr>
          <w:rFonts w:ascii="Times New Roman" w:hAnsi="Times New Roman" w:cs="Times New Roman"/>
          <w:b/>
          <w:iCs/>
          <w:sz w:val="20"/>
        </w:rPr>
      </w:pPr>
    </w:p>
    <w:p w:rsidR="00FE3C2A" w:rsidRPr="00C80265" w:rsidRDefault="00FE3C2A" w:rsidP="00FE3C2A">
      <w:pPr>
        <w:spacing w:after="0"/>
        <w:ind w:left="567" w:right="522"/>
        <w:jc w:val="both"/>
        <w:rPr>
          <w:rFonts w:ascii="Times New Roman" w:hAnsi="Times New Roman" w:cs="Times New Roman"/>
          <w:b/>
          <w:iCs/>
          <w:sz w:val="20"/>
        </w:rPr>
      </w:pPr>
      <w:r w:rsidRPr="00C80265">
        <w:rPr>
          <w:rFonts w:ascii="Times New Roman" w:hAnsi="Times New Roman" w:cs="Times New Roman"/>
          <w:b/>
          <w:iCs/>
          <w:sz w:val="20"/>
        </w:rPr>
        <w:t>Keywords: Youth</w:t>
      </w:r>
      <w:r w:rsidRPr="00C80265">
        <w:rPr>
          <w:rFonts w:ascii="Times New Roman" w:hAnsi="Times New Roman" w:cs="Times New Roman"/>
          <w:b/>
          <w:iCs/>
          <w:sz w:val="20"/>
          <w:lang w:val="id-ID"/>
        </w:rPr>
        <w:t xml:space="preserve">; </w:t>
      </w:r>
      <w:r w:rsidRPr="00C80265">
        <w:rPr>
          <w:rFonts w:ascii="Times New Roman" w:hAnsi="Times New Roman" w:cs="Times New Roman"/>
          <w:b/>
          <w:iCs/>
          <w:sz w:val="20"/>
        </w:rPr>
        <w:t>Church ministry</w:t>
      </w:r>
      <w:r w:rsidRPr="00C80265">
        <w:rPr>
          <w:rFonts w:ascii="Times New Roman" w:hAnsi="Times New Roman" w:cs="Times New Roman"/>
          <w:b/>
          <w:iCs/>
          <w:sz w:val="20"/>
          <w:lang w:val="id-ID"/>
        </w:rPr>
        <w:t xml:space="preserve">; </w:t>
      </w:r>
      <w:r w:rsidRPr="00C80265">
        <w:rPr>
          <w:rFonts w:ascii="Times New Roman" w:hAnsi="Times New Roman" w:cs="Times New Roman"/>
          <w:b/>
          <w:iCs/>
          <w:sz w:val="20"/>
        </w:rPr>
        <w:t>Church building</w:t>
      </w:r>
      <w:r w:rsidRPr="00C80265">
        <w:rPr>
          <w:rFonts w:ascii="Times New Roman" w:hAnsi="Times New Roman" w:cs="Times New Roman"/>
          <w:b/>
          <w:iCs/>
          <w:sz w:val="20"/>
          <w:lang w:val="id-ID"/>
        </w:rPr>
        <w:t xml:space="preserve">; </w:t>
      </w:r>
      <w:r w:rsidRPr="00C80265">
        <w:rPr>
          <w:rFonts w:ascii="Times New Roman" w:hAnsi="Times New Roman" w:cs="Times New Roman"/>
          <w:b/>
          <w:iCs/>
          <w:sz w:val="20"/>
        </w:rPr>
        <w:t>GPM Lilibooi congregation</w:t>
      </w:r>
    </w:p>
    <w:p w:rsidR="00FE3C2A" w:rsidRPr="00C80265" w:rsidRDefault="00FE3C2A" w:rsidP="00FE3C2A">
      <w:pPr>
        <w:ind w:left="567" w:right="522"/>
        <w:jc w:val="center"/>
        <w:rPr>
          <w:rFonts w:ascii="Times New Roman" w:hAnsi="Times New Roman" w:cs="Times New Roman"/>
          <w:b/>
          <w:i/>
          <w:iCs/>
        </w:rPr>
      </w:pPr>
    </w:p>
    <w:p w:rsidR="00FE3C2A" w:rsidRPr="00C80265" w:rsidRDefault="00FE3C2A" w:rsidP="00FE3C2A">
      <w:pPr>
        <w:ind w:left="567" w:right="522"/>
        <w:jc w:val="center"/>
        <w:rPr>
          <w:rFonts w:ascii="Times New Roman" w:hAnsi="Times New Roman" w:cs="Times New Roman"/>
          <w:b/>
          <w:i/>
          <w:iCs/>
        </w:rPr>
      </w:pPr>
      <w:r w:rsidRPr="00C80265">
        <w:rPr>
          <w:rFonts w:ascii="Times New Roman" w:hAnsi="Times New Roman" w:cs="Times New Roman"/>
          <w:b/>
          <w:i/>
          <w:iCs/>
        </w:rPr>
        <w:t>Abstrak</w:t>
      </w:r>
    </w:p>
    <w:p w:rsidR="00B651BC" w:rsidRPr="001A22EA" w:rsidRDefault="00FE3C2A" w:rsidP="00B651BC">
      <w:pPr>
        <w:spacing w:after="0"/>
        <w:ind w:left="567" w:right="522"/>
        <w:jc w:val="both"/>
        <w:rPr>
          <w:rFonts w:ascii="Times New Roman" w:hAnsi="Times New Roman" w:cs="Times New Roman"/>
          <w:iCs/>
          <w:lang w:val="id-ID"/>
        </w:rPr>
      </w:pPr>
      <w:r w:rsidRPr="00C80265">
        <w:rPr>
          <w:rFonts w:ascii="Times New Roman" w:hAnsi="Times New Roman" w:cs="Times New Roman"/>
          <w:iCs/>
          <w:lang w:val="id-ID"/>
        </w:rPr>
        <w:t xml:space="preserve">Artikel </w:t>
      </w:r>
      <w:r w:rsidRPr="00C80265">
        <w:rPr>
          <w:rFonts w:ascii="Times New Roman" w:hAnsi="Times New Roman" w:cs="Times New Roman"/>
          <w:iCs/>
        </w:rPr>
        <w:t xml:space="preserve">ini bertujuan untuk mendeskripsikan </w:t>
      </w:r>
      <w:r w:rsidRPr="00C80265">
        <w:rPr>
          <w:rFonts w:ascii="Times New Roman" w:hAnsi="Times New Roman" w:cs="Times New Roman"/>
          <w:iCs/>
          <w:lang w:val="id-ID"/>
        </w:rPr>
        <w:t xml:space="preserve">dan menganalisa </w:t>
      </w:r>
      <w:r w:rsidRPr="00C80265">
        <w:rPr>
          <w:rFonts w:ascii="Times New Roman" w:hAnsi="Times New Roman" w:cs="Times New Roman"/>
          <w:iCs/>
        </w:rPr>
        <w:t>permasalahan pemuda</w:t>
      </w:r>
      <w:r w:rsidR="001A22EA">
        <w:rPr>
          <w:rFonts w:ascii="Times New Roman" w:hAnsi="Times New Roman" w:cs="Times New Roman"/>
          <w:iCs/>
        </w:rPr>
        <w:t xml:space="preserve"> di Jemaat GPM Lilibo</w:t>
      </w:r>
      <w:r w:rsidR="001A22EA">
        <w:rPr>
          <w:rFonts w:ascii="Times New Roman" w:hAnsi="Times New Roman" w:cs="Times New Roman"/>
          <w:iCs/>
          <w:lang w:val="id-ID"/>
        </w:rPr>
        <w:t>oi</w:t>
      </w:r>
      <w:r>
        <w:rPr>
          <w:rFonts w:ascii="Times New Roman" w:hAnsi="Times New Roman" w:cs="Times New Roman"/>
          <w:iCs/>
        </w:rPr>
        <w:t xml:space="preserve">  </w:t>
      </w:r>
      <w:r w:rsidRPr="00C80265">
        <w:rPr>
          <w:rFonts w:ascii="Times New Roman" w:hAnsi="Times New Roman" w:cs="Times New Roman"/>
          <w:iCs/>
        </w:rPr>
        <w:t>yang tidak aktif dalam pelayanan gereja</w:t>
      </w:r>
      <w:r>
        <w:rPr>
          <w:rFonts w:ascii="Times New Roman" w:hAnsi="Times New Roman" w:cs="Times New Roman"/>
          <w:iCs/>
        </w:rPr>
        <w:t>, secara khusus</w:t>
      </w:r>
      <w:r w:rsidRPr="00C80265">
        <w:rPr>
          <w:rFonts w:ascii="Times New Roman" w:hAnsi="Times New Roman" w:cs="Times New Roman"/>
          <w:iCs/>
        </w:rPr>
        <w:t xml:space="preserve"> sebagai pendukung liturgi </w:t>
      </w:r>
      <w:r w:rsidRPr="00C80265">
        <w:rPr>
          <w:rFonts w:ascii="Times New Roman" w:hAnsi="Times New Roman" w:cs="Times New Roman"/>
          <w:iCs/>
          <w:lang w:val="id-ID"/>
        </w:rPr>
        <w:t>pada kebakt</w:t>
      </w:r>
      <w:r w:rsidRPr="00C80265">
        <w:rPr>
          <w:rFonts w:ascii="Times New Roman" w:hAnsi="Times New Roman" w:cs="Times New Roman"/>
          <w:iCs/>
        </w:rPr>
        <w:t>i</w:t>
      </w:r>
      <w:r w:rsidRPr="00C80265">
        <w:rPr>
          <w:rFonts w:ascii="Times New Roman" w:hAnsi="Times New Roman" w:cs="Times New Roman"/>
          <w:iCs/>
          <w:lang w:val="id-ID"/>
        </w:rPr>
        <w:t>an</w:t>
      </w:r>
      <w:r>
        <w:rPr>
          <w:rFonts w:ascii="Times New Roman" w:hAnsi="Times New Roman" w:cs="Times New Roman"/>
          <w:iCs/>
        </w:rPr>
        <w:t xml:space="preserve">  minggu</w:t>
      </w:r>
      <w:r w:rsidRPr="00C80265">
        <w:rPr>
          <w:rFonts w:ascii="Times New Roman" w:hAnsi="Times New Roman" w:cs="Times New Roman"/>
          <w:iCs/>
        </w:rPr>
        <w:t>.</w:t>
      </w:r>
      <w:r>
        <w:rPr>
          <w:rFonts w:ascii="Times New Roman" w:hAnsi="Times New Roman" w:cs="Times New Roman"/>
          <w:iCs/>
        </w:rPr>
        <w:t xml:space="preserve"> Padahal,</w:t>
      </w:r>
      <w:r w:rsidRPr="00C80265">
        <w:rPr>
          <w:rFonts w:ascii="Times New Roman" w:hAnsi="Times New Roman" w:cs="Times New Roman"/>
          <w:iCs/>
        </w:rPr>
        <w:t xml:space="preserve"> </w:t>
      </w:r>
      <w:r>
        <w:rPr>
          <w:rFonts w:ascii="Times New Roman" w:hAnsi="Times New Roman" w:cs="Times New Roman"/>
          <w:iCs/>
        </w:rPr>
        <w:t xml:space="preserve">jemaat ini memiliki jumlah anggota jemaat yang masuk dalam kategori usia pemuda 17-45 </w:t>
      </w:r>
      <w:proofErr w:type="gramStart"/>
      <w:r>
        <w:rPr>
          <w:rFonts w:ascii="Times New Roman" w:hAnsi="Times New Roman" w:cs="Times New Roman"/>
          <w:iCs/>
        </w:rPr>
        <w:t>tahun  sebanyak</w:t>
      </w:r>
      <w:proofErr w:type="gramEnd"/>
      <w:r>
        <w:rPr>
          <w:rFonts w:ascii="Times New Roman" w:hAnsi="Times New Roman" w:cs="Times New Roman"/>
          <w:iCs/>
        </w:rPr>
        <w:t xml:space="preserve"> 566 orang.  Katagori </w:t>
      </w:r>
      <w:proofErr w:type="gramStart"/>
      <w:r>
        <w:rPr>
          <w:rFonts w:ascii="Times New Roman" w:hAnsi="Times New Roman" w:cs="Times New Roman"/>
          <w:iCs/>
        </w:rPr>
        <w:t>usia</w:t>
      </w:r>
      <w:proofErr w:type="gramEnd"/>
      <w:r>
        <w:rPr>
          <w:rFonts w:ascii="Times New Roman" w:hAnsi="Times New Roman" w:cs="Times New Roman"/>
          <w:iCs/>
        </w:rPr>
        <w:t xml:space="preserve"> ini berdasarkan usia Angkatan Muda Gereja Protestan Maluku. M</w:t>
      </w:r>
      <w:r w:rsidRPr="00C80265">
        <w:rPr>
          <w:rFonts w:ascii="Times New Roman" w:hAnsi="Times New Roman" w:cs="Times New Roman"/>
          <w:iCs/>
        </w:rPr>
        <w:t xml:space="preserve">etode </w:t>
      </w:r>
      <w:r w:rsidRPr="00C80265">
        <w:rPr>
          <w:rFonts w:ascii="Times New Roman" w:hAnsi="Times New Roman" w:cs="Times New Roman"/>
          <w:iCs/>
          <w:lang w:val="id-ID"/>
        </w:rPr>
        <w:t>penelitian</w:t>
      </w:r>
      <w:r>
        <w:rPr>
          <w:rFonts w:ascii="Times New Roman" w:hAnsi="Times New Roman" w:cs="Times New Roman"/>
          <w:iCs/>
        </w:rPr>
        <w:t xml:space="preserve"> yang digunakan adalah </w:t>
      </w:r>
      <w:proofErr w:type="gramStart"/>
      <w:r>
        <w:rPr>
          <w:rFonts w:ascii="Times New Roman" w:hAnsi="Times New Roman" w:cs="Times New Roman"/>
          <w:iCs/>
        </w:rPr>
        <w:t xml:space="preserve">penelitian </w:t>
      </w:r>
      <w:r w:rsidRPr="00C80265">
        <w:rPr>
          <w:rFonts w:ascii="Times New Roman" w:hAnsi="Times New Roman" w:cs="Times New Roman"/>
          <w:iCs/>
        </w:rPr>
        <w:t xml:space="preserve"> kualitatif</w:t>
      </w:r>
      <w:proofErr w:type="gramEnd"/>
      <w:r w:rsidRPr="00C80265">
        <w:rPr>
          <w:rFonts w:ascii="Times New Roman" w:hAnsi="Times New Roman" w:cs="Times New Roman"/>
          <w:iCs/>
        </w:rPr>
        <w:t xml:space="preserve"> yaitu melalui wawancara</w:t>
      </w:r>
      <w:r w:rsidRPr="00C80265">
        <w:rPr>
          <w:rFonts w:ascii="Times New Roman" w:hAnsi="Times New Roman" w:cs="Times New Roman"/>
          <w:iCs/>
          <w:lang w:val="id-ID"/>
        </w:rPr>
        <w:t xml:space="preserve"> tetapi juga menggunakan sumber-sumber lainnya.</w:t>
      </w:r>
      <w:r w:rsidRPr="00C80265">
        <w:rPr>
          <w:rFonts w:ascii="Times New Roman" w:hAnsi="Times New Roman" w:cs="Times New Roman"/>
          <w:iCs/>
        </w:rPr>
        <w:t xml:space="preserve"> </w:t>
      </w:r>
      <w:proofErr w:type="gramStart"/>
      <w:r>
        <w:rPr>
          <w:rFonts w:ascii="Times New Roman" w:hAnsi="Times New Roman" w:cs="Times New Roman"/>
          <w:iCs/>
        </w:rPr>
        <w:t>Penelitian ini bertujuan untuk mengetahui pandangan teologis pemuda tentang pelayanan serta faktor yang menyebabkan pemuda tidak aktif sebagai pendukung liturgi dalam kebaktian minggu.</w:t>
      </w:r>
      <w:proofErr w:type="gramEnd"/>
      <w:r>
        <w:rPr>
          <w:rFonts w:ascii="Times New Roman" w:hAnsi="Times New Roman" w:cs="Times New Roman"/>
          <w:iCs/>
        </w:rPr>
        <w:t xml:space="preserve">  Hasil</w:t>
      </w:r>
      <w:r w:rsidRPr="00C80265">
        <w:rPr>
          <w:rFonts w:ascii="Times New Roman" w:hAnsi="Times New Roman" w:cs="Times New Roman"/>
          <w:iCs/>
        </w:rPr>
        <w:t xml:space="preserve"> penelitian ini ditemukan bahwa pemuda tidak aktif dalam pelayanan gereja disebabkan karena dua factor, yaitu factor dari dalam (Internal</w:t>
      </w:r>
      <w:proofErr w:type="gramStart"/>
      <w:r w:rsidRPr="00C80265">
        <w:rPr>
          <w:rFonts w:ascii="Times New Roman" w:hAnsi="Times New Roman" w:cs="Times New Roman"/>
          <w:iCs/>
        </w:rPr>
        <w:t>)  dan</w:t>
      </w:r>
      <w:proofErr w:type="gramEnd"/>
      <w:r w:rsidRPr="00C80265">
        <w:rPr>
          <w:rFonts w:ascii="Times New Roman" w:hAnsi="Times New Roman" w:cs="Times New Roman"/>
          <w:iCs/>
        </w:rPr>
        <w:t xml:space="preserve"> factor dari luar (Eksternal). </w:t>
      </w:r>
      <w:proofErr w:type="gramStart"/>
      <w:r w:rsidRPr="00C80265">
        <w:rPr>
          <w:rFonts w:ascii="Times New Roman" w:hAnsi="Times New Roman" w:cs="Times New Roman"/>
          <w:iCs/>
        </w:rPr>
        <w:t>Kurang aktifnya pemuda dalam pelayanan gereja merupakan sebuah masalah kompleks yang harus dia atasi secara bersama-sama oleh gereja dan juga oleh pemuda sendiri.</w:t>
      </w:r>
      <w:proofErr w:type="gramEnd"/>
      <w:r w:rsidRPr="00C80265">
        <w:rPr>
          <w:rFonts w:ascii="Times New Roman" w:hAnsi="Times New Roman" w:cs="Times New Roman"/>
          <w:iCs/>
        </w:rPr>
        <w:t xml:space="preserve"> Pemuda pada dasarnya adalah tongkat estafet gerej</w:t>
      </w:r>
      <w:r w:rsidRPr="00C80265">
        <w:rPr>
          <w:rFonts w:ascii="Times New Roman" w:hAnsi="Times New Roman" w:cs="Times New Roman"/>
          <w:iCs/>
          <w:lang w:val="id-ID"/>
        </w:rPr>
        <w:t>a</w:t>
      </w:r>
      <w:r w:rsidRPr="00C80265">
        <w:rPr>
          <w:rFonts w:ascii="Times New Roman" w:hAnsi="Times New Roman" w:cs="Times New Roman"/>
          <w:iCs/>
        </w:rPr>
        <w:t xml:space="preserve"> yang </w:t>
      </w:r>
      <w:proofErr w:type="gramStart"/>
      <w:r w:rsidRPr="00C80265">
        <w:rPr>
          <w:rFonts w:ascii="Times New Roman" w:hAnsi="Times New Roman" w:cs="Times New Roman"/>
          <w:iCs/>
        </w:rPr>
        <w:t>akan</w:t>
      </w:r>
      <w:proofErr w:type="gramEnd"/>
      <w:r w:rsidRPr="00C80265">
        <w:rPr>
          <w:rFonts w:ascii="Times New Roman" w:hAnsi="Times New Roman" w:cs="Times New Roman"/>
          <w:iCs/>
        </w:rPr>
        <w:t xml:space="preserve"> meneruskan misi pelayanan gereja ke depannya</w:t>
      </w:r>
      <w:r w:rsidR="001A22EA">
        <w:rPr>
          <w:rFonts w:ascii="Times New Roman" w:hAnsi="Times New Roman" w:cs="Times New Roman"/>
          <w:iCs/>
          <w:lang w:val="id-ID"/>
        </w:rPr>
        <w:t>. Pembangunan jemaat bukan hanya menekankan pada aspe</w:t>
      </w:r>
      <w:r w:rsidR="00B651BC">
        <w:rPr>
          <w:rFonts w:ascii="Times New Roman" w:hAnsi="Times New Roman" w:cs="Times New Roman"/>
          <w:iCs/>
          <w:lang w:val="id-ID"/>
        </w:rPr>
        <w:t xml:space="preserve">k ritual saja tetapi pembangunan jemaat merupakan suatu upaya praktik yang dapat memberdayakan potensi-potensi manusia yang ada. </w:t>
      </w:r>
    </w:p>
    <w:p w:rsidR="00FE3C2A" w:rsidRPr="00C80265" w:rsidRDefault="00FE3C2A" w:rsidP="00FE3C2A">
      <w:pPr>
        <w:spacing w:after="0"/>
        <w:ind w:left="567" w:right="522"/>
        <w:jc w:val="both"/>
        <w:rPr>
          <w:rFonts w:ascii="Times New Roman" w:hAnsi="Times New Roman" w:cs="Times New Roman"/>
          <w:iCs/>
          <w:lang w:val="id-ID"/>
        </w:rPr>
      </w:pPr>
    </w:p>
    <w:p w:rsidR="00FE3C2A" w:rsidRPr="00C80265" w:rsidRDefault="00FE3C2A" w:rsidP="00FE3C2A">
      <w:pPr>
        <w:spacing w:after="0"/>
        <w:ind w:left="567" w:right="522"/>
        <w:jc w:val="both"/>
        <w:rPr>
          <w:rFonts w:ascii="Times New Roman" w:hAnsi="Times New Roman" w:cs="Times New Roman"/>
          <w:b/>
          <w:iCs/>
          <w:lang w:val="id-ID"/>
        </w:rPr>
      </w:pPr>
      <w:r w:rsidRPr="00C80265">
        <w:rPr>
          <w:rFonts w:ascii="Times New Roman" w:hAnsi="Times New Roman" w:cs="Times New Roman"/>
          <w:b/>
          <w:iCs/>
          <w:lang w:val="id-ID"/>
        </w:rPr>
        <w:t xml:space="preserve">Kata Kunci: </w:t>
      </w:r>
      <w:r w:rsidRPr="00C80265">
        <w:rPr>
          <w:rFonts w:ascii="Times New Roman" w:hAnsi="Times New Roman" w:cs="Times New Roman"/>
          <w:b/>
          <w:iCs/>
        </w:rPr>
        <w:t>Pemuda</w:t>
      </w:r>
      <w:r w:rsidRPr="00C80265">
        <w:rPr>
          <w:rFonts w:ascii="Times New Roman" w:hAnsi="Times New Roman" w:cs="Times New Roman"/>
          <w:b/>
          <w:iCs/>
          <w:lang w:val="id-ID"/>
        </w:rPr>
        <w:t xml:space="preserve">; </w:t>
      </w:r>
      <w:r w:rsidRPr="00C80265">
        <w:rPr>
          <w:rFonts w:ascii="Times New Roman" w:hAnsi="Times New Roman" w:cs="Times New Roman"/>
          <w:b/>
          <w:iCs/>
        </w:rPr>
        <w:t>Pelayanan Gereja</w:t>
      </w:r>
      <w:r w:rsidRPr="00C80265">
        <w:rPr>
          <w:rFonts w:ascii="Times New Roman" w:hAnsi="Times New Roman" w:cs="Times New Roman"/>
          <w:b/>
          <w:iCs/>
          <w:lang w:val="id-ID"/>
        </w:rPr>
        <w:t xml:space="preserve">; </w:t>
      </w:r>
      <w:r w:rsidRPr="00C80265">
        <w:rPr>
          <w:rFonts w:ascii="Times New Roman" w:hAnsi="Times New Roman" w:cs="Times New Roman"/>
          <w:b/>
          <w:iCs/>
        </w:rPr>
        <w:t>Pembangunan Jemaat</w:t>
      </w:r>
      <w:r w:rsidRPr="00C80265">
        <w:rPr>
          <w:rFonts w:ascii="Times New Roman" w:hAnsi="Times New Roman" w:cs="Times New Roman"/>
          <w:b/>
          <w:iCs/>
          <w:lang w:val="id-ID"/>
        </w:rPr>
        <w:t>;</w:t>
      </w:r>
      <w:r w:rsidRPr="00C80265">
        <w:rPr>
          <w:rFonts w:ascii="Times New Roman" w:hAnsi="Times New Roman" w:cs="Times New Roman"/>
          <w:b/>
          <w:iCs/>
        </w:rPr>
        <w:t xml:space="preserve"> Jemaat GPM Lilib</w:t>
      </w:r>
      <w:r w:rsidRPr="00C80265">
        <w:rPr>
          <w:rFonts w:ascii="Times New Roman" w:hAnsi="Times New Roman" w:cs="Times New Roman"/>
          <w:b/>
          <w:iCs/>
          <w:lang w:val="id-ID"/>
        </w:rPr>
        <w:t>o</w:t>
      </w:r>
      <w:r w:rsidRPr="00C80265">
        <w:rPr>
          <w:rFonts w:ascii="Times New Roman" w:hAnsi="Times New Roman" w:cs="Times New Roman"/>
          <w:b/>
          <w:iCs/>
        </w:rPr>
        <w:t>oi</w:t>
      </w:r>
      <w:r w:rsidRPr="00C80265">
        <w:rPr>
          <w:rFonts w:ascii="Times New Roman" w:hAnsi="Times New Roman" w:cs="Times New Roman"/>
          <w:b/>
          <w:iCs/>
          <w:lang w:val="id-ID"/>
        </w:rPr>
        <w:t>.</w:t>
      </w:r>
    </w:p>
    <w:p w:rsidR="00FE3C2A" w:rsidRPr="00C80265" w:rsidRDefault="00FE3C2A" w:rsidP="00FE3C2A">
      <w:pPr>
        <w:spacing w:after="0"/>
        <w:ind w:right="810"/>
        <w:jc w:val="center"/>
        <w:rPr>
          <w:rFonts w:ascii="Times New Roman" w:hAnsi="Times New Roman" w:cs="Times New Roman"/>
          <w:lang w:val="en-GB"/>
        </w:rPr>
        <w:sectPr w:rsidR="00FE3C2A" w:rsidRPr="00C80265" w:rsidSect="00F91E0E">
          <w:headerReference w:type="even" r:id="rId8"/>
          <w:footerReference w:type="even" r:id="rId9"/>
          <w:pgSz w:w="11907" w:h="16839" w:code="9"/>
          <w:pgMar w:top="1440" w:right="1440" w:bottom="1440" w:left="1440" w:header="720" w:footer="720" w:gutter="0"/>
          <w:pgNumType w:start="1"/>
          <w:cols w:space="414"/>
          <w:docGrid w:linePitch="360"/>
        </w:sectPr>
      </w:pPr>
    </w:p>
    <w:p w:rsidR="00FE3C2A" w:rsidRPr="00C80265" w:rsidRDefault="00FE3C2A" w:rsidP="00FE3C2A">
      <w:pPr>
        <w:spacing w:after="0"/>
        <w:ind w:right="810"/>
        <w:jc w:val="center"/>
        <w:rPr>
          <w:rFonts w:ascii="Times New Roman" w:hAnsi="Times New Roman" w:cs="Times New Roman"/>
          <w:lang w:val="en-GB"/>
        </w:rPr>
      </w:pPr>
    </w:p>
    <w:p w:rsidR="00FE3C2A" w:rsidRPr="00C80265" w:rsidRDefault="00FE3C2A" w:rsidP="00FE3C2A">
      <w:pPr>
        <w:spacing w:after="0"/>
        <w:ind w:right="810"/>
        <w:jc w:val="center"/>
        <w:rPr>
          <w:rFonts w:ascii="Times New Roman" w:hAnsi="Times New Roman" w:cs="Times New Roman"/>
          <w:lang w:val="en-GB"/>
        </w:rPr>
        <w:sectPr w:rsidR="00FE3C2A" w:rsidRPr="00C80265" w:rsidSect="00F91E0E">
          <w:type w:val="continuous"/>
          <w:pgSz w:w="11907" w:h="16839" w:code="9"/>
          <w:pgMar w:top="1440" w:right="1440" w:bottom="1440" w:left="1440" w:header="720" w:footer="720" w:gutter="0"/>
          <w:pgNumType w:start="1"/>
          <w:cols w:space="414"/>
          <w:docGrid w:linePitch="360"/>
        </w:sectPr>
      </w:pPr>
    </w:p>
    <w:p w:rsidR="00562C2B" w:rsidRDefault="00562C2B" w:rsidP="00FE3C2A">
      <w:pPr>
        <w:spacing w:after="0"/>
        <w:jc w:val="both"/>
        <w:rPr>
          <w:rFonts w:ascii="Times New Roman" w:hAnsi="Times New Roman" w:cs="Times New Roman"/>
          <w:b/>
          <w:lang w:val="id-ID"/>
        </w:rPr>
      </w:pPr>
    </w:p>
    <w:p w:rsidR="00562C2B" w:rsidRDefault="00562C2B" w:rsidP="00FE3C2A">
      <w:pPr>
        <w:spacing w:after="0"/>
        <w:jc w:val="both"/>
        <w:rPr>
          <w:rFonts w:ascii="Times New Roman" w:hAnsi="Times New Roman" w:cs="Times New Roman"/>
          <w:b/>
          <w:lang w:val="id-ID"/>
        </w:rPr>
      </w:pPr>
    </w:p>
    <w:p w:rsidR="00562C2B" w:rsidRDefault="00562C2B" w:rsidP="00FE3C2A">
      <w:pPr>
        <w:spacing w:after="0"/>
        <w:jc w:val="both"/>
        <w:rPr>
          <w:rFonts w:ascii="Times New Roman" w:hAnsi="Times New Roman" w:cs="Times New Roman"/>
          <w:b/>
          <w:lang w:val="id-ID"/>
        </w:rPr>
      </w:pPr>
    </w:p>
    <w:p w:rsidR="00FE3C2A" w:rsidRPr="00C80265" w:rsidRDefault="00FE3C2A" w:rsidP="00FE3C2A">
      <w:pPr>
        <w:spacing w:after="0"/>
        <w:jc w:val="both"/>
        <w:rPr>
          <w:rFonts w:ascii="Times New Roman" w:hAnsi="Times New Roman" w:cs="Times New Roman"/>
          <w:b/>
        </w:rPr>
      </w:pPr>
      <w:r w:rsidRPr="00C80265">
        <w:rPr>
          <w:rFonts w:ascii="Times New Roman" w:hAnsi="Times New Roman" w:cs="Times New Roman"/>
          <w:b/>
        </w:rPr>
        <w:lastRenderedPageBreak/>
        <w:t>PENDAHULUAN</w:t>
      </w:r>
    </w:p>
    <w:p w:rsidR="00FE3C2A" w:rsidRPr="00C80265" w:rsidRDefault="00FE3C2A" w:rsidP="00FE3C2A">
      <w:pPr>
        <w:spacing w:after="0" w:line="360" w:lineRule="auto"/>
        <w:ind w:firstLine="720"/>
        <w:jc w:val="both"/>
        <w:rPr>
          <w:rFonts w:ascii="Times New Roman" w:hAnsi="Times New Roman" w:cs="Times New Roman"/>
        </w:rPr>
      </w:pPr>
      <w:r w:rsidRPr="00C80265">
        <w:rPr>
          <w:rFonts w:ascii="Times New Roman" w:hAnsi="Times New Roman" w:cs="Times New Roman"/>
        </w:rPr>
        <w:t xml:space="preserve">Pemuda adalah tulang punggung gereja, baik masa kini maupun masa yang </w:t>
      </w:r>
      <w:proofErr w:type="gramStart"/>
      <w:r w:rsidRPr="00C80265">
        <w:rPr>
          <w:rFonts w:ascii="Times New Roman" w:hAnsi="Times New Roman" w:cs="Times New Roman"/>
        </w:rPr>
        <w:t>akan</w:t>
      </w:r>
      <w:proofErr w:type="gramEnd"/>
      <w:r w:rsidRPr="00C80265">
        <w:rPr>
          <w:rFonts w:ascii="Times New Roman" w:hAnsi="Times New Roman" w:cs="Times New Roman"/>
        </w:rPr>
        <w:t xml:space="preserve"> datang. </w:t>
      </w:r>
      <w:proofErr w:type="gramStart"/>
      <w:r w:rsidRPr="00C80265">
        <w:rPr>
          <w:rFonts w:ascii="Times New Roman" w:hAnsi="Times New Roman" w:cs="Times New Roman"/>
        </w:rPr>
        <w:t>Arti dari tulang punggung yaitu sebagai suatu tumpuan atau pijakan.</w:t>
      </w:r>
      <w:proofErr w:type="gramEnd"/>
      <w:r w:rsidRPr="00C80265">
        <w:rPr>
          <w:rFonts w:ascii="Times New Roman" w:hAnsi="Times New Roman" w:cs="Times New Roman"/>
        </w:rPr>
        <w:t xml:space="preserve"> </w:t>
      </w:r>
      <w:proofErr w:type="gramStart"/>
      <w:r w:rsidRPr="00C80265">
        <w:rPr>
          <w:rFonts w:ascii="Times New Roman" w:hAnsi="Times New Roman" w:cs="Times New Roman"/>
        </w:rPr>
        <w:t>Sedangkan gereja adalah persekutuan komunitas milik Allah yang dipanggil keluar dari kegelapan dan memasuki terang untuk berkarya di tengah dunia, membritakan perbuatan-perbuatan Allah yang besar.</w:t>
      </w:r>
      <w:proofErr w:type="gramEnd"/>
      <w:r w:rsidRPr="00C80265">
        <w:rPr>
          <w:rFonts w:ascii="Times New Roman" w:hAnsi="Times New Roman" w:cs="Times New Roman"/>
        </w:rPr>
        <w:t xml:space="preserve"> </w:t>
      </w:r>
      <w:proofErr w:type="gramStart"/>
      <w:r w:rsidRPr="00C80265">
        <w:rPr>
          <w:rFonts w:ascii="Times New Roman" w:hAnsi="Times New Roman" w:cs="Times New Roman"/>
        </w:rPr>
        <w:t>Gereja bukan hanya sebuah kata benda tetapi juga merupakan sebuah kata kerja.</w:t>
      </w:r>
      <w:proofErr w:type="gramEnd"/>
      <w:r w:rsidRPr="00C80265">
        <w:rPr>
          <w:rFonts w:ascii="Times New Roman" w:hAnsi="Times New Roman" w:cs="Times New Roman"/>
        </w:rPr>
        <w:t xml:space="preserve"> </w:t>
      </w:r>
      <w:proofErr w:type="gramStart"/>
      <w:r w:rsidRPr="00C80265">
        <w:rPr>
          <w:rFonts w:ascii="Times New Roman" w:hAnsi="Times New Roman" w:cs="Times New Roman"/>
        </w:rPr>
        <w:t>Pada kata kerja Gereja terpresentasi sebuah sosok komunitas yang bergerak</w:t>
      </w:r>
      <w:r w:rsidRPr="00C80265">
        <w:rPr>
          <w:rFonts w:ascii="Times New Roman" w:hAnsi="Times New Roman" w:cs="Times New Roman"/>
          <w:lang w:val="id-ID"/>
        </w:rPr>
        <w:t xml:space="preserve">, </w:t>
      </w:r>
      <w:r w:rsidRPr="00C80265">
        <w:rPr>
          <w:rFonts w:ascii="Times New Roman" w:hAnsi="Times New Roman" w:cs="Times New Roman"/>
        </w:rPr>
        <w:t>dinamis</w:t>
      </w:r>
      <w:r w:rsidRPr="00C80265">
        <w:rPr>
          <w:rFonts w:ascii="Times New Roman" w:hAnsi="Times New Roman" w:cs="Times New Roman"/>
          <w:lang w:val="id-ID"/>
        </w:rPr>
        <w:t>, dan kreatif</w:t>
      </w:r>
      <w:r w:rsidRPr="00C80265">
        <w:rPr>
          <w:rStyle w:val="FootnoteReference"/>
          <w:rFonts w:ascii="Times New Roman" w:hAnsi="Times New Roman" w:cs="Times New Roman"/>
          <w:lang w:val="id-ID"/>
        </w:rPr>
        <w:footnoteReference w:id="1"/>
      </w:r>
      <w:r w:rsidRPr="00C80265">
        <w:rPr>
          <w:rFonts w:ascii="Times New Roman" w:hAnsi="Times New Roman" w:cs="Times New Roman"/>
        </w:rPr>
        <w:t>.</w:t>
      </w:r>
      <w:proofErr w:type="gramEnd"/>
      <w:r w:rsidRPr="00C80265">
        <w:rPr>
          <w:rFonts w:ascii="Times New Roman" w:hAnsi="Times New Roman" w:cs="Times New Roman"/>
        </w:rPr>
        <w:t xml:space="preserve"> Karena gereja berada dalam dunia yang terus berkembang maka pemimpin gereja dan warga gereja terpanggil untuk menyatakan kesaksiannya dalam melaksanakan misi gereja di dunia terkhususnya pemuda gereja harus terus berusaha memperbaharui diri </w:t>
      </w:r>
      <w:r w:rsidRPr="00C80265">
        <w:rPr>
          <w:rFonts w:ascii="Times New Roman" w:hAnsi="Times New Roman" w:cs="Times New Roman"/>
          <w:lang w:val="id-ID"/>
        </w:rPr>
        <w:t xml:space="preserve">untuk turut </w:t>
      </w:r>
      <w:r w:rsidRPr="00C80265">
        <w:rPr>
          <w:rFonts w:ascii="Times New Roman" w:hAnsi="Times New Roman" w:cs="Times New Roman"/>
        </w:rPr>
        <w:t xml:space="preserve">berperan dan berpartisipasi dalam pelayanan gereja, karena pemudalah yang nantinya </w:t>
      </w:r>
      <w:proofErr w:type="gramStart"/>
      <w:r w:rsidRPr="00C80265">
        <w:rPr>
          <w:rFonts w:ascii="Times New Roman" w:hAnsi="Times New Roman" w:cs="Times New Roman"/>
        </w:rPr>
        <w:t>akan</w:t>
      </w:r>
      <w:proofErr w:type="gramEnd"/>
      <w:r w:rsidRPr="00C80265">
        <w:rPr>
          <w:rFonts w:ascii="Times New Roman" w:hAnsi="Times New Roman" w:cs="Times New Roman"/>
        </w:rPr>
        <w:t xml:space="preserve"> menjadi tumpuan dalam gereja di masa yang akan datang. </w:t>
      </w:r>
    </w:p>
    <w:p w:rsidR="00FE3C2A" w:rsidRPr="00FE3C2A" w:rsidRDefault="00FE3C2A" w:rsidP="00FE3C2A">
      <w:pPr>
        <w:spacing w:after="0" w:line="360" w:lineRule="auto"/>
        <w:ind w:firstLine="720"/>
        <w:jc w:val="both"/>
        <w:rPr>
          <w:rFonts w:ascii="Times New Roman" w:hAnsi="Times New Roman" w:cs="Times New Roman"/>
        </w:rPr>
      </w:pPr>
      <w:proofErr w:type="gramStart"/>
      <w:r w:rsidRPr="00C80265">
        <w:rPr>
          <w:rFonts w:ascii="Times New Roman" w:hAnsi="Times New Roman" w:cs="Times New Roman"/>
        </w:rPr>
        <w:t>Pemuda dalam gereja mempunyai arti yang sangat besar.</w:t>
      </w:r>
      <w:proofErr w:type="gramEnd"/>
      <w:r w:rsidRPr="00C80265">
        <w:rPr>
          <w:rFonts w:ascii="Times New Roman" w:hAnsi="Times New Roman" w:cs="Times New Roman"/>
        </w:rPr>
        <w:t xml:space="preserve"> Keberadaan pemuda sebagai generasi penerus pelayanan dalam </w:t>
      </w:r>
      <w:proofErr w:type="gramStart"/>
      <w:r w:rsidRPr="00C80265">
        <w:rPr>
          <w:rFonts w:ascii="Times New Roman" w:hAnsi="Times New Roman" w:cs="Times New Roman"/>
        </w:rPr>
        <w:t>gereja  adalah</w:t>
      </w:r>
      <w:proofErr w:type="gramEnd"/>
      <w:r w:rsidRPr="00C80265">
        <w:rPr>
          <w:rFonts w:ascii="Times New Roman" w:hAnsi="Times New Roman" w:cs="Times New Roman"/>
        </w:rPr>
        <w:t xml:space="preserve"> hal yang tidak dapat dipisahkan dari gereja. </w:t>
      </w:r>
      <w:proofErr w:type="gramStart"/>
      <w:r w:rsidRPr="00C80265">
        <w:rPr>
          <w:rFonts w:ascii="Times New Roman" w:hAnsi="Times New Roman" w:cs="Times New Roman"/>
        </w:rPr>
        <w:t>Kemajuan zaman dan era globalisasi juga menuntut gereja supaya dapat mengaktualisasikan diri dengan perubahan-perubahan yang ada baik itu dalam pergaulan dan pola pik</w:t>
      </w:r>
      <w:r w:rsidRPr="00C80265">
        <w:rPr>
          <w:rFonts w:ascii="Times New Roman" w:hAnsi="Times New Roman" w:cs="Times New Roman"/>
          <w:lang w:val="id-ID"/>
        </w:rPr>
        <w:t>i</w:t>
      </w:r>
      <w:r w:rsidRPr="00C80265">
        <w:rPr>
          <w:rFonts w:ascii="Times New Roman" w:hAnsi="Times New Roman" w:cs="Times New Roman"/>
        </w:rPr>
        <w:t>r yang semakin maju.</w:t>
      </w:r>
      <w:proofErr w:type="gramEnd"/>
      <w:r w:rsidRPr="00C80265">
        <w:rPr>
          <w:rFonts w:ascii="Times New Roman" w:hAnsi="Times New Roman" w:cs="Times New Roman"/>
        </w:rPr>
        <w:t xml:space="preserve"> </w:t>
      </w:r>
      <w:proofErr w:type="gramStart"/>
      <w:r w:rsidRPr="00C80265">
        <w:rPr>
          <w:rFonts w:ascii="Times New Roman" w:hAnsi="Times New Roman" w:cs="Times New Roman"/>
        </w:rPr>
        <w:t>Peran dan partisipasi pemuda gereja dalam hal ini sangat diperlukan.</w:t>
      </w:r>
      <w:proofErr w:type="gramEnd"/>
      <w:r w:rsidRPr="00C80265">
        <w:rPr>
          <w:rFonts w:ascii="Times New Roman" w:hAnsi="Times New Roman" w:cs="Times New Roman"/>
        </w:rPr>
        <w:t xml:space="preserve"> </w:t>
      </w:r>
      <w:proofErr w:type="gramStart"/>
      <w:r w:rsidRPr="00C80265">
        <w:rPr>
          <w:rFonts w:ascii="Times New Roman" w:hAnsi="Times New Roman" w:cs="Times New Roman"/>
        </w:rPr>
        <w:t>Pemuda mempunyai fungsi dan tanggung jawab dalam kesaksian dan pemberitaan,</w:t>
      </w:r>
      <w:r w:rsidRPr="00FE3C2A">
        <w:rPr>
          <w:rFonts w:ascii="Times New Roman" w:hAnsi="Times New Roman" w:cs="Times New Roman"/>
        </w:rPr>
        <w:t xml:space="preserve"> persekutuan, pelayanan kasih serta pemberdayaan.</w:t>
      </w:r>
      <w:proofErr w:type="gramEnd"/>
      <w:r w:rsidRPr="00FE3C2A">
        <w:rPr>
          <w:rFonts w:ascii="Times New Roman" w:hAnsi="Times New Roman" w:cs="Times New Roman"/>
        </w:rPr>
        <w:t xml:space="preserve"> </w:t>
      </w:r>
      <w:proofErr w:type="gramStart"/>
      <w:r w:rsidRPr="00FE3C2A">
        <w:rPr>
          <w:rFonts w:ascii="Times New Roman" w:hAnsi="Times New Roman" w:cs="Times New Roman"/>
        </w:rPr>
        <w:t>Pemuda gereja adalah utusan Allah.</w:t>
      </w:r>
      <w:proofErr w:type="gramEnd"/>
      <w:r w:rsidRPr="00FE3C2A">
        <w:rPr>
          <w:rFonts w:ascii="Times New Roman" w:hAnsi="Times New Roman" w:cs="Times New Roman"/>
        </w:rPr>
        <w:t xml:space="preserve"> Allah mengharapkan supaya pemuda dari masa muda belajar dan berkembang mengikuti jalan pengutusan yang dimana terus mengarah pada kematangan dan kedewasaan iman, sehingga tidak terombang-ambing oleh roh duniawi</w:t>
      </w:r>
      <w:r w:rsidRPr="00FE3C2A">
        <w:rPr>
          <w:rStyle w:val="FootnoteReference"/>
          <w:rFonts w:ascii="Times New Roman" w:hAnsi="Times New Roman" w:cs="Times New Roman"/>
        </w:rPr>
        <w:footnoteReference w:id="2"/>
      </w:r>
    </w:p>
    <w:p w:rsidR="00FE3C2A" w:rsidRPr="00FE3C2A" w:rsidRDefault="00FE3C2A" w:rsidP="00FE3C2A">
      <w:pPr>
        <w:spacing w:line="360" w:lineRule="auto"/>
        <w:ind w:firstLine="720"/>
        <w:jc w:val="both"/>
        <w:rPr>
          <w:rFonts w:ascii="Times New Roman" w:hAnsi="Times New Roman" w:cs="Times New Roman"/>
          <w:color w:val="000000" w:themeColor="text1"/>
        </w:rPr>
      </w:pPr>
      <w:proofErr w:type="gramStart"/>
      <w:r w:rsidRPr="00FE3C2A">
        <w:rPr>
          <w:rFonts w:ascii="Times New Roman" w:hAnsi="Times New Roman" w:cs="Times New Roman"/>
          <w:color w:val="000000" w:themeColor="text1"/>
        </w:rPr>
        <w:t>Pemuda menurut tata pelayanan GPM adalah mereka yang berusia 17-45 tahun.</w:t>
      </w:r>
      <w:proofErr w:type="gramEnd"/>
      <w:r w:rsidRPr="00FE3C2A">
        <w:rPr>
          <w:rFonts w:ascii="Times New Roman" w:hAnsi="Times New Roman" w:cs="Times New Roman"/>
          <w:color w:val="000000" w:themeColor="text1"/>
        </w:rPr>
        <w:t xml:space="preserve"> </w:t>
      </w:r>
      <w:proofErr w:type="gramStart"/>
      <w:r w:rsidRPr="00FE3C2A">
        <w:rPr>
          <w:rFonts w:ascii="Times New Roman" w:hAnsi="Times New Roman" w:cs="Times New Roman"/>
          <w:color w:val="000000" w:themeColor="text1"/>
        </w:rPr>
        <w:t>Di mana umur ini dianggap karena seseorang sudah memiliki sifat kedewasaan dalam berpikir dan bertindak, seseorang yang sudah mampu untuk mandiri, memiliki ketahanan iman dan sebagainya.</w:t>
      </w:r>
      <w:proofErr w:type="gramEnd"/>
      <w:r w:rsidRPr="00FE3C2A">
        <w:rPr>
          <w:rFonts w:ascii="Times New Roman" w:hAnsi="Times New Roman" w:cs="Times New Roman"/>
          <w:color w:val="000000" w:themeColor="text1"/>
        </w:rPr>
        <w:t xml:space="preserve"> </w:t>
      </w:r>
      <w:proofErr w:type="gramStart"/>
      <w:r w:rsidRPr="00FE3C2A">
        <w:rPr>
          <w:rFonts w:ascii="Times New Roman" w:hAnsi="Times New Roman" w:cs="Times New Roman"/>
          <w:color w:val="000000" w:themeColor="text1"/>
        </w:rPr>
        <w:t xml:space="preserve">Angkatan muda merupakan bagian integral dari Gereja Protestan </w:t>
      </w:r>
      <w:r w:rsidRPr="00FE3C2A">
        <w:rPr>
          <w:rFonts w:ascii="Times New Roman" w:hAnsi="Times New Roman" w:cs="Times New Roman"/>
          <w:color w:val="000000" w:themeColor="text1"/>
        </w:rPr>
        <w:tab/>
        <w:t>Maluku yang mengaku bahwa Yesus Kristus adalah Tuhan dan Juruselamat sesuai kesaksian firman Allah</w:t>
      </w:r>
      <w:r>
        <w:rPr>
          <w:rFonts w:ascii="Times New Roman" w:hAnsi="Times New Roman" w:cs="Times New Roman"/>
          <w:color w:val="000000" w:themeColor="text1"/>
        </w:rPr>
        <w:t xml:space="preserve"> di dalam Alkitab.</w:t>
      </w:r>
      <w:proofErr w:type="gram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 xml:space="preserve">Berdasarkan </w:t>
      </w:r>
      <w:r w:rsidRPr="00FE3C2A">
        <w:rPr>
          <w:rFonts w:ascii="Times New Roman" w:hAnsi="Times New Roman" w:cs="Times New Roman"/>
          <w:color w:val="000000" w:themeColor="text1"/>
        </w:rPr>
        <w:t>kasih-Nya yang agung itu, Angkatan Muda Gereja Prostestan Maluku berusaha membimbing anggota-anggotanya dalam wilayah GPM kepada tanggung jawabnya.</w:t>
      </w:r>
      <w:proofErr w:type="gramEnd"/>
      <w:r w:rsidRPr="00FE3C2A">
        <w:rPr>
          <w:rFonts w:ascii="Times New Roman" w:hAnsi="Times New Roman" w:cs="Times New Roman"/>
          <w:color w:val="000000" w:themeColor="text1"/>
        </w:rPr>
        <w:t xml:space="preserve"> </w:t>
      </w:r>
      <w:proofErr w:type="gramStart"/>
      <w:r w:rsidRPr="00FE3C2A">
        <w:rPr>
          <w:rFonts w:ascii="Times New Roman" w:hAnsi="Times New Roman" w:cs="Times New Roman"/>
          <w:color w:val="000000" w:themeColor="text1"/>
        </w:rPr>
        <w:t xml:space="preserve">Di dalam Anggaran Dasar dan Anggaran Rumah Tangga, AMGPM mempunya </w:t>
      </w:r>
      <w:r w:rsidRPr="00FE3C2A">
        <w:rPr>
          <w:rFonts w:ascii="Times New Roman" w:hAnsi="Times New Roman" w:cs="Times New Roman"/>
          <w:color w:val="000000" w:themeColor="text1"/>
        </w:rPr>
        <w:tab/>
        <w:t>tujuan.</w:t>
      </w:r>
      <w:proofErr w:type="gramEnd"/>
      <w:r w:rsidRPr="00FE3C2A">
        <w:rPr>
          <w:rFonts w:ascii="Times New Roman" w:hAnsi="Times New Roman" w:cs="Times New Roman"/>
          <w:color w:val="000000" w:themeColor="text1"/>
        </w:rPr>
        <w:t xml:space="preserve"> </w:t>
      </w:r>
      <w:proofErr w:type="gramStart"/>
      <w:r w:rsidRPr="00FE3C2A">
        <w:rPr>
          <w:rFonts w:ascii="Times New Roman" w:hAnsi="Times New Roman" w:cs="Times New Roman"/>
          <w:color w:val="000000" w:themeColor="text1"/>
        </w:rPr>
        <w:t>Tujuannya ialah membina pemuda gereja sebagai pewaris dan penerus nilai-nilai Injil agar memiliki ketahanan iman, ipteks, sosio ekonomi, budaya dan sosio politik untuk mewujudkan tanggungjawabnya dalam kehidupan bergereja, bermasyarakat, berbangsa dan bernegara</w:t>
      </w:r>
      <w:r w:rsidRPr="00FE3C2A">
        <w:rPr>
          <w:rStyle w:val="FootnoteReference"/>
          <w:rFonts w:ascii="Times New Roman" w:hAnsi="Times New Roman" w:cs="Times New Roman"/>
          <w:color w:val="000000" w:themeColor="text1"/>
        </w:rPr>
        <w:footnoteReference w:id="3"/>
      </w:r>
      <w:r w:rsidRPr="00FE3C2A">
        <w:rPr>
          <w:rFonts w:ascii="Times New Roman" w:hAnsi="Times New Roman" w:cs="Times New Roman"/>
          <w:color w:val="000000" w:themeColor="text1"/>
        </w:rPr>
        <w:t>.</w:t>
      </w:r>
      <w:proofErr w:type="gramEnd"/>
      <w:r w:rsidRPr="00FE3C2A">
        <w:rPr>
          <w:rFonts w:ascii="Times New Roman" w:hAnsi="Times New Roman" w:cs="Times New Roman"/>
          <w:color w:val="000000" w:themeColor="text1"/>
        </w:rPr>
        <w:t xml:space="preserve"> Jika hal ini di bandingkan dengan peraturan Tata Gereja GPM Bab VI pasal 14 tentang Kewajiban dijelaskan pada ayat 1 dan 2, bahwa setiap anggota GPM berkewajiban melaksanakan Amanat Pelayanan Gereja sesuai imamat am orang percaya, sebagaimana </w:t>
      </w:r>
      <w:r w:rsidRPr="00FE3C2A">
        <w:rPr>
          <w:rFonts w:ascii="Times New Roman" w:hAnsi="Times New Roman" w:cs="Times New Roman"/>
          <w:color w:val="000000" w:themeColor="text1"/>
        </w:rPr>
        <w:lastRenderedPageBreak/>
        <w:t xml:space="preserve">Tuhan telah memperlengkapinya dengan berbagai karunia dan oleh karena </w:t>
      </w:r>
      <w:r w:rsidRPr="00FE3C2A">
        <w:rPr>
          <w:rFonts w:ascii="Times New Roman" w:hAnsi="Times New Roman" w:cs="Times New Roman"/>
          <w:color w:val="000000" w:themeColor="text1"/>
        </w:rPr>
        <w:tab/>
        <w:t>itu anggota GPM baik sendiri-sendiri maupun sebagai persekutuan, mewujudkan kewajibannya itu secara utuh dan terpadu</w:t>
      </w:r>
      <w:r w:rsidRPr="00FE3C2A">
        <w:rPr>
          <w:rStyle w:val="FootnoteReference"/>
          <w:rFonts w:ascii="Times New Roman" w:hAnsi="Times New Roman" w:cs="Times New Roman"/>
          <w:color w:val="000000" w:themeColor="text1"/>
        </w:rPr>
        <w:footnoteReference w:id="4"/>
      </w:r>
      <w:r w:rsidRPr="00FE3C2A">
        <w:rPr>
          <w:rFonts w:ascii="Times New Roman" w:hAnsi="Times New Roman" w:cs="Times New Roman"/>
          <w:color w:val="000000" w:themeColor="text1"/>
        </w:rPr>
        <w:t xml:space="preserve">. Hal ini juga terdapat dalam Peraturan Pokok tentang Jemaat Bab </w:t>
      </w:r>
      <w:r w:rsidRPr="00FE3C2A">
        <w:rPr>
          <w:rFonts w:ascii="Times New Roman" w:hAnsi="Times New Roman" w:cs="Times New Roman"/>
          <w:color w:val="000000" w:themeColor="text1"/>
        </w:rPr>
        <w:tab/>
        <w:t>VI Pasal 10 ayat 2 butir 1 tentang kewajiban Anggota Jemaat ialah melibatkan diri dalam seluruh tugas panggilan Gereja</w:t>
      </w:r>
      <w:r w:rsidRPr="00FE3C2A">
        <w:rPr>
          <w:rStyle w:val="FootnoteReference"/>
          <w:rFonts w:ascii="Times New Roman" w:hAnsi="Times New Roman" w:cs="Times New Roman"/>
          <w:color w:val="000000" w:themeColor="text1"/>
        </w:rPr>
        <w:footnoteReference w:id="5"/>
      </w:r>
      <w:r w:rsidRPr="00FE3C2A">
        <w:rPr>
          <w:rFonts w:ascii="Times New Roman" w:hAnsi="Times New Roman" w:cs="Times New Roman"/>
          <w:color w:val="000000" w:themeColor="text1"/>
        </w:rPr>
        <w:t xml:space="preserve">. Dari ketiga tata Pelayanan GPM baik dari AD/ART AMGPM, Tata Gereja maupun Peraturan Pokok Jemaat sudah menjelaskan bahwa fungsi dan peran pemuda yang adalah anggota </w:t>
      </w:r>
      <w:r w:rsidRPr="00FE3C2A">
        <w:rPr>
          <w:rFonts w:ascii="Times New Roman" w:hAnsi="Times New Roman" w:cs="Times New Roman"/>
          <w:color w:val="000000" w:themeColor="text1"/>
        </w:rPr>
        <w:tab/>
        <w:t xml:space="preserve">gereja harus melakukan kewajibannya untuk terlibat dalam semua </w:t>
      </w:r>
      <w:r w:rsidRPr="00FE3C2A">
        <w:rPr>
          <w:rFonts w:ascii="Times New Roman" w:hAnsi="Times New Roman" w:cs="Times New Roman"/>
          <w:color w:val="000000" w:themeColor="text1"/>
        </w:rPr>
        <w:tab/>
        <w:t>tugas dan amanat pelayanan gereja secara utuh dan terpadu untuk memberdayakan pembangunan jemaat, membina spiritualitas, persekutuan, daya refleksi dan aksi yang transformative untuk tugas-tugas</w:t>
      </w:r>
      <w:r w:rsidR="00562C2B">
        <w:rPr>
          <w:rFonts w:ascii="Times New Roman" w:hAnsi="Times New Roman" w:cs="Times New Roman"/>
          <w:color w:val="000000" w:themeColor="text1"/>
        </w:rPr>
        <w:t xml:space="preserve"> kesaksian dan pelayanan dalam </w:t>
      </w:r>
      <w:r w:rsidRPr="00FE3C2A">
        <w:rPr>
          <w:rFonts w:ascii="Times New Roman" w:hAnsi="Times New Roman" w:cs="Times New Roman"/>
          <w:color w:val="000000" w:themeColor="text1"/>
        </w:rPr>
        <w:t xml:space="preserve">kehidupan bergereja, </w:t>
      </w:r>
      <w:r w:rsidRPr="00FE3C2A">
        <w:rPr>
          <w:rFonts w:ascii="Times New Roman" w:hAnsi="Times New Roman" w:cs="Times New Roman"/>
          <w:color w:val="000000" w:themeColor="text1"/>
        </w:rPr>
        <w:tab/>
        <w:t xml:space="preserve">bermasyarakat, berbangsa dan bernegara. dengan tujuan untuk </w:t>
      </w:r>
      <w:r w:rsidRPr="00FE3C2A">
        <w:rPr>
          <w:rFonts w:ascii="Times New Roman" w:hAnsi="Times New Roman" w:cs="Times New Roman"/>
          <w:color w:val="000000" w:themeColor="text1"/>
        </w:rPr>
        <w:tab/>
        <w:t>membina pemuda sebagai tongkat estafet, pewaris dan penerus nilai-nilai Injil serta mempersiapkan pemuda untuk menjadi pemimpin yang visioner, berwawasan eklesiologis, nasionalis serta aktif melayani gereja bangsa dan negara dalam tanggung jawabnya untuk mewujudkan kehidupan bergereja, berbangsa dan bernegara.</w:t>
      </w:r>
    </w:p>
    <w:p w:rsidR="00FE3C2A" w:rsidRPr="00C80265" w:rsidRDefault="00FE3C2A" w:rsidP="00FE3C2A">
      <w:pPr>
        <w:spacing w:after="0" w:line="360" w:lineRule="auto"/>
        <w:ind w:firstLine="720"/>
        <w:jc w:val="both"/>
        <w:rPr>
          <w:rFonts w:ascii="Times New Roman" w:hAnsi="Times New Roman" w:cs="Times New Roman"/>
          <w:lang w:val="id-ID"/>
        </w:rPr>
      </w:pPr>
      <w:proofErr w:type="gramStart"/>
      <w:r w:rsidRPr="00C80265">
        <w:rPr>
          <w:rFonts w:ascii="Times New Roman" w:hAnsi="Times New Roman" w:cs="Times New Roman"/>
        </w:rPr>
        <w:t>Pemuda adalah sumber daya manusia yang sangat penting bagi pembangunan jemaat, gereja dan masyarakat secara bersamaan dan terpadu</w:t>
      </w:r>
      <w:r w:rsidRPr="00C80265">
        <w:rPr>
          <w:rStyle w:val="FootnoteReference"/>
          <w:rFonts w:ascii="Times New Roman" w:hAnsi="Times New Roman" w:cs="Times New Roman"/>
        </w:rPr>
        <w:footnoteReference w:id="6"/>
      </w:r>
      <w:r w:rsidRPr="00C80265">
        <w:rPr>
          <w:rFonts w:ascii="Times New Roman" w:hAnsi="Times New Roman" w:cs="Times New Roman"/>
        </w:rPr>
        <w:t xml:space="preserve"> Mereka di tuntut untuk terlibat aktif dalam pelayanan gereja.</w:t>
      </w:r>
      <w:proofErr w:type="gramEnd"/>
      <w:r w:rsidRPr="00C80265">
        <w:rPr>
          <w:rFonts w:ascii="Times New Roman" w:hAnsi="Times New Roman" w:cs="Times New Roman"/>
        </w:rPr>
        <w:t xml:space="preserve"> </w:t>
      </w:r>
      <w:proofErr w:type="gramStart"/>
      <w:r w:rsidRPr="00C80265">
        <w:rPr>
          <w:rFonts w:ascii="Times New Roman" w:hAnsi="Times New Roman" w:cs="Times New Roman"/>
        </w:rPr>
        <w:t>Pemuda sebagai ujung tombak dalam perkembangan gereja diharapkan untuk bisa mengembangkan imannya lewat karya bagi sesama.</w:t>
      </w:r>
      <w:proofErr w:type="gramEnd"/>
      <w:r w:rsidRPr="00C80265">
        <w:rPr>
          <w:rFonts w:ascii="Times New Roman" w:hAnsi="Times New Roman" w:cs="Times New Roman"/>
        </w:rPr>
        <w:t xml:space="preserve"> </w:t>
      </w:r>
      <w:proofErr w:type="gramStart"/>
      <w:r w:rsidRPr="00C80265">
        <w:rPr>
          <w:rFonts w:ascii="Times New Roman" w:hAnsi="Times New Roman" w:cs="Times New Roman"/>
        </w:rPr>
        <w:t>Namun pada kenyataannya di Jemaaat GPM Lilibooi pemuda gereja masih kurang aktif</w:t>
      </w:r>
      <w:r w:rsidRPr="00C80265">
        <w:rPr>
          <w:rFonts w:ascii="Times New Roman" w:hAnsi="Times New Roman" w:cs="Times New Roman"/>
          <w:lang w:val="id-ID"/>
        </w:rPr>
        <w:t xml:space="preserve"> </w:t>
      </w:r>
      <w:r w:rsidRPr="00C80265">
        <w:rPr>
          <w:rFonts w:ascii="Times New Roman" w:hAnsi="Times New Roman" w:cs="Times New Roman"/>
        </w:rPr>
        <w:t>berperan dan berpartisipasi dalam pelayanan gereja dalam hal ini sebagai pendukung liturgi kebaktian seperti kantoria, pengasuh, dan lain-lain sebagainya.</w:t>
      </w:r>
      <w:proofErr w:type="gramEnd"/>
      <w:r w:rsidRPr="00C80265">
        <w:rPr>
          <w:rFonts w:ascii="Times New Roman" w:hAnsi="Times New Roman" w:cs="Times New Roman"/>
        </w:rPr>
        <w:t xml:space="preserve"> </w:t>
      </w:r>
      <w:r w:rsidRPr="00C80265">
        <w:rPr>
          <w:rFonts w:ascii="Times New Roman" w:hAnsi="Times New Roman" w:cs="Times New Roman"/>
          <w:lang w:val="id-ID"/>
        </w:rPr>
        <w:t xml:space="preserve">Mereka memposisikan diri mereka sebagai hanya sebagi pengikut-pengikut setia misalnya mengikuti ibadah, dan lain-lain. </w:t>
      </w:r>
      <w:proofErr w:type="gramStart"/>
      <w:r w:rsidRPr="00C80265">
        <w:rPr>
          <w:rFonts w:ascii="Times New Roman" w:hAnsi="Times New Roman" w:cs="Times New Roman"/>
        </w:rPr>
        <w:t xml:space="preserve">Dalam fakta yang ditemukan </w:t>
      </w:r>
      <w:r w:rsidRPr="00C80265">
        <w:rPr>
          <w:rFonts w:ascii="Times New Roman" w:hAnsi="Times New Roman" w:cs="Times New Roman"/>
          <w:lang w:val="id-ID"/>
        </w:rPr>
        <w:t xml:space="preserve">berdasar </w:t>
      </w:r>
      <w:r w:rsidRPr="00C80265">
        <w:rPr>
          <w:rFonts w:ascii="Times New Roman" w:hAnsi="Times New Roman" w:cs="Times New Roman"/>
        </w:rPr>
        <w:t>hasil wawancara awal bersama beberapa informan</w:t>
      </w:r>
      <w:r w:rsidRPr="00C80265">
        <w:rPr>
          <w:rFonts w:ascii="Times New Roman" w:hAnsi="Times New Roman" w:cs="Times New Roman"/>
          <w:lang w:val="id-ID"/>
        </w:rPr>
        <w:t xml:space="preserve">, </w:t>
      </w:r>
      <w:r w:rsidRPr="00C80265">
        <w:rPr>
          <w:rFonts w:ascii="Times New Roman" w:hAnsi="Times New Roman" w:cs="Times New Roman"/>
        </w:rPr>
        <w:t xml:space="preserve">penulis </w:t>
      </w:r>
      <w:r w:rsidRPr="00C80265">
        <w:rPr>
          <w:rFonts w:ascii="Times New Roman" w:hAnsi="Times New Roman" w:cs="Times New Roman"/>
          <w:lang w:val="id-ID"/>
        </w:rPr>
        <w:t xml:space="preserve">menemukan </w:t>
      </w:r>
      <w:r w:rsidRPr="00C80265">
        <w:rPr>
          <w:rFonts w:ascii="Times New Roman" w:hAnsi="Times New Roman" w:cs="Times New Roman"/>
        </w:rPr>
        <w:t xml:space="preserve">bahwa </w:t>
      </w:r>
      <w:r w:rsidRPr="00C80265">
        <w:rPr>
          <w:rFonts w:ascii="Times New Roman" w:hAnsi="Times New Roman" w:cs="Times New Roman"/>
          <w:lang w:val="id-ID"/>
        </w:rPr>
        <w:t>a</w:t>
      </w:r>
      <w:r w:rsidRPr="00C80265">
        <w:rPr>
          <w:rFonts w:ascii="Times New Roman" w:hAnsi="Times New Roman" w:cs="Times New Roman"/>
        </w:rPr>
        <w:t>da 2 faktor yang menyebabk</w:t>
      </w:r>
      <w:r w:rsidR="00562C2B">
        <w:rPr>
          <w:rFonts w:ascii="Times New Roman" w:hAnsi="Times New Roman" w:cs="Times New Roman"/>
        </w:rPr>
        <w:t>an sehingga pemuda kurang</w:t>
      </w:r>
      <w:r w:rsidR="00562C2B">
        <w:rPr>
          <w:rFonts w:ascii="Times New Roman" w:hAnsi="Times New Roman" w:cs="Times New Roman"/>
          <w:lang w:val="id-ID"/>
        </w:rPr>
        <w:t xml:space="preserve"> </w:t>
      </w:r>
      <w:r w:rsidRPr="00C80265">
        <w:rPr>
          <w:rFonts w:ascii="Times New Roman" w:hAnsi="Times New Roman" w:cs="Times New Roman"/>
        </w:rPr>
        <w:t xml:space="preserve">terlibat </w:t>
      </w:r>
      <w:r w:rsidR="00562C2B">
        <w:rPr>
          <w:rFonts w:ascii="Times New Roman" w:hAnsi="Times New Roman" w:cs="Times New Roman"/>
          <w:lang w:val="id-ID"/>
        </w:rPr>
        <w:t xml:space="preserve">secara aktf </w:t>
      </w:r>
      <w:r w:rsidRPr="00C80265">
        <w:rPr>
          <w:rFonts w:ascii="Times New Roman" w:hAnsi="Times New Roman" w:cs="Times New Roman"/>
        </w:rPr>
        <w:t>dalam pelayanan gereja.</w:t>
      </w:r>
      <w:proofErr w:type="gramEnd"/>
      <w:r w:rsidRPr="00C80265">
        <w:rPr>
          <w:rFonts w:ascii="Times New Roman" w:hAnsi="Times New Roman" w:cs="Times New Roman"/>
        </w:rPr>
        <w:t xml:space="preserve"> </w:t>
      </w:r>
      <w:proofErr w:type="gramStart"/>
      <w:r w:rsidRPr="00C80265">
        <w:rPr>
          <w:rFonts w:ascii="Times New Roman" w:hAnsi="Times New Roman" w:cs="Times New Roman"/>
        </w:rPr>
        <w:t>Yang pertama ialah factor internal</w:t>
      </w:r>
      <w:r w:rsidRPr="00C80265">
        <w:rPr>
          <w:rFonts w:ascii="Times New Roman" w:hAnsi="Times New Roman" w:cs="Times New Roman"/>
          <w:lang w:val="id-ID"/>
        </w:rPr>
        <w:t xml:space="preserve"> (dalam) dan faktor eksternal (luar).</w:t>
      </w:r>
      <w:proofErr w:type="gramEnd"/>
      <w:r w:rsidRPr="00C80265">
        <w:rPr>
          <w:rFonts w:ascii="Times New Roman" w:hAnsi="Times New Roman" w:cs="Times New Roman"/>
          <w:lang w:val="id-ID"/>
        </w:rPr>
        <w:t xml:space="preserve"> </w:t>
      </w:r>
    </w:p>
    <w:p w:rsidR="00FE3C2A" w:rsidRPr="00562C2B" w:rsidRDefault="00FE3C2A" w:rsidP="00FE3C2A">
      <w:pPr>
        <w:spacing w:after="0"/>
        <w:jc w:val="both"/>
        <w:rPr>
          <w:rFonts w:ascii="Times New Roman" w:hAnsi="Times New Roman" w:cs="Times New Roman"/>
          <w:b/>
          <w:lang w:val="id-ID"/>
        </w:rPr>
      </w:pPr>
    </w:p>
    <w:p w:rsidR="00FE3C2A" w:rsidRPr="00562C2B" w:rsidRDefault="00FE3C2A" w:rsidP="00562C2B">
      <w:pPr>
        <w:spacing w:after="0"/>
        <w:rPr>
          <w:rFonts w:ascii="Times New Roman" w:hAnsi="Times New Roman" w:cs="Times New Roman"/>
          <w:b/>
          <w:lang w:val="id-ID"/>
        </w:rPr>
      </w:pPr>
      <w:r w:rsidRPr="00C80265">
        <w:rPr>
          <w:rFonts w:ascii="Times New Roman" w:hAnsi="Times New Roman" w:cs="Times New Roman"/>
          <w:b/>
        </w:rPr>
        <w:t>HASIL DAN PEMBAHASAN</w:t>
      </w:r>
    </w:p>
    <w:p w:rsidR="00FE3C2A" w:rsidRPr="00C80265" w:rsidRDefault="00562C2B" w:rsidP="00FE3C2A">
      <w:pPr>
        <w:widowControl w:val="0"/>
        <w:autoSpaceDE w:val="0"/>
        <w:autoSpaceDN w:val="0"/>
        <w:adjustRightInd w:val="0"/>
        <w:spacing w:after="0"/>
        <w:jc w:val="both"/>
        <w:rPr>
          <w:rFonts w:ascii="Times New Roman" w:hAnsi="Times New Roman" w:cs="Times New Roman"/>
          <w:b/>
          <w:bCs/>
          <w:spacing w:val="-5"/>
          <w:lang w:val="id-ID"/>
        </w:rPr>
      </w:pPr>
      <w:r>
        <w:rPr>
          <w:rFonts w:ascii="Times New Roman" w:hAnsi="Times New Roman" w:cs="Times New Roman"/>
          <w:b/>
          <w:bCs/>
          <w:spacing w:val="-5"/>
          <w:lang w:val="id-ID"/>
        </w:rPr>
        <w:t xml:space="preserve">Pemuda Dan </w:t>
      </w:r>
      <w:r w:rsidR="00FE3C2A" w:rsidRPr="00C80265">
        <w:rPr>
          <w:rFonts w:ascii="Times New Roman" w:hAnsi="Times New Roman" w:cs="Times New Roman"/>
          <w:b/>
          <w:bCs/>
          <w:spacing w:val="-5"/>
          <w:lang w:val="id-ID"/>
        </w:rPr>
        <w:t>Pelayanan Gereja</w:t>
      </w:r>
    </w:p>
    <w:p w:rsidR="00562C2B" w:rsidRPr="00C80265" w:rsidRDefault="00562C2B" w:rsidP="00562C2B">
      <w:pPr>
        <w:widowControl w:val="0"/>
        <w:autoSpaceDE w:val="0"/>
        <w:autoSpaceDN w:val="0"/>
        <w:adjustRightInd w:val="0"/>
        <w:spacing w:after="0" w:line="360" w:lineRule="auto"/>
        <w:ind w:firstLine="720"/>
        <w:jc w:val="both"/>
        <w:rPr>
          <w:rFonts w:ascii="Times New Roman" w:hAnsi="Times New Roman" w:cs="Times New Roman"/>
          <w:bCs/>
          <w:spacing w:val="-5"/>
          <w:lang w:val="id-ID"/>
        </w:rPr>
      </w:pPr>
      <w:bookmarkStart w:id="0" w:name="_GoBack"/>
      <w:bookmarkEnd w:id="0"/>
      <w:r w:rsidRPr="00C80265">
        <w:rPr>
          <w:rFonts w:ascii="Times New Roman" w:hAnsi="Times New Roman" w:cs="Times New Roman"/>
          <w:bCs/>
          <w:spacing w:val="-5"/>
          <w:lang w:val="id-ID"/>
        </w:rPr>
        <w:t xml:space="preserve">Pemuda </w:t>
      </w:r>
      <w:r w:rsidRPr="00C80265">
        <w:rPr>
          <w:rFonts w:ascii="Times New Roman" w:hAnsi="Times New Roman" w:cs="Times New Roman"/>
          <w:bCs/>
          <w:spacing w:val="-5"/>
        </w:rPr>
        <w:t xml:space="preserve">sebagai pilar gereja ikut terpanggil untuk melaksanakan tri tugas panggilan gereja dalam rangka mewujudkan gereja yang missioner. </w:t>
      </w:r>
      <w:proofErr w:type="gramStart"/>
      <w:r w:rsidRPr="00C80265">
        <w:rPr>
          <w:rFonts w:ascii="Times New Roman" w:hAnsi="Times New Roman" w:cs="Times New Roman"/>
          <w:bCs/>
          <w:spacing w:val="-5"/>
        </w:rPr>
        <w:t>Itu berarti pemuda tidak hanya menjalankan tugasnya sebatas dalam lingkup pelayanan kategorial pemuda saja, tetapi pemuda harus turut terlibat dalam semua lini pelayanan yang ada di dalam gereja.</w:t>
      </w:r>
      <w:proofErr w:type="gramEnd"/>
      <w:r w:rsidRPr="00C80265">
        <w:rPr>
          <w:rFonts w:ascii="Times New Roman" w:hAnsi="Times New Roman" w:cs="Times New Roman"/>
          <w:bCs/>
          <w:spacing w:val="-5"/>
        </w:rPr>
        <w:t xml:space="preserve"> </w:t>
      </w:r>
      <w:proofErr w:type="gramStart"/>
      <w:r w:rsidRPr="00C80265">
        <w:rPr>
          <w:rFonts w:ascii="Times New Roman" w:hAnsi="Times New Roman" w:cs="Times New Roman"/>
          <w:bCs/>
          <w:spacing w:val="-5"/>
        </w:rPr>
        <w:t xml:space="preserve">Kehadiran pemuda dibutuhkan agar penatalayanan yang ada di dalam </w:t>
      </w:r>
      <w:r w:rsidRPr="00C80265">
        <w:rPr>
          <w:rFonts w:ascii="Times New Roman" w:hAnsi="Times New Roman" w:cs="Times New Roman"/>
          <w:bCs/>
          <w:spacing w:val="-5"/>
        </w:rPr>
        <w:lastRenderedPageBreak/>
        <w:t>gereja semakin berkembang serta dapat menjadi daya pembaharu</w:t>
      </w:r>
      <w:r w:rsidRPr="00C80265">
        <w:rPr>
          <w:rFonts w:ascii="Times New Roman" w:hAnsi="Times New Roman" w:cs="Times New Roman"/>
          <w:bCs/>
          <w:spacing w:val="-5"/>
          <w:lang w:val="id-ID"/>
        </w:rPr>
        <w:t xml:space="preserve"> dalam pelayanan gereja</w:t>
      </w:r>
      <w:r w:rsidRPr="00C80265">
        <w:rPr>
          <w:rStyle w:val="FootnoteReference"/>
          <w:rFonts w:ascii="Times New Roman" w:hAnsi="Times New Roman" w:cs="Times New Roman"/>
          <w:bCs/>
          <w:spacing w:val="-5"/>
          <w:lang w:val="id-ID"/>
        </w:rPr>
        <w:footnoteReference w:id="7"/>
      </w:r>
      <w:r w:rsidRPr="00C80265">
        <w:rPr>
          <w:rFonts w:ascii="Times New Roman" w:hAnsi="Times New Roman" w:cs="Times New Roman"/>
          <w:bCs/>
          <w:spacing w:val="-5"/>
        </w:rPr>
        <w:t>.</w:t>
      </w:r>
      <w:proofErr w:type="gramEnd"/>
      <w:r w:rsidRPr="00C80265">
        <w:rPr>
          <w:rFonts w:ascii="Times New Roman" w:hAnsi="Times New Roman" w:cs="Times New Roman"/>
          <w:bCs/>
          <w:spacing w:val="-5"/>
        </w:rPr>
        <w:t xml:space="preserve"> </w:t>
      </w:r>
      <w:r w:rsidRPr="00C80265">
        <w:rPr>
          <w:rFonts w:ascii="Times New Roman" w:hAnsi="Times New Roman" w:cs="Times New Roman"/>
          <w:bCs/>
          <w:spacing w:val="-5"/>
          <w:lang w:val="id-ID"/>
        </w:rPr>
        <w:t>Gereja ialah</w:t>
      </w:r>
      <w:r w:rsidRPr="00C80265">
        <w:rPr>
          <w:rFonts w:ascii="Times New Roman" w:hAnsi="Times New Roman" w:cs="Times New Roman"/>
          <w:bCs/>
          <w:spacing w:val="-5"/>
        </w:rPr>
        <w:t xml:space="preserve"> persekutuan orang—orang percaya yang  di panggil untuk melayani. </w:t>
      </w:r>
      <w:proofErr w:type="gramStart"/>
      <w:r w:rsidRPr="00C80265">
        <w:rPr>
          <w:rFonts w:ascii="Times New Roman" w:hAnsi="Times New Roman" w:cs="Times New Roman"/>
          <w:bCs/>
          <w:spacing w:val="-5"/>
        </w:rPr>
        <w:t xml:space="preserve">Jhon Stott mengemukakan bahwa gereja pada hakekatnya adalah jemaat setempat, suatu perhimpunan orang yang memperlihatkan </w:t>
      </w:r>
      <w:r w:rsidRPr="00C80265">
        <w:rPr>
          <w:rFonts w:ascii="Times New Roman" w:hAnsi="Times New Roman" w:cs="Times New Roman"/>
          <w:bCs/>
          <w:spacing w:val="-5"/>
          <w:lang w:val="id-ID"/>
        </w:rPr>
        <w:t>eksistensi (</w:t>
      </w:r>
      <w:r w:rsidRPr="00C80265">
        <w:rPr>
          <w:rFonts w:ascii="Times New Roman" w:hAnsi="Times New Roman" w:cs="Times New Roman"/>
          <w:bCs/>
          <w:spacing w:val="-5"/>
        </w:rPr>
        <w:t>keberadaan</w:t>
      </w:r>
      <w:r w:rsidRPr="00C80265">
        <w:rPr>
          <w:rFonts w:ascii="Times New Roman" w:hAnsi="Times New Roman" w:cs="Times New Roman"/>
          <w:bCs/>
          <w:spacing w:val="-5"/>
          <w:lang w:val="id-ID"/>
        </w:rPr>
        <w:t>)</w:t>
      </w:r>
      <w:r w:rsidRPr="00C80265">
        <w:rPr>
          <w:rFonts w:ascii="Times New Roman" w:hAnsi="Times New Roman" w:cs="Times New Roman"/>
          <w:bCs/>
          <w:spacing w:val="-5"/>
        </w:rPr>
        <w:t>.</w:t>
      </w:r>
      <w:proofErr w:type="gramEnd"/>
      <w:r w:rsidRPr="00C80265">
        <w:rPr>
          <w:rFonts w:ascii="Times New Roman" w:hAnsi="Times New Roman" w:cs="Times New Roman"/>
          <w:bCs/>
          <w:spacing w:val="-5"/>
        </w:rPr>
        <w:t xml:space="preserve">  Solidaritas serta perbedaan mereka yang dipanggil, dipilih, dan dikuduskan untuk melaksanakan panggilan Allah didunia dengan </w:t>
      </w:r>
      <w:proofErr w:type="gramStart"/>
      <w:r w:rsidRPr="00C80265">
        <w:rPr>
          <w:rFonts w:ascii="Times New Roman" w:hAnsi="Times New Roman" w:cs="Times New Roman"/>
          <w:bCs/>
          <w:spacing w:val="-5"/>
        </w:rPr>
        <w:t>Yesus  Kristus</w:t>
      </w:r>
      <w:proofErr w:type="gramEnd"/>
      <w:r w:rsidRPr="00C80265">
        <w:rPr>
          <w:rFonts w:ascii="Times New Roman" w:hAnsi="Times New Roman" w:cs="Times New Roman"/>
          <w:bCs/>
          <w:spacing w:val="-5"/>
        </w:rPr>
        <w:t xml:space="preserve"> sebagai kepala gereja. </w:t>
      </w:r>
      <w:proofErr w:type="gramStart"/>
      <w:r w:rsidRPr="00C80265">
        <w:rPr>
          <w:rFonts w:ascii="Times New Roman" w:hAnsi="Times New Roman" w:cs="Times New Roman"/>
          <w:bCs/>
          <w:spacing w:val="-5"/>
        </w:rPr>
        <w:t>Dengan demikian gereja didefinisikan sebagai persekutuan orang-orang percaya yang dipanggil, dipilih, dikuduskan dan ditempatkan didunia untuk melayani Allah dan manusia</w:t>
      </w:r>
      <w:r w:rsidRPr="00C80265">
        <w:rPr>
          <w:rFonts w:ascii="Times New Roman" w:hAnsi="Times New Roman" w:cs="Times New Roman"/>
          <w:bCs/>
          <w:spacing w:val="-5"/>
          <w:lang w:val="id-ID"/>
        </w:rPr>
        <w:t xml:space="preserve"> (bnd.</w:t>
      </w:r>
      <w:proofErr w:type="gramEnd"/>
      <w:r w:rsidRPr="00C80265">
        <w:rPr>
          <w:rFonts w:ascii="Times New Roman" w:hAnsi="Times New Roman" w:cs="Times New Roman"/>
          <w:bCs/>
          <w:spacing w:val="-5"/>
          <w:lang w:val="id-ID"/>
        </w:rPr>
        <w:t xml:space="preserve"> Kej. 12 : 2-3; Kel. 19 : 5-6; I Pet. 2 : 9,19)</w:t>
      </w:r>
      <w:r w:rsidRPr="00C80265">
        <w:rPr>
          <w:rStyle w:val="FootnoteReference"/>
          <w:rFonts w:ascii="Times New Roman" w:hAnsi="Times New Roman" w:cs="Times New Roman"/>
          <w:bCs/>
          <w:spacing w:val="-5"/>
          <w:lang w:val="id-ID"/>
        </w:rPr>
        <w:footnoteReference w:id="8"/>
      </w:r>
      <w:r w:rsidRPr="00C80265">
        <w:rPr>
          <w:rFonts w:ascii="Times New Roman" w:hAnsi="Times New Roman" w:cs="Times New Roman"/>
          <w:bCs/>
          <w:spacing w:val="-5"/>
        </w:rPr>
        <w:t>.</w:t>
      </w:r>
      <w:r w:rsidRPr="00C80265">
        <w:rPr>
          <w:rFonts w:ascii="Times New Roman" w:hAnsi="Times New Roman" w:cs="Times New Roman"/>
          <w:bCs/>
          <w:spacing w:val="-5"/>
          <w:lang w:val="id-ID"/>
        </w:rPr>
        <w:t xml:space="preserve"> </w:t>
      </w:r>
      <w:proofErr w:type="gramStart"/>
      <w:r w:rsidRPr="00C80265">
        <w:rPr>
          <w:rFonts w:ascii="Times New Roman" w:hAnsi="Times New Roman" w:cs="Times New Roman"/>
          <w:bCs/>
          <w:spacing w:val="-5"/>
        </w:rPr>
        <w:t>Sebagai sebuah lembaga gereja tidak hanya merupakan tempat untuk manusia mendengar dan menerima kabar keselamatan dari Allah, tetapi juga menjadi tempat manusia menjawab dan memberi dirinya kepada Tuhan dalam rangka melayani dan menyebarkan kabar keselamatan itu ke seluruh dunia.</w:t>
      </w:r>
      <w:proofErr w:type="gramEnd"/>
      <w:r w:rsidRPr="00C80265">
        <w:rPr>
          <w:rFonts w:ascii="Times New Roman" w:hAnsi="Times New Roman" w:cs="Times New Roman"/>
          <w:bCs/>
          <w:spacing w:val="-5"/>
        </w:rPr>
        <w:t xml:space="preserve"> </w:t>
      </w:r>
      <w:proofErr w:type="gramStart"/>
      <w:r w:rsidRPr="00C80265">
        <w:rPr>
          <w:rFonts w:ascii="Times New Roman" w:hAnsi="Times New Roman" w:cs="Times New Roman"/>
          <w:bCs/>
          <w:spacing w:val="-5"/>
        </w:rPr>
        <w:t>Dalam penyebaran misi keselamatan, peran ini tidak hanya diberikan kepada orang-orang tertentu saja, tetapi diberikan kepada semua orang percaya yang telah dipanggil keluar dari kegelapan menuju kepada terangnya yang ajaib</w:t>
      </w:r>
      <w:r w:rsidRPr="00C80265">
        <w:rPr>
          <w:rStyle w:val="FootnoteReference"/>
          <w:rFonts w:ascii="Times New Roman" w:hAnsi="Times New Roman" w:cs="Times New Roman"/>
          <w:bCs/>
          <w:spacing w:val="-5"/>
        </w:rPr>
        <w:footnoteReference w:id="9"/>
      </w:r>
      <w:r w:rsidRPr="00C80265">
        <w:rPr>
          <w:rFonts w:ascii="Times New Roman" w:hAnsi="Times New Roman" w:cs="Times New Roman"/>
          <w:bCs/>
          <w:spacing w:val="-5"/>
        </w:rPr>
        <w:t>.</w:t>
      </w:r>
      <w:proofErr w:type="gramEnd"/>
      <w:r w:rsidRPr="00C80265">
        <w:rPr>
          <w:rFonts w:ascii="Times New Roman" w:hAnsi="Times New Roman" w:cs="Times New Roman"/>
          <w:bCs/>
          <w:spacing w:val="-5"/>
        </w:rPr>
        <w:t xml:space="preserve"> </w:t>
      </w:r>
      <w:proofErr w:type="gramStart"/>
      <w:r w:rsidRPr="00C80265">
        <w:rPr>
          <w:rFonts w:ascii="Times New Roman" w:hAnsi="Times New Roman" w:cs="Times New Roman"/>
          <w:bCs/>
          <w:spacing w:val="-5"/>
        </w:rPr>
        <w:t>Gereja sebagai persekutuan orang-orang percaya dipanggil untuk menampakkan tugas panggilan gereja yakni bersekutu (koinonia), bersaksi (marturia), dan melayani (diakonia).</w:t>
      </w:r>
      <w:proofErr w:type="gramEnd"/>
      <w:r w:rsidRPr="00C80265">
        <w:rPr>
          <w:rFonts w:ascii="Times New Roman" w:hAnsi="Times New Roman" w:cs="Times New Roman"/>
          <w:bCs/>
          <w:spacing w:val="-5"/>
        </w:rPr>
        <w:t xml:space="preserve"> </w:t>
      </w:r>
      <w:proofErr w:type="gramStart"/>
      <w:r w:rsidRPr="00C80265">
        <w:rPr>
          <w:rFonts w:ascii="Times New Roman" w:hAnsi="Times New Roman" w:cs="Times New Roman"/>
          <w:bCs/>
          <w:spacing w:val="-5"/>
        </w:rPr>
        <w:t>Tugas dan panggilan ini harus dijalankan bersama-sama sebagai bentuk persekutuan dan dasar dari panggilan gereja.</w:t>
      </w:r>
      <w:proofErr w:type="gramEnd"/>
      <w:r w:rsidRPr="00C80265">
        <w:rPr>
          <w:rFonts w:ascii="Times New Roman" w:hAnsi="Times New Roman" w:cs="Times New Roman"/>
          <w:bCs/>
          <w:spacing w:val="-5"/>
        </w:rPr>
        <w:t xml:space="preserve"> </w:t>
      </w:r>
    </w:p>
    <w:p w:rsidR="00562C2B" w:rsidRPr="00562C2B" w:rsidRDefault="00FE3C2A" w:rsidP="00562C2B">
      <w:pPr>
        <w:spacing w:line="360" w:lineRule="auto"/>
        <w:ind w:firstLine="720"/>
        <w:jc w:val="both"/>
        <w:rPr>
          <w:rFonts w:ascii="Times New Roman" w:hAnsi="Times New Roman" w:cs="Times New Roman"/>
          <w:color w:val="000000" w:themeColor="text1"/>
          <w:szCs w:val="24"/>
        </w:rPr>
      </w:pPr>
      <w:r w:rsidRPr="00C80265">
        <w:rPr>
          <w:rFonts w:ascii="Times New Roman" w:hAnsi="Times New Roman" w:cs="Times New Roman"/>
          <w:bCs/>
          <w:spacing w:val="-5"/>
          <w:lang w:val="id-ID"/>
        </w:rPr>
        <w:t xml:space="preserve">Pelayanan atau bisa disebut juga sebagai melayani adalah keterlibatan seseorang atau sekelompok orang dalam lingkungan gereja untuk melakukan suatu tugas dan tanggung jawab pelayanan gereja. Melayani juga dapat diartikan sebagai cara seseorang memberikan dirinya untuk menjalankan pekerjaan Tuhan dengan tujuan mengokohkan hubungan baik yang dikehendaki Allah secara horizontal dengan sesama manusia, tetapi juga secara vertikal dengan Allah. Berdasar pada hal ini, secara tidak langsung konsep melayani atau pelayanan gereja telah dipahami oleh pemuda. Pemuda memahami bahwa pelayanan merupakan suatu panggilan kepada tanggung jawab. Tanggung jawab yang harus dilakukan bagi pelayanan Tuhan. Melayani bukan berarti sekadar bersibuk sana-sini dan bukan pula sekadar memberi ini dan itu. Melayani berarti mengosongkan diri dan menempatkan kepentingan Tuhan di atas kepentingan orang lain. Karena itu siapa saja dapat terlibat dalam pelayanan gereja. </w:t>
      </w:r>
      <w:r w:rsidR="00562C2B">
        <w:rPr>
          <w:rFonts w:ascii="Times New Roman" w:hAnsi="Times New Roman" w:cs="Times New Roman"/>
          <w:bCs/>
          <w:spacing w:val="-5"/>
          <w:lang w:val="id-ID"/>
        </w:rPr>
        <w:t>P</w:t>
      </w:r>
      <w:r w:rsidRPr="00C80265">
        <w:rPr>
          <w:rFonts w:ascii="Times New Roman" w:hAnsi="Times New Roman" w:cs="Times New Roman"/>
          <w:bCs/>
          <w:spacing w:val="-5"/>
          <w:lang w:val="id-ID"/>
        </w:rPr>
        <w:t>elayanan tidak harus orang-orang yang mempunyai jabatan tertentu dalam gereja saja yang dapat terlibat dalam pelayanan gereja, tetapi siapapun dapat terlibat dalam pelayanan gereja. Pelayanan Gereja adalah Pelayanan Persekutuan. Pelayanan yang dipercayakan kepada semua orang. Untuk itu mereka diberikan karunia rohani masing-masing neburut ukuran pemberian Kristus (bnd. Efesus 3:7). Setiap orang harus dapat memanfaatkan karunia yang di terimanya dari Tuhan untuk memenuhi tanggung jawab serta fungsi dan perannya dengan baik dalam pelayanan Gereja.</w:t>
      </w:r>
      <w:r w:rsidR="00562C2B">
        <w:rPr>
          <w:rFonts w:ascii="Times New Roman" w:hAnsi="Times New Roman" w:cs="Times New Roman"/>
          <w:bCs/>
          <w:spacing w:val="-5"/>
          <w:lang w:val="id-ID"/>
        </w:rPr>
        <w:t xml:space="preserve"> Namun pada konteksnya, pemuda belum terlibat secara aktif dalam pelayanan gereja. </w:t>
      </w:r>
      <w:proofErr w:type="gramStart"/>
      <w:r w:rsidR="00562C2B" w:rsidRPr="00562C2B">
        <w:rPr>
          <w:rFonts w:ascii="Times New Roman" w:hAnsi="Times New Roman" w:cs="Times New Roman"/>
          <w:color w:val="000000" w:themeColor="text1"/>
          <w:szCs w:val="24"/>
        </w:rPr>
        <w:t xml:space="preserve">Selaku salah satu komponen struktur maupun fungsional pelayanan, maka pemuda merupakan sumber </w:t>
      </w:r>
      <w:r w:rsidR="00562C2B" w:rsidRPr="00562C2B">
        <w:rPr>
          <w:rFonts w:ascii="Times New Roman" w:hAnsi="Times New Roman" w:cs="Times New Roman"/>
          <w:color w:val="000000" w:themeColor="text1"/>
          <w:szCs w:val="24"/>
        </w:rPr>
        <w:lastRenderedPageBreak/>
        <w:t>daya persekutuan, kesaksian dan pelayanan yang sangat potensial dan strategi, karena itu pemuda sebagai teladan harus berkualitas dalam kerohanian dan pelayanan.</w:t>
      </w:r>
      <w:proofErr w:type="gramEnd"/>
      <w:r w:rsidR="00562C2B" w:rsidRPr="00562C2B">
        <w:rPr>
          <w:rFonts w:ascii="Times New Roman" w:hAnsi="Times New Roman" w:cs="Times New Roman"/>
          <w:color w:val="000000" w:themeColor="text1"/>
          <w:szCs w:val="24"/>
        </w:rPr>
        <w:t xml:space="preserve"> </w:t>
      </w:r>
      <w:proofErr w:type="gramStart"/>
      <w:r w:rsidR="00562C2B" w:rsidRPr="00562C2B">
        <w:rPr>
          <w:rFonts w:ascii="Times New Roman" w:hAnsi="Times New Roman" w:cs="Times New Roman"/>
          <w:color w:val="000000" w:themeColor="text1"/>
          <w:szCs w:val="24"/>
        </w:rPr>
        <w:t>Berkualitas dalam kerohanian dan pelayanan artinya bahwa jiwa-jiwa pemuda mereka terlihat dalam pelayanan gereja dan siap mengembangkan talenta bagi kemuliaan Tuhan adalah tujuan utama.</w:t>
      </w:r>
      <w:proofErr w:type="gramEnd"/>
      <w:r w:rsidR="00562C2B" w:rsidRPr="00562C2B">
        <w:rPr>
          <w:rFonts w:ascii="Times New Roman" w:hAnsi="Times New Roman" w:cs="Times New Roman"/>
          <w:color w:val="000000" w:themeColor="text1"/>
          <w:szCs w:val="24"/>
        </w:rPr>
        <w:t xml:space="preserve"> </w:t>
      </w:r>
      <w:proofErr w:type="gramStart"/>
      <w:r w:rsidR="00562C2B" w:rsidRPr="00562C2B">
        <w:rPr>
          <w:rFonts w:ascii="Times New Roman" w:hAnsi="Times New Roman" w:cs="Times New Roman"/>
          <w:color w:val="000000" w:themeColor="text1"/>
          <w:szCs w:val="24"/>
        </w:rPr>
        <w:t>Intinya harus diciptakan generasi yang tidak kendor dalam saat teduh, yang cinta firman Tuhan, dan cinta pelayanan.</w:t>
      </w:r>
      <w:proofErr w:type="gramEnd"/>
      <w:r w:rsidR="00562C2B" w:rsidRPr="00562C2B">
        <w:rPr>
          <w:rFonts w:ascii="Times New Roman" w:hAnsi="Times New Roman" w:cs="Times New Roman"/>
          <w:color w:val="000000" w:themeColor="text1"/>
          <w:szCs w:val="24"/>
        </w:rPr>
        <w:t xml:space="preserve"> Hal ini juga di dasarkan pada peraturan Tata Gereja GPM </w:t>
      </w:r>
      <w:proofErr w:type="gramStart"/>
      <w:r w:rsidR="00562C2B" w:rsidRPr="00562C2B">
        <w:rPr>
          <w:rFonts w:ascii="Times New Roman" w:hAnsi="Times New Roman" w:cs="Times New Roman"/>
          <w:color w:val="000000" w:themeColor="text1"/>
          <w:szCs w:val="24"/>
        </w:rPr>
        <w:t>bab</w:t>
      </w:r>
      <w:proofErr w:type="gramEnd"/>
      <w:r w:rsidR="00562C2B" w:rsidRPr="00562C2B">
        <w:rPr>
          <w:rFonts w:ascii="Times New Roman" w:hAnsi="Times New Roman" w:cs="Times New Roman"/>
          <w:color w:val="000000" w:themeColor="text1"/>
          <w:szCs w:val="24"/>
        </w:rPr>
        <w:t xml:space="preserve"> VI pasal 14 tentang kewajiban yaitu bahwa setiap anggota GPM berkewajiban melaksanakan amanat pelayanan Gereja</w:t>
      </w:r>
      <w:r w:rsidR="00562C2B" w:rsidRPr="00562C2B">
        <w:rPr>
          <w:rStyle w:val="FootnoteReference"/>
          <w:rFonts w:ascii="Times New Roman" w:hAnsi="Times New Roman" w:cs="Times New Roman"/>
          <w:color w:val="000000" w:themeColor="text1"/>
          <w:szCs w:val="24"/>
        </w:rPr>
        <w:footnoteReference w:id="10"/>
      </w:r>
      <w:r w:rsidR="00562C2B" w:rsidRPr="00562C2B">
        <w:rPr>
          <w:rFonts w:ascii="Times New Roman" w:hAnsi="Times New Roman" w:cs="Times New Roman"/>
          <w:color w:val="000000" w:themeColor="text1"/>
          <w:szCs w:val="24"/>
        </w:rPr>
        <w:t xml:space="preserve">. </w:t>
      </w:r>
      <w:proofErr w:type="gramStart"/>
      <w:r w:rsidR="00562C2B" w:rsidRPr="00562C2B">
        <w:rPr>
          <w:rFonts w:ascii="Times New Roman" w:hAnsi="Times New Roman" w:cs="Times New Roman"/>
          <w:color w:val="000000" w:themeColor="text1"/>
          <w:szCs w:val="24"/>
        </w:rPr>
        <w:t>Ini menunjukkan bahwa pemuda juga berkewajiban untuk terlibat dalam pelayanan gereja.</w:t>
      </w:r>
      <w:proofErr w:type="gramEnd"/>
      <w:r w:rsidR="00562C2B" w:rsidRPr="00562C2B">
        <w:rPr>
          <w:rFonts w:ascii="Times New Roman" w:hAnsi="Times New Roman" w:cs="Times New Roman"/>
          <w:color w:val="000000" w:themeColor="text1"/>
          <w:szCs w:val="24"/>
        </w:rPr>
        <w:t xml:space="preserve"> </w:t>
      </w:r>
      <w:proofErr w:type="gramStart"/>
      <w:r w:rsidR="00562C2B" w:rsidRPr="00562C2B">
        <w:rPr>
          <w:rFonts w:ascii="Times New Roman" w:hAnsi="Times New Roman" w:cs="Times New Roman"/>
          <w:color w:val="000000" w:themeColor="text1"/>
          <w:szCs w:val="24"/>
        </w:rPr>
        <w:t>Karena itu gereja pasti menjadi gereja yang aktif, progresif dan kreatif ketika pemuda terlibat dalam pelayanan gereja.</w:t>
      </w:r>
      <w:proofErr w:type="gramEnd"/>
      <w:r w:rsidR="00562C2B" w:rsidRPr="00562C2B">
        <w:rPr>
          <w:rFonts w:ascii="Times New Roman" w:hAnsi="Times New Roman" w:cs="Times New Roman"/>
          <w:color w:val="000000" w:themeColor="text1"/>
          <w:szCs w:val="24"/>
        </w:rPr>
        <w:t xml:space="preserve"> </w:t>
      </w:r>
    </w:p>
    <w:p w:rsidR="00FE3C2A" w:rsidRPr="00C80265" w:rsidRDefault="00FE3C2A" w:rsidP="00FE3C2A">
      <w:pPr>
        <w:widowControl w:val="0"/>
        <w:autoSpaceDE w:val="0"/>
        <w:autoSpaceDN w:val="0"/>
        <w:adjustRightInd w:val="0"/>
        <w:spacing w:after="0"/>
        <w:ind w:firstLine="720"/>
        <w:jc w:val="both"/>
        <w:rPr>
          <w:rFonts w:ascii="Times New Roman" w:hAnsi="Times New Roman" w:cs="Times New Roman"/>
          <w:bCs/>
          <w:spacing w:val="-5"/>
          <w:lang w:val="id-ID"/>
        </w:rPr>
      </w:pPr>
    </w:p>
    <w:p w:rsidR="00FE3C2A" w:rsidRPr="00562C2B" w:rsidRDefault="00562C2B" w:rsidP="00FE3C2A">
      <w:pPr>
        <w:widowControl w:val="0"/>
        <w:autoSpaceDE w:val="0"/>
        <w:autoSpaceDN w:val="0"/>
        <w:adjustRightInd w:val="0"/>
        <w:spacing w:after="0"/>
        <w:jc w:val="both"/>
        <w:rPr>
          <w:rFonts w:ascii="Times New Roman" w:hAnsi="Times New Roman" w:cs="Times New Roman"/>
          <w:b/>
          <w:bCs/>
          <w:spacing w:val="-5"/>
          <w:lang w:val="id-ID"/>
        </w:rPr>
      </w:pPr>
      <w:r>
        <w:rPr>
          <w:rFonts w:ascii="Times New Roman" w:hAnsi="Times New Roman" w:cs="Times New Roman"/>
          <w:b/>
          <w:bCs/>
          <w:spacing w:val="-5"/>
          <w:lang w:val="id-ID"/>
        </w:rPr>
        <w:t>Faktor-faktor Pemuda tidak aktif dalam Pelayanan Gereja</w:t>
      </w:r>
    </w:p>
    <w:p w:rsidR="00FE3C2A" w:rsidRPr="00C80265" w:rsidRDefault="00FE3C2A" w:rsidP="00FE3C2A">
      <w:pPr>
        <w:pStyle w:val="ListParagraph"/>
        <w:widowControl w:val="0"/>
        <w:numPr>
          <w:ilvl w:val="0"/>
          <w:numId w:val="1"/>
        </w:numPr>
        <w:autoSpaceDE w:val="0"/>
        <w:autoSpaceDN w:val="0"/>
        <w:adjustRightInd w:val="0"/>
        <w:spacing w:after="0"/>
        <w:jc w:val="both"/>
        <w:rPr>
          <w:rFonts w:ascii="Times New Roman" w:hAnsi="Times New Roman" w:cs="Times New Roman"/>
          <w:b/>
          <w:bCs/>
          <w:spacing w:val="-5"/>
          <w:lang w:val="id-ID"/>
        </w:rPr>
      </w:pPr>
      <w:r w:rsidRPr="00C80265">
        <w:rPr>
          <w:rFonts w:ascii="Times New Roman" w:hAnsi="Times New Roman" w:cs="Times New Roman"/>
          <w:b/>
          <w:bCs/>
          <w:spacing w:val="-5"/>
          <w:lang w:val="id-ID"/>
        </w:rPr>
        <w:t>Faktor Internal</w:t>
      </w:r>
    </w:p>
    <w:p w:rsidR="00FE3C2A" w:rsidRPr="00562C2B" w:rsidRDefault="00FE3C2A" w:rsidP="00562C2B">
      <w:pPr>
        <w:spacing w:line="360" w:lineRule="auto"/>
        <w:ind w:firstLine="720"/>
        <w:jc w:val="both"/>
        <w:rPr>
          <w:rFonts w:ascii="Times New Roman" w:hAnsi="Times New Roman" w:cs="Times New Roman"/>
          <w:color w:val="000000" w:themeColor="text1"/>
          <w:sz w:val="18"/>
          <w:szCs w:val="24"/>
          <w:lang w:val="id-ID"/>
        </w:rPr>
      </w:pPr>
      <w:r w:rsidRPr="00C80265">
        <w:rPr>
          <w:rFonts w:ascii="Times New Roman" w:hAnsi="Times New Roman" w:cs="Times New Roman"/>
          <w:bCs/>
          <w:spacing w:val="-5"/>
          <w:lang w:val="id-ID"/>
        </w:rPr>
        <w:t>faktor internal merupakan salah satu dari 2 faktor penyebab pemuda tidak aktif dalam pelayanan gereja yaitu yang berasal dari diri dalam.</w:t>
      </w:r>
      <w:r w:rsidR="00562C2B">
        <w:rPr>
          <w:rFonts w:ascii="Times New Roman" w:hAnsi="Times New Roman" w:cs="Times New Roman"/>
          <w:bCs/>
          <w:spacing w:val="-5"/>
          <w:lang w:val="id-ID"/>
        </w:rPr>
        <w:t xml:space="preserve"> Berdasarkan wawancara yang dila</w:t>
      </w:r>
      <w:r w:rsidRPr="00C80265">
        <w:rPr>
          <w:rFonts w:ascii="Times New Roman" w:hAnsi="Times New Roman" w:cs="Times New Roman"/>
          <w:bCs/>
          <w:spacing w:val="-5"/>
          <w:lang w:val="id-ID"/>
        </w:rPr>
        <w:t xml:space="preserve">kukan maka faktor internal antara lain rasa malas dalam diri, tidak punya waktu, tidak berani, merasa minder, menganggap diri terlalu muda bahkan belum memahami pelayanan gereja secara baik dan benar. Sebagai seorang pemuda Kristen yang pada hakikatnya adalah pilar gereja, pemuda seharusnya menyadari akan keberadaan dan tanggung jawab nya di tengah-tengah kehidupan bergereja. Pemuda adalah generasi penerus misi pelayanan gereja guna mewujudkan gereja yang misioner. Dengan memiliki daya pikir kritis, kreatif, wawasan-wawasan baru sesuai perkembangan zaman, maka pemuda harus menunjukkan eksistensinya tanpa ada rasa ketakutan maupun keraguan dalam dirinya. </w:t>
      </w:r>
      <w:proofErr w:type="gramStart"/>
      <w:r w:rsidR="00562C2B" w:rsidRPr="00562C2B">
        <w:rPr>
          <w:rFonts w:ascii="Times New Roman" w:hAnsi="Times New Roman" w:cs="Times New Roman"/>
          <w:color w:val="000000" w:themeColor="text1"/>
          <w:szCs w:val="24"/>
        </w:rPr>
        <w:t>Tetapi pada dasarnya pelayanan tidak memaksa siapun, namun merupakan panggilan bersama untuk saling menopang demi menjalankan misi gereja di tengah dunia.</w:t>
      </w:r>
      <w:proofErr w:type="gramEnd"/>
      <w:r w:rsidR="00562C2B" w:rsidRPr="00562C2B">
        <w:rPr>
          <w:rFonts w:ascii="Times New Roman" w:hAnsi="Times New Roman" w:cs="Times New Roman"/>
          <w:color w:val="000000" w:themeColor="text1"/>
          <w:szCs w:val="24"/>
        </w:rPr>
        <w:t xml:space="preserve"> </w:t>
      </w:r>
    </w:p>
    <w:p w:rsidR="00562C2B" w:rsidRDefault="00FE3C2A" w:rsidP="00562C2B">
      <w:pPr>
        <w:pStyle w:val="ListParagraph"/>
        <w:widowControl w:val="0"/>
        <w:numPr>
          <w:ilvl w:val="0"/>
          <w:numId w:val="1"/>
        </w:numPr>
        <w:autoSpaceDE w:val="0"/>
        <w:autoSpaceDN w:val="0"/>
        <w:adjustRightInd w:val="0"/>
        <w:spacing w:after="0"/>
        <w:jc w:val="both"/>
        <w:rPr>
          <w:rFonts w:ascii="Times New Roman" w:hAnsi="Times New Roman" w:cs="Times New Roman"/>
          <w:b/>
          <w:bCs/>
          <w:spacing w:val="-5"/>
          <w:lang w:val="id-ID"/>
        </w:rPr>
      </w:pPr>
      <w:r w:rsidRPr="00C80265">
        <w:rPr>
          <w:rFonts w:ascii="Times New Roman" w:hAnsi="Times New Roman" w:cs="Times New Roman"/>
          <w:b/>
          <w:bCs/>
          <w:spacing w:val="-5"/>
          <w:lang w:val="id-ID"/>
        </w:rPr>
        <w:t>Faktor Eksternal</w:t>
      </w:r>
    </w:p>
    <w:p w:rsidR="00562C2B" w:rsidRPr="00562C2B" w:rsidRDefault="00FE3C2A" w:rsidP="00562C2B">
      <w:pPr>
        <w:spacing w:line="360" w:lineRule="auto"/>
        <w:ind w:firstLine="709"/>
        <w:jc w:val="both"/>
        <w:rPr>
          <w:rFonts w:ascii="Times New Roman" w:hAnsi="Times New Roman" w:cs="Times New Roman"/>
          <w:color w:val="000000" w:themeColor="text1"/>
          <w:szCs w:val="24"/>
          <w:lang w:val="id-ID"/>
        </w:rPr>
      </w:pPr>
      <w:r w:rsidRPr="00562C2B">
        <w:rPr>
          <w:rFonts w:ascii="Times New Roman" w:hAnsi="Times New Roman" w:cs="Times New Roman"/>
          <w:bCs/>
          <w:spacing w:val="-5"/>
          <w:lang w:val="id-ID"/>
        </w:rPr>
        <w:t>Faktor eksternal adalah faktor yang berasal dari luar juga menjadi salah satu dari 2 faktor yang turut memengaruhi pemuda tidak aktif dalam pelayanan gereja. Berdasar wawancara yang di lakukan, faktor eksternal antara lain belum adanya program pemberdayaan bagi pemuda. Program pemberdayaan bagi pemuda yang dimaksud</w:t>
      </w:r>
      <w:r w:rsidR="00562C2B">
        <w:rPr>
          <w:rFonts w:ascii="Times New Roman" w:hAnsi="Times New Roman" w:cs="Times New Roman"/>
          <w:bCs/>
          <w:spacing w:val="-5"/>
          <w:lang w:val="id-ID"/>
        </w:rPr>
        <w:t xml:space="preserve">  ialah </w:t>
      </w:r>
      <w:r w:rsidRPr="00562C2B">
        <w:rPr>
          <w:rFonts w:ascii="Times New Roman" w:hAnsi="Times New Roman" w:cs="Times New Roman"/>
          <w:bCs/>
          <w:spacing w:val="-5"/>
          <w:lang w:val="id-ID"/>
        </w:rPr>
        <w:t xml:space="preserve">program yang mengarahkan dan membimbing pemuda agar dapat terlibat dalam pelayanan gereja. Tidak ada dukungan dari orang tua maupun lingkungan sekitar yang dapat menjadi motivator untuk memberikan motivasi bagi pemuda agar dapat terlibat dalam pelayanan gereja, tetapi mengangap bahwa pemuda tidak mampu atau tidak bisa. </w:t>
      </w:r>
      <w:r w:rsidR="00562C2B" w:rsidRPr="00562C2B">
        <w:rPr>
          <w:rFonts w:ascii="Times New Roman" w:hAnsi="Times New Roman" w:cs="Times New Roman"/>
          <w:color w:val="000000" w:themeColor="text1"/>
          <w:szCs w:val="24"/>
        </w:rPr>
        <w:t>B</w:t>
      </w:r>
      <w:r w:rsidR="00562C2B">
        <w:rPr>
          <w:rFonts w:ascii="Times New Roman" w:hAnsi="Times New Roman" w:cs="Times New Roman"/>
          <w:color w:val="000000" w:themeColor="text1"/>
          <w:szCs w:val="24"/>
        </w:rPr>
        <w:t>erdasar</w:t>
      </w:r>
      <w:r w:rsidR="00562C2B">
        <w:rPr>
          <w:rFonts w:ascii="Times New Roman" w:hAnsi="Times New Roman" w:cs="Times New Roman"/>
          <w:color w:val="000000" w:themeColor="text1"/>
          <w:szCs w:val="24"/>
          <w:lang w:val="id-ID"/>
        </w:rPr>
        <w:t xml:space="preserve"> pada </w:t>
      </w:r>
      <w:r w:rsidR="00562C2B" w:rsidRPr="00562C2B">
        <w:rPr>
          <w:rFonts w:ascii="Times New Roman" w:hAnsi="Times New Roman" w:cs="Times New Roman"/>
          <w:color w:val="000000" w:themeColor="text1"/>
          <w:szCs w:val="24"/>
        </w:rPr>
        <w:t xml:space="preserve">teori Jan Hendriks berkaitan dengan iklim yang </w:t>
      </w:r>
      <w:proofErr w:type="gramStart"/>
      <w:r w:rsidR="00562C2B" w:rsidRPr="00562C2B">
        <w:rPr>
          <w:rFonts w:ascii="Times New Roman" w:hAnsi="Times New Roman" w:cs="Times New Roman"/>
          <w:color w:val="000000" w:themeColor="text1"/>
          <w:szCs w:val="24"/>
        </w:rPr>
        <w:t>positif  menunjukkan</w:t>
      </w:r>
      <w:proofErr w:type="gramEnd"/>
      <w:r w:rsidR="00562C2B" w:rsidRPr="00562C2B">
        <w:rPr>
          <w:rFonts w:ascii="Times New Roman" w:hAnsi="Times New Roman" w:cs="Times New Roman"/>
          <w:color w:val="000000" w:themeColor="text1"/>
          <w:szCs w:val="24"/>
        </w:rPr>
        <w:t xml:space="preserve"> bahwa  perlakuan terhadap setiap anggota jemaat (Pemuda) ialah sebagai subyek dimana setiap anggota jemaat merupakan orang yang memiliki potensi karena masing-masing anggota jemaat telah menerima karunia Roh (1 Korintus 2:7). </w:t>
      </w:r>
      <w:proofErr w:type="gramStart"/>
      <w:r w:rsidR="00562C2B" w:rsidRPr="00562C2B">
        <w:rPr>
          <w:rFonts w:ascii="Times New Roman" w:hAnsi="Times New Roman" w:cs="Times New Roman"/>
          <w:color w:val="000000" w:themeColor="text1"/>
          <w:szCs w:val="24"/>
        </w:rPr>
        <w:t>Iklim merupakan faktor pembeda organisasi atau gereja, ada yang beriklim positif dimana orang bekerja dengan senang dan ada juga yang beriklim negatif.</w:t>
      </w:r>
      <w:proofErr w:type="gramEnd"/>
      <w:r w:rsidR="00562C2B" w:rsidRPr="00562C2B">
        <w:rPr>
          <w:rFonts w:ascii="Times New Roman" w:hAnsi="Times New Roman" w:cs="Times New Roman"/>
          <w:color w:val="000000" w:themeColor="text1"/>
          <w:szCs w:val="24"/>
        </w:rPr>
        <w:t xml:space="preserve"> </w:t>
      </w:r>
      <w:proofErr w:type="gramStart"/>
      <w:r w:rsidR="00562C2B" w:rsidRPr="00562C2B">
        <w:rPr>
          <w:rFonts w:ascii="Times New Roman" w:hAnsi="Times New Roman" w:cs="Times New Roman"/>
          <w:color w:val="000000" w:themeColor="text1"/>
          <w:szCs w:val="24"/>
        </w:rPr>
        <w:t>Iklim menentukan apakah jemaat berpartisipasi dengan senang hati atau tidak.</w:t>
      </w:r>
      <w:proofErr w:type="gramEnd"/>
      <w:r w:rsidR="00562C2B" w:rsidRPr="00562C2B">
        <w:rPr>
          <w:rFonts w:ascii="Times New Roman" w:hAnsi="Times New Roman" w:cs="Times New Roman"/>
          <w:color w:val="000000" w:themeColor="text1"/>
          <w:szCs w:val="24"/>
        </w:rPr>
        <w:t xml:space="preserve"> </w:t>
      </w:r>
      <w:proofErr w:type="gramStart"/>
      <w:r w:rsidR="00562C2B" w:rsidRPr="00562C2B">
        <w:rPr>
          <w:rFonts w:ascii="Times New Roman" w:hAnsi="Times New Roman" w:cs="Times New Roman"/>
          <w:color w:val="000000" w:themeColor="text1"/>
          <w:szCs w:val="24"/>
        </w:rPr>
        <w:t xml:space="preserve">Iklim positif merupakan iklim yang memungkinkan anggota jemaat dapat berpartisipasi </w:t>
      </w:r>
      <w:r w:rsidR="00562C2B" w:rsidRPr="00562C2B">
        <w:rPr>
          <w:rFonts w:ascii="Times New Roman" w:hAnsi="Times New Roman" w:cs="Times New Roman"/>
          <w:color w:val="000000" w:themeColor="text1"/>
          <w:szCs w:val="24"/>
        </w:rPr>
        <w:lastRenderedPageBreak/>
        <w:t>dengan efektif sedangkan iklim negatif menyebabkan kebalikannya</w:t>
      </w:r>
      <w:r w:rsidR="00562C2B" w:rsidRPr="00562C2B">
        <w:rPr>
          <w:rStyle w:val="FootnoteReference"/>
          <w:rFonts w:ascii="Times New Roman" w:hAnsi="Times New Roman" w:cs="Times New Roman"/>
          <w:color w:val="000000" w:themeColor="text1"/>
          <w:szCs w:val="24"/>
        </w:rPr>
        <w:footnoteReference w:id="11"/>
      </w:r>
      <w:r w:rsidR="00562C2B" w:rsidRPr="00562C2B">
        <w:rPr>
          <w:rFonts w:ascii="Times New Roman" w:hAnsi="Times New Roman" w:cs="Times New Roman"/>
          <w:color w:val="000000" w:themeColor="text1"/>
          <w:szCs w:val="24"/>
        </w:rPr>
        <w:t xml:space="preserve"> sehingga hal inilah yang harus ditinjau secara serius oleh semua pihak.</w:t>
      </w:r>
      <w:proofErr w:type="gramEnd"/>
    </w:p>
    <w:p w:rsidR="00562C2B" w:rsidRPr="00C80265" w:rsidRDefault="00562C2B" w:rsidP="00FE3C2A">
      <w:pPr>
        <w:widowControl w:val="0"/>
        <w:autoSpaceDE w:val="0"/>
        <w:autoSpaceDN w:val="0"/>
        <w:adjustRightInd w:val="0"/>
        <w:spacing w:after="0"/>
        <w:jc w:val="both"/>
        <w:rPr>
          <w:rFonts w:ascii="Times New Roman" w:hAnsi="Times New Roman" w:cs="Times New Roman"/>
          <w:b/>
          <w:bCs/>
          <w:spacing w:val="-5"/>
          <w:lang w:val="id-ID"/>
        </w:rPr>
      </w:pPr>
      <w:r>
        <w:rPr>
          <w:rFonts w:ascii="Times New Roman" w:hAnsi="Times New Roman" w:cs="Times New Roman"/>
          <w:b/>
          <w:bCs/>
          <w:spacing w:val="-5"/>
          <w:lang w:val="id-ID"/>
        </w:rPr>
        <w:t>Gereja yang Memberdayakan</w:t>
      </w:r>
    </w:p>
    <w:p w:rsidR="00562C2B" w:rsidRDefault="00562C2B" w:rsidP="00562C2B">
      <w:pPr>
        <w:widowControl w:val="0"/>
        <w:autoSpaceDE w:val="0"/>
        <w:autoSpaceDN w:val="0"/>
        <w:adjustRightInd w:val="0"/>
        <w:spacing w:after="0" w:line="360" w:lineRule="auto"/>
        <w:ind w:firstLine="720"/>
        <w:jc w:val="both"/>
        <w:rPr>
          <w:rFonts w:ascii="Times New Roman" w:hAnsi="Times New Roman" w:cs="Times New Roman"/>
          <w:bCs/>
          <w:spacing w:val="-5"/>
          <w:lang w:val="id-ID"/>
        </w:rPr>
      </w:pPr>
      <w:proofErr w:type="gramStart"/>
      <w:r w:rsidRPr="00C80265">
        <w:rPr>
          <w:rFonts w:ascii="Times New Roman" w:hAnsi="Times New Roman" w:cs="Times New Roman"/>
          <w:bCs/>
          <w:spacing w:val="-5"/>
        </w:rPr>
        <w:t>Mengingat betapa pentingnya peran pemuda sebagai generasi penerus misi gereja, maka sumber daya mereka perlu dikembangkan.</w:t>
      </w:r>
      <w:proofErr w:type="gramEnd"/>
      <w:r w:rsidRPr="00C80265">
        <w:rPr>
          <w:rFonts w:ascii="Times New Roman" w:hAnsi="Times New Roman" w:cs="Times New Roman"/>
          <w:bCs/>
          <w:spacing w:val="-5"/>
        </w:rPr>
        <w:t xml:space="preserve"> </w:t>
      </w:r>
      <w:proofErr w:type="gramStart"/>
      <w:r w:rsidRPr="00C80265">
        <w:rPr>
          <w:rFonts w:ascii="Times New Roman" w:hAnsi="Times New Roman" w:cs="Times New Roman"/>
          <w:bCs/>
          <w:spacing w:val="-5"/>
        </w:rPr>
        <w:t>Disini gereja menjadi wadah terpenting untuk memberikan pembinaan dan pemberdayaan bagi pemuda serta memberikan pemahaman kepada pemuda mengenai tugas panggilan gereja agar pemuda dapat mengerti arti gereja dalam kehidupannya dan ikut mengambil bagian secara langsung dalam semua aktivitas gereja secara khusus dalam pelayanan gereja</w:t>
      </w:r>
      <w:r w:rsidRPr="00C80265">
        <w:rPr>
          <w:rStyle w:val="FootnoteReference"/>
          <w:rFonts w:ascii="Times New Roman" w:hAnsi="Times New Roman" w:cs="Times New Roman"/>
          <w:bCs/>
          <w:spacing w:val="-5"/>
        </w:rPr>
        <w:footnoteReference w:id="12"/>
      </w:r>
      <w:r w:rsidRPr="00C80265">
        <w:rPr>
          <w:rFonts w:ascii="Times New Roman" w:hAnsi="Times New Roman" w:cs="Times New Roman"/>
          <w:bCs/>
          <w:spacing w:val="-5"/>
        </w:rPr>
        <w:t>.</w:t>
      </w:r>
      <w:proofErr w:type="gramEnd"/>
      <w:r w:rsidRPr="00C80265">
        <w:rPr>
          <w:rFonts w:ascii="Times New Roman" w:hAnsi="Times New Roman" w:cs="Times New Roman"/>
          <w:bCs/>
          <w:spacing w:val="-5"/>
        </w:rPr>
        <w:t xml:space="preserve">  </w:t>
      </w:r>
      <w:r w:rsidR="00FE3C2A" w:rsidRPr="00C80265">
        <w:rPr>
          <w:rFonts w:ascii="Times New Roman" w:hAnsi="Times New Roman" w:cs="Times New Roman"/>
          <w:bCs/>
          <w:spacing w:val="-5"/>
        </w:rPr>
        <w:t xml:space="preserve">Pembangunan jemaat </w:t>
      </w:r>
      <w:r>
        <w:rPr>
          <w:rFonts w:ascii="Times New Roman" w:hAnsi="Times New Roman" w:cs="Times New Roman"/>
          <w:bCs/>
          <w:spacing w:val="-5"/>
          <w:lang w:val="id-ID"/>
        </w:rPr>
        <w:t xml:space="preserve">menjadi salah satu </w:t>
      </w:r>
      <w:proofErr w:type="gramStart"/>
      <w:r>
        <w:rPr>
          <w:rFonts w:ascii="Times New Roman" w:hAnsi="Times New Roman" w:cs="Times New Roman"/>
          <w:bCs/>
          <w:spacing w:val="-5"/>
          <w:lang w:val="id-ID"/>
        </w:rPr>
        <w:t>cara</w:t>
      </w:r>
      <w:proofErr w:type="gramEnd"/>
      <w:r>
        <w:rPr>
          <w:rFonts w:ascii="Times New Roman" w:hAnsi="Times New Roman" w:cs="Times New Roman"/>
          <w:bCs/>
          <w:spacing w:val="-5"/>
          <w:lang w:val="id-ID"/>
        </w:rPr>
        <w:t xml:space="preserve"> gereja dalam memberdayakan potensi-potensi pemuda dalam partispasinyadengan pelayanan gereja. Pembangunan jemaat adalah </w:t>
      </w:r>
      <w:r w:rsidR="00FE3C2A" w:rsidRPr="00C80265">
        <w:rPr>
          <w:rFonts w:ascii="Times New Roman" w:hAnsi="Times New Roman" w:cs="Times New Roman"/>
          <w:bCs/>
          <w:spacing w:val="-5"/>
        </w:rPr>
        <w:t xml:space="preserve">upaya teologi praktika untuk melihat apa yang terjadi dalam dunia ini dan memberikan masukan-masukan pelayanan secara utuh dan benar. </w:t>
      </w:r>
      <w:r w:rsidR="00FE3C2A" w:rsidRPr="00C80265">
        <w:rPr>
          <w:rFonts w:ascii="Times New Roman" w:hAnsi="Times New Roman" w:cs="Times New Roman"/>
          <w:bCs/>
          <w:spacing w:val="-5"/>
          <w:lang w:val="id-ID"/>
        </w:rPr>
        <w:t>Kessel menegaskan, bahwa dalam rangka gereja menempatkan diri  dan ditempatkan di dalam dunia, pembangunan jemaat hadir  di tengah-tengah tata ruang yang ada</w:t>
      </w:r>
      <w:r w:rsidR="00FE3C2A" w:rsidRPr="00C80265">
        <w:rPr>
          <w:rStyle w:val="FootnoteReference"/>
          <w:rFonts w:ascii="Times New Roman" w:hAnsi="Times New Roman" w:cs="Times New Roman"/>
          <w:bCs/>
          <w:spacing w:val="-5"/>
          <w:lang w:val="id-ID"/>
        </w:rPr>
        <w:footnoteReference w:id="13"/>
      </w:r>
      <w:r w:rsidR="00FE3C2A" w:rsidRPr="00C80265">
        <w:rPr>
          <w:rFonts w:ascii="Times New Roman" w:hAnsi="Times New Roman" w:cs="Times New Roman"/>
          <w:bCs/>
          <w:spacing w:val="-5"/>
          <w:lang w:val="id-ID"/>
        </w:rPr>
        <w:t>. Pembangunan Jemaat dituntut mampu membawa perubahan positif bagi umat manusia dalam tata ruang dan waktu yang terus berubah. Dalam konteks ini, maka pembangunan jemaat bukan hanya sekadar memahami perubahan-perubahan yang terjadi dalam konteksnya, tetapi juga menyadari bahwa perubahan-perubaha bisa dikendalikan sesuai dengan apa yang dikehendaki</w:t>
      </w:r>
      <w:r w:rsidR="00FE3C2A" w:rsidRPr="00C80265">
        <w:rPr>
          <w:rStyle w:val="FootnoteReference"/>
          <w:rFonts w:ascii="Times New Roman" w:hAnsi="Times New Roman" w:cs="Times New Roman"/>
          <w:bCs/>
          <w:spacing w:val="-5"/>
          <w:lang w:val="id-ID"/>
        </w:rPr>
        <w:footnoteReference w:id="14"/>
      </w:r>
      <w:r w:rsidR="00FE3C2A" w:rsidRPr="00C80265">
        <w:rPr>
          <w:rFonts w:ascii="Times New Roman" w:hAnsi="Times New Roman" w:cs="Times New Roman"/>
          <w:bCs/>
          <w:spacing w:val="-5"/>
          <w:lang w:val="id-ID"/>
        </w:rPr>
        <w:t xml:space="preserve">. Dalam pembangunan jemaat, gereja dihayati sebagai organisme dan organisasi. Sebagai organisme, gereja terus hidup, bertumbuh dan berbuah. Dalam rangka pertumbuhannya sebagai organisme, gereja memerlukan peran serta manusia beserta institusinya untuk menyiram, memupuk, memelihara hingga mampu berbuah. Pertumbuhan gereja tidak terjadi dengan sendirinya tetapi di upayakan dengan proses pertumbuhan terarah yang perlu dipikirkan dan diorganisasi oleh manusia. </w:t>
      </w:r>
    </w:p>
    <w:p w:rsidR="00FE3C2A" w:rsidRPr="00562C2B" w:rsidRDefault="00FE3C2A" w:rsidP="00562C2B">
      <w:pPr>
        <w:widowControl w:val="0"/>
        <w:autoSpaceDE w:val="0"/>
        <w:autoSpaceDN w:val="0"/>
        <w:adjustRightInd w:val="0"/>
        <w:spacing w:after="0" w:line="360" w:lineRule="auto"/>
        <w:ind w:firstLine="720"/>
        <w:jc w:val="both"/>
        <w:rPr>
          <w:rFonts w:ascii="Times New Roman" w:hAnsi="Times New Roman" w:cs="Times New Roman"/>
          <w:bCs/>
          <w:spacing w:val="-5"/>
          <w:lang w:val="id-ID"/>
        </w:rPr>
      </w:pPr>
      <w:r w:rsidRPr="00C80265">
        <w:rPr>
          <w:rFonts w:ascii="Times New Roman" w:hAnsi="Times New Roman" w:cs="Times New Roman"/>
          <w:bCs/>
          <w:spacing w:val="-5"/>
          <w:lang w:val="id-ID"/>
        </w:rPr>
        <w:t>Proses pertumbuhan ini berfungsi untuk mengembangkan potensi pertumbuhan secara maksimal</w:t>
      </w:r>
      <w:r w:rsidRPr="00C80265">
        <w:rPr>
          <w:rStyle w:val="FootnoteReference"/>
          <w:rFonts w:ascii="Times New Roman" w:hAnsi="Times New Roman" w:cs="Times New Roman"/>
          <w:bCs/>
          <w:spacing w:val="-5"/>
          <w:lang w:val="id-ID"/>
        </w:rPr>
        <w:footnoteReference w:id="15"/>
      </w:r>
      <w:r w:rsidRPr="00C80265">
        <w:rPr>
          <w:rFonts w:ascii="Times New Roman" w:hAnsi="Times New Roman" w:cs="Times New Roman"/>
          <w:bCs/>
          <w:spacing w:val="-5"/>
          <w:lang w:val="id-ID"/>
        </w:rPr>
        <w:t>. Isu partisipasi gereja erat kaitannya dengan revitalisasi gereja. Hendriks mengungkapkan dan mengembangkan teori untuk membangun komunitas atau gereja yang dinamis dan menarik. Gereja yang vital atau hidup adalah gereja yang di motivasi dan memotivasi untuk berpartisipasi. Oleh karena itu penting untuk kita mengkaji teori Jan Hendriks yang merupakan bagian dari metode revitalisasi gereja. Faktor-faktor ini memberikan tolak ukur yang mendorong jemaat (pemuda) untuk berpartisipasi dalam kegiatan gereja dan menciptakan kualitas partisipasi yang konkrit. Faktor-faktor ini juga merupakan faktor yang relevan untuk digunakan dalam pembangunan jemaat. P</w:t>
      </w:r>
      <w:r w:rsidRPr="00C80265">
        <w:rPr>
          <w:rFonts w:ascii="Times New Roman" w:hAnsi="Times New Roman" w:cs="Times New Roman"/>
          <w:bCs/>
          <w:spacing w:val="-5"/>
        </w:rPr>
        <w:t xml:space="preserve">embangunan jemaat memiliki tujuan sentral untuk membentuk sebuah kehidupan jemaat yang vital yang dapat menghidupkan persekutuan yang hidup. </w:t>
      </w:r>
      <w:proofErr w:type="gramStart"/>
      <w:r w:rsidRPr="00C80265">
        <w:rPr>
          <w:rFonts w:ascii="Times New Roman" w:hAnsi="Times New Roman" w:cs="Times New Roman"/>
          <w:bCs/>
          <w:spacing w:val="-5"/>
        </w:rPr>
        <w:t>Jemaat vital mengandaikan adanya sebuah jemaat yang mau berpartisipasi dengan senang hati dan partisipasi tersebut membawa tercapainya realisasi tujuan jemaat.</w:t>
      </w:r>
      <w:proofErr w:type="gramEnd"/>
      <w:r w:rsidRPr="00C80265">
        <w:rPr>
          <w:rFonts w:ascii="Times New Roman" w:hAnsi="Times New Roman" w:cs="Times New Roman"/>
          <w:bCs/>
          <w:spacing w:val="-5"/>
        </w:rPr>
        <w:t xml:space="preserve"> </w:t>
      </w:r>
      <w:r w:rsidRPr="00C80265">
        <w:rPr>
          <w:rFonts w:ascii="Times New Roman" w:hAnsi="Times New Roman" w:cs="Times New Roman"/>
          <w:bCs/>
          <w:spacing w:val="-5"/>
          <w:lang w:val="id-ID"/>
        </w:rPr>
        <w:t xml:space="preserve">Inilah yang disebut dengan Iklim Positif. Iklim </w:t>
      </w:r>
      <w:r w:rsidRPr="00C80265">
        <w:rPr>
          <w:rFonts w:ascii="Times New Roman" w:hAnsi="Times New Roman" w:cs="Times New Roman"/>
          <w:bCs/>
          <w:spacing w:val="-5"/>
          <w:lang w:val="id-ID"/>
        </w:rPr>
        <w:lastRenderedPageBreak/>
        <w:t>positif adalah keseluruhan prosedur dan tata cara pergaulan yang khas bagi organisasi. Iklim yang baik akan mendorong orang untuk berpartisipasi dengan senang hati dan efektif, karena di dalamnya ada pengakuan setiap anggota sebagai subjek dalam hidup dan karya gereja. Setiap anggota gereja adalah pribadi yang potensial karena setiap anggota gereja menerima karunia rohani (1 Kor. 2:7).ada 4 jenis alur prosedur dalam iklim positif yakni Proses komunikasi, pengambilan keputusan, perumusan tujuan, dan pengaruh anggota biasa</w:t>
      </w:r>
      <w:r w:rsidRPr="00C80265">
        <w:rPr>
          <w:rStyle w:val="FootnoteReference"/>
          <w:rFonts w:ascii="Times New Roman" w:hAnsi="Times New Roman" w:cs="Times New Roman"/>
          <w:bCs/>
          <w:spacing w:val="-5"/>
          <w:lang w:val="id-ID"/>
        </w:rPr>
        <w:footnoteReference w:id="16"/>
      </w:r>
      <w:r w:rsidRPr="00C80265">
        <w:rPr>
          <w:rFonts w:ascii="Times New Roman" w:hAnsi="Times New Roman" w:cs="Times New Roman"/>
          <w:bCs/>
          <w:spacing w:val="-5"/>
          <w:lang w:val="id-ID"/>
        </w:rPr>
        <w:t>. Dalam kaitannya dengan iklim positif, maka diperlukan juga sebuah kepemimpinan yang menggairahkan. Kepemimpinan yang mampu mengajak, membina, menggerakkan anggotanya untuk terlibat secara aktif dan senang hati dalam organisasi maupun pelayanan gerejagaya dan cara kepemimpinan berpengaruh besar terhadap vitalisasi organisasi. Pemimpin yang mendorong partisipasi adalah pemimpin yang melayani, mendukung, dan menghargai anggotanya. Karena itu baik dari anggota maupun pemimpin hendaknya mempunyai hubungan yang baik. Baik hubungan antara individu dengan anggota gereja, hubungan antara individu dengan organisasi gereja. Karena itu dalam hal ini diperlukan 3 bentuk hubungan yakni Gemeinschaft (relasi dibangun karena sesuatu yang dimiliki bersama), Gesselschaft (didasari atas suatu kepentingan tertentu), dan Organization (menekankan hubungan atas dasar tugas bersama dan dilakukan secara bersama-sama). Gereja sebagai pelaku misi pelayanan, hendaknya dimaknai bahwa misi gereja harus dilakukan secara bersama-sama. Oleh karena itu pelayanan gereja dilakukan bukan semata-mata tergantung hanya kepada pendeta, majelis jemaat, atau warga jemaat tertentu saja, tetapi kepada semua anggota gereja termasuk pemuda juga perlu untuk turur terlibat dalam setiap lini pelayanan gereja.</w:t>
      </w:r>
      <w:r w:rsidRPr="00C80265">
        <w:rPr>
          <w:rFonts w:ascii="Times New Roman" w:hAnsi="Times New Roman" w:cs="Times New Roman"/>
          <w:bCs/>
          <w:spacing w:val="-5"/>
        </w:rPr>
        <w:t xml:space="preserve">  </w:t>
      </w:r>
    </w:p>
    <w:p w:rsidR="00FE3C2A" w:rsidRPr="00C80265" w:rsidRDefault="00FE3C2A" w:rsidP="00FE3C2A">
      <w:pPr>
        <w:widowControl w:val="0"/>
        <w:autoSpaceDE w:val="0"/>
        <w:autoSpaceDN w:val="0"/>
        <w:adjustRightInd w:val="0"/>
        <w:spacing w:after="0"/>
        <w:jc w:val="both"/>
        <w:rPr>
          <w:rFonts w:ascii="Times New Roman" w:hAnsi="Times New Roman" w:cs="Times New Roman"/>
          <w:lang w:val="id-ID"/>
        </w:rPr>
      </w:pPr>
    </w:p>
    <w:p w:rsidR="00FE3C2A" w:rsidRPr="00C80265" w:rsidRDefault="00FE3C2A" w:rsidP="00FE3C2A">
      <w:pPr>
        <w:widowControl w:val="0"/>
        <w:autoSpaceDE w:val="0"/>
        <w:autoSpaceDN w:val="0"/>
        <w:adjustRightInd w:val="0"/>
        <w:spacing w:after="0"/>
        <w:jc w:val="both"/>
        <w:rPr>
          <w:rFonts w:ascii="Times New Roman" w:hAnsi="Times New Roman" w:cs="Times New Roman"/>
          <w:b/>
          <w:lang w:val="id-ID"/>
        </w:rPr>
      </w:pPr>
      <w:r w:rsidRPr="00C80265">
        <w:rPr>
          <w:rFonts w:ascii="Times New Roman" w:hAnsi="Times New Roman" w:cs="Times New Roman"/>
          <w:b/>
          <w:lang w:val="id-ID"/>
        </w:rPr>
        <w:t xml:space="preserve">Kesimpulan </w:t>
      </w:r>
    </w:p>
    <w:p w:rsidR="00FE3C2A" w:rsidRPr="00C80265" w:rsidRDefault="00FE3C2A" w:rsidP="00FE3C2A">
      <w:pPr>
        <w:spacing w:line="276" w:lineRule="auto"/>
        <w:ind w:firstLine="360"/>
        <w:jc w:val="both"/>
        <w:rPr>
          <w:rFonts w:ascii="Times New Roman" w:hAnsi="Times New Roman" w:cs="Times New Roman"/>
          <w:color w:val="000000" w:themeColor="text1"/>
          <w:lang w:val="id-ID"/>
        </w:rPr>
      </w:pPr>
      <w:r w:rsidRPr="00C80265">
        <w:rPr>
          <w:rFonts w:ascii="Times New Roman" w:hAnsi="Times New Roman" w:cs="Times New Roman"/>
          <w:color w:val="000000" w:themeColor="text1"/>
        </w:rPr>
        <w:t>Telah jelas di pahami bahwa peran pemuda dalam</w:t>
      </w:r>
      <w:r w:rsidRPr="00C80265">
        <w:rPr>
          <w:rFonts w:ascii="Times New Roman" w:hAnsi="Times New Roman" w:cs="Times New Roman"/>
          <w:color w:val="000000" w:themeColor="text1"/>
          <w:lang w:val="id-ID"/>
        </w:rPr>
        <w:t xml:space="preserve"> </w:t>
      </w:r>
      <w:r w:rsidRPr="00C80265">
        <w:rPr>
          <w:rFonts w:ascii="Times New Roman" w:hAnsi="Times New Roman" w:cs="Times New Roman"/>
          <w:color w:val="000000" w:themeColor="text1"/>
        </w:rPr>
        <w:t xml:space="preserve">gereja sangat besar, sebab pemuda merupakan tongkat estafet yang </w:t>
      </w:r>
      <w:proofErr w:type="gramStart"/>
      <w:r w:rsidRPr="00C80265">
        <w:rPr>
          <w:rFonts w:ascii="Times New Roman" w:hAnsi="Times New Roman" w:cs="Times New Roman"/>
          <w:color w:val="000000" w:themeColor="text1"/>
        </w:rPr>
        <w:t>akan</w:t>
      </w:r>
      <w:proofErr w:type="gramEnd"/>
      <w:r w:rsidRPr="00C80265">
        <w:rPr>
          <w:rFonts w:ascii="Times New Roman" w:hAnsi="Times New Roman" w:cs="Times New Roman"/>
          <w:color w:val="000000" w:themeColor="text1"/>
        </w:rPr>
        <w:t xml:space="preserve"> meneruskan misi pelayanan gereja di masa yang akan datang. </w:t>
      </w:r>
      <w:proofErr w:type="gramStart"/>
      <w:r w:rsidRPr="00C80265">
        <w:rPr>
          <w:rFonts w:ascii="Times New Roman" w:hAnsi="Times New Roman" w:cs="Times New Roman"/>
          <w:color w:val="000000" w:themeColor="text1"/>
        </w:rPr>
        <w:t>Karena itu hubungan antara pemuda dengan pelayanan gereja sangatlah erat.</w:t>
      </w:r>
      <w:proofErr w:type="gramEnd"/>
      <w:r w:rsidRPr="00C80265">
        <w:rPr>
          <w:rFonts w:ascii="Times New Roman" w:hAnsi="Times New Roman" w:cs="Times New Roman"/>
          <w:color w:val="000000" w:themeColor="text1"/>
        </w:rPr>
        <w:t xml:space="preserve"> </w:t>
      </w:r>
      <w:proofErr w:type="gramStart"/>
      <w:r w:rsidRPr="00C80265">
        <w:rPr>
          <w:rFonts w:ascii="Times New Roman" w:hAnsi="Times New Roman" w:cs="Times New Roman"/>
          <w:color w:val="000000" w:themeColor="text1"/>
        </w:rPr>
        <w:t>Gereja menjadi wadah bagi pemuda sebagai saksi-saksi Kristus untuk memberikan dirinya melayani pekerjaan Tuhan dalam rangka menyebarkan kabar keselamatan ke seluruh dunia.</w:t>
      </w:r>
      <w:proofErr w:type="gramEnd"/>
      <w:r w:rsidRPr="00C80265">
        <w:rPr>
          <w:rFonts w:ascii="Times New Roman" w:hAnsi="Times New Roman" w:cs="Times New Roman"/>
          <w:color w:val="000000" w:themeColor="text1"/>
        </w:rPr>
        <w:t xml:space="preserve"> Terhadap tugas pelayanan tersebut, gereja seyogianya melakukan pembinaan terhadap pemuda dalam rangka membentuk karakter dan spirit pemuda agar menjadi pemuda yang berkepribadian Kristiani yang lebih kokoh dan kuat, serta mendidik dan membina pemuda agar dapat memahami apa itu pelayanan gereja.</w:t>
      </w:r>
      <w:r w:rsidRPr="00C80265">
        <w:rPr>
          <w:rFonts w:ascii="Times New Roman" w:hAnsi="Times New Roman" w:cs="Times New Roman"/>
          <w:color w:val="000000" w:themeColor="text1"/>
          <w:lang w:val="id-ID"/>
        </w:rPr>
        <w:t xml:space="preserve"> </w:t>
      </w:r>
      <w:proofErr w:type="gramStart"/>
      <w:r w:rsidRPr="00C80265">
        <w:rPr>
          <w:rFonts w:ascii="Times New Roman" w:hAnsi="Times New Roman" w:cs="Times New Roman"/>
          <w:color w:val="000000" w:themeColor="text1"/>
        </w:rPr>
        <w:t>Pembangunan jemaat merupakan salah satu hal yang penting dan berguna dalam menciptakan kehidupan jemaat yang vital.</w:t>
      </w:r>
      <w:proofErr w:type="gramEnd"/>
      <w:r w:rsidRPr="00C80265">
        <w:rPr>
          <w:rFonts w:ascii="Times New Roman" w:hAnsi="Times New Roman" w:cs="Times New Roman"/>
          <w:color w:val="000000" w:themeColor="text1"/>
        </w:rPr>
        <w:t xml:space="preserve"> </w:t>
      </w:r>
      <w:proofErr w:type="gramStart"/>
      <w:r w:rsidRPr="00C80265">
        <w:rPr>
          <w:rFonts w:ascii="Times New Roman" w:hAnsi="Times New Roman" w:cs="Times New Roman"/>
          <w:color w:val="000000" w:themeColor="text1"/>
        </w:rPr>
        <w:t>Pembangunan jemaat dapat menjadi suatu hal yang dapat membangun keaktifan pemuda dalam pelayanan gereja.</w:t>
      </w:r>
      <w:proofErr w:type="gramEnd"/>
      <w:r w:rsidRPr="00C80265">
        <w:rPr>
          <w:rFonts w:ascii="Times New Roman" w:hAnsi="Times New Roman" w:cs="Times New Roman"/>
          <w:color w:val="000000" w:themeColor="text1"/>
        </w:rPr>
        <w:t xml:space="preserve"> </w:t>
      </w:r>
      <w:proofErr w:type="gramStart"/>
      <w:r w:rsidRPr="00C80265">
        <w:rPr>
          <w:rFonts w:ascii="Times New Roman" w:hAnsi="Times New Roman" w:cs="Times New Roman"/>
          <w:color w:val="000000" w:themeColor="text1"/>
        </w:rPr>
        <w:t>Hal ini bisa dilihat dari beberapa teori yang dikemukan oleh Jan Hendriks dalam penulisan ini.</w:t>
      </w:r>
      <w:proofErr w:type="gramEnd"/>
      <w:r w:rsidRPr="00C80265">
        <w:rPr>
          <w:rFonts w:ascii="Times New Roman" w:hAnsi="Times New Roman" w:cs="Times New Roman"/>
          <w:color w:val="000000" w:themeColor="text1"/>
        </w:rPr>
        <w:t xml:space="preserve"> </w:t>
      </w:r>
      <w:proofErr w:type="gramStart"/>
      <w:r w:rsidRPr="00C80265">
        <w:rPr>
          <w:rFonts w:ascii="Times New Roman" w:hAnsi="Times New Roman" w:cs="Times New Roman"/>
          <w:color w:val="000000" w:themeColor="text1"/>
        </w:rPr>
        <w:t>Teori-teori tersebut dapat dijadikan sebagai acuan atau paduan agar bagaimana pemuda dapat terlibat aktif dalam pelayanan gereja.</w:t>
      </w:r>
      <w:proofErr w:type="gramEnd"/>
      <w:r w:rsidRPr="00C80265">
        <w:rPr>
          <w:rFonts w:ascii="Times New Roman" w:hAnsi="Times New Roman" w:cs="Times New Roman"/>
          <w:color w:val="000000" w:themeColor="text1"/>
        </w:rPr>
        <w:t xml:space="preserve"> </w:t>
      </w:r>
      <w:proofErr w:type="gramStart"/>
      <w:r w:rsidRPr="00C80265">
        <w:rPr>
          <w:rFonts w:ascii="Times New Roman" w:hAnsi="Times New Roman" w:cs="Times New Roman"/>
          <w:color w:val="000000" w:themeColor="text1"/>
        </w:rPr>
        <w:t>Yakni dengan menjadikan pemuda sebagai subjek dalam pelayanan gereja dan bukannya sebagai objek.</w:t>
      </w:r>
      <w:proofErr w:type="gramEnd"/>
      <w:r w:rsidRPr="00C80265">
        <w:rPr>
          <w:rFonts w:ascii="Times New Roman" w:hAnsi="Times New Roman" w:cs="Times New Roman"/>
          <w:color w:val="000000" w:themeColor="text1"/>
        </w:rPr>
        <w:t xml:space="preserve"> Hal tersebut di dukung jika dalam </w:t>
      </w:r>
      <w:proofErr w:type="gramStart"/>
      <w:r w:rsidRPr="00C80265">
        <w:rPr>
          <w:rFonts w:ascii="Times New Roman" w:hAnsi="Times New Roman" w:cs="Times New Roman"/>
          <w:color w:val="000000" w:themeColor="text1"/>
        </w:rPr>
        <w:t>gaya</w:t>
      </w:r>
      <w:proofErr w:type="gramEnd"/>
      <w:r w:rsidRPr="00C80265">
        <w:rPr>
          <w:rFonts w:ascii="Times New Roman" w:hAnsi="Times New Roman" w:cs="Times New Roman"/>
          <w:color w:val="000000" w:themeColor="text1"/>
        </w:rPr>
        <w:t xml:space="preserve"> kepemimpinan atau seorang pemimpin mampu melayani, mendelegasikan, mengayomi, membimbing dan mengintegrasikan pemuda sebagai subjek dalam pelayanan gereja, sehingga pelayanan dapat dilakukan dengan sukacita. </w:t>
      </w:r>
      <w:proofErr w:type="gramStart"/>
      <w:r w:rsidRPr="00C80265">
        <w:rPr>
          <w:rFonts w:ascii="Times New Roman" w:hAnsi="Times New Roman" w:cs="Times New Roman"/>
          <w:color w:val="000000" w:themeColor="text1"/>
        </w:rPr>
        <w:t>Karena itu sangat penting dalam terciptanya sebuah relasi hubungan yang baik antar pemimpin dengan kelompok, maupun kelompok dengan kelompok.</w:t>
      </w:r>
      <w:proofErr w:type="gramEnd"/>
      <w:r w:rsidRPr="00C80265">
        <w:rPr>
          <w:rFonts w:ascii="Times New Roman" w:hAnsi="Times New Roman" w:cs="Times New Roman"/>
          <w:color w:val="000000" w:themeColor="text1"/>
        </w:rPr>
        <w:t xml:space="preserve"> </w:t>
      </w:r>
      <w:proofErr w:type="gramStart"/>
      <w:r w:rsidRPr="00C80265">
        <w:rPr>
          <w:rFonts w:ascii="Times New Roman" w:hAnsi="Times New Roman" w:cs="Times New Roman"/>
          <w:color w:val="000000" w:themeColor="text1"/>
        </w:rPr>
        <w:t>Ketika suatu relasi berjalan dengan baik, maka seluruh tugas pelayanan dapat dilakukan secara bersama-sama dengan senang hati dan demi kepentingan bersama.</w:t>
      </w:r>
      <w:proofErr w:type="gramEnd"/>
    </w:p>
    <w:p w:rsidR="00FE3C2A" w:rsidRPr="00C80265" w:rsidRDefault="00FE3C2A" w:rsidP="00FE3C2A">
      <w:pPr>
        <w:spacing w:after="0"/>
        <w:rPr>
          <w:rFonts w:ascii="Times New Roman" w:hAnsi="Times New Roman" w:cs="Times New Roman"/>
          <w:b/>
        </w:rPr>
      </w:pPr>
      <w:r w:rsidRPr="00C80265">
        <w:rPr>
          <w:rFonts w:ascii="Times New Roman" w:hAnsi="Times New Roman" w:cs="Times New Roman"/>
          <w:b/>
        </w:rPr>
        <w:lastRenderedPageBreak/>
        <w:t>DAFTAR PUSTAKA</w:t>
      </w:r>
    </w:p>
    <w:p w:rsidR="00FE3C2A" w:rsidRPr="00C80265" w:rsidRDefault="00FE3C2A" w:rsidP="00FE3C2A">
      <w:pPr>
        <w:spacing w:after="0" w:line="240" w:lineRule="auto"/>
        <w:ind w:left="567" w:hanging="567"/>
        <w:jc w:val="both"/>
        <w:rPr>
          <w:rFonts w:ascii="Times New Roman" w:hAnsi="Times New Roman" w:cs="Times New Roman"/>
          <w:lang w:val="id-ID"/>
        </w:rPr>
      </w:pPr>
      <w:r w:rsidRPr="00C80265">
        <w:rPr>
          <w:rFonts w:ascii="Times New Roman" w:hAnsi="Times New Roman" w:cs="Times New Roman"/>
        </w:rPr>
        <w:t xml:space="preserve">D.N. Gultom, </w:t>
      </w:r>
      <w:proofErr w:type="gramStart"/>
      <w:r w:rsidRPr="00C80265">
        <w:rPr>
          <w:rFonts w:ascii="Times New Roman" w:hAnsi="Times New Roman" w:cs="Times New Roman"/>
          <w:i/>
        </w:rPr>
        <w:t>“ Motivasi</w:t>
      </w:r>
      <w:proofErr w:type="gramEnd"/>
      <w:r w:rsidRPr="00C80265">
        <w:rPr>
          <w:rFonts w:ascii="Times New Roman" w:hAnsi="Times New Roman" w:cs="Times New Roman"/>
          <w:i/>
        </w:rPr>
        <w:t xml:space="preserve"> pemuda-pemudi dalam pelayanan Sekolah Minggu di Gereja Toraja Jemaat Sinnar Mahakam Kalimantan Timur”</w:t>
      </w:r>
      <w:r w:rsidRPr="00C80265">
        <w:rPr>
          <w:rFonts w:ascii="Times New Roman" w:hAnsi="Times New Roman" w:cs="Times New Roman"/>
        </w:rPr>
        <w:t xml:space="preserve"> (Salatiga : UKSW, 2017), hal. 4</w:t>
      </w:r>
    </w:p>
    <w:p w:rsidR="00FE3C2A" w:rsidRPr="00C80265" w:rsidRDefault="00FE3C2A" w:rsidP="00FE3C2A">
      <w:pPr>
        <w:spacing w:after="0" w:line="240" w:lineRule="auto"/>
        <w:ind w:left="567" w:hanging="567"/>
        <w:jc w:val="both"/>
        <w:rPr>
          <w:rFonts w:ascii="Times New Roman" w:hAnsi="Times New Roman" w:cs="Times New Roman"/>
          <w:lang w:val="id-ID"/>
        </w:rPr>
      </w:pPr>
      <w:r w:rsidRPr="00C80265">
        <w:rPr>
          <w:rFonts w:ascii="Times New Roman" w:hAnsi="Times New Roman" w:cs="Times New Roman"/>
          <w:lang w:val="id-ID"/>
        </w:rPr>
        <w:t xml:space="preserve">David L. Bartleet, </w:t>
      </w:r>
      <w:r w:rsidRPr="00C80265">
        <w:rPr>
          <w:rFonts w:ascii="Times New Roman" w:hAnsi="Times New Roman" w:cs="Times New Roman"/>
          <w:i/>
          <w:lang w:val="id-ID"/>
        </w:rPr>
        <w:t xml:space="preserve">Pelayanan Dalam Perjanjian Baru </w:t>
      </w:r>
      <w:r w:rsidRPr="00C80265">
        <w:rPr>
          <w:rFonts w:ascii="Times New Roman" w:hAnsi="Times New Roman" w:cs="Times New Roman"/>
          <w:lang w:val="id-ID"/>
        </w:rPr>
        <w:t>(Jakarta : Bpk. Gunung Mulia, 2003), hlm. 184</w:t>
      </w:r>
    </w:p>
    <w:p w:rsidR="00FE3C2A" w:rsidRPr="00C80265" w:rsidRDefault="00FE3C2A" w:rsidP="00FE3C2A">
      <w:pPr>
        <w:spacing w:after="0" w:line="240" w:lineRule="auto"/>
        <w:ind w:left="567" w:hanging="567"/>
        <w:jc w:val="both"/>
        <w:rPr>
          <w:rFonts w:ascii="Times New Roman" w:hAnsi="Times New Roman" w:cs="Times New Roman"/>
          <w:lang w:val="id-ID"/>
        </w:rPr>
      </w:pPr>
      <w:r w:rsidRPr="00C80265">
        <w:rPr>
          <w:rFonts w:ascii="Times New Roman" w:hAnsi="Times New Roman" w:cs="Times New Roman"/>
          <w:lang w:val="id-ID"/>
        </w:rPr>
        <w:t xml:space="preserve">Ferry C. Lewier, </w:t>
      </w:r>
      <w:r w:rsidRPr="00C80265">
        <w:rPr>
          <w:rFonts w:ascii="Times New Roman" w:hAnsi="Times New Roman" w:cs="Times New Roman"/>
          <w:i/>
          <w:lang w:val="id-ID"/>
        </w:rPr>
        <w:t xml:space="preserve">Manajemen PAK bagi Pemuda/Mahasiswa Menyongsong dan Memasuki Abad ke-21 dalam Ajarlah Mereka Melakuka, ed. Andar Ismail </w:t>
      </w:r>
      <w:r w:rsidRPr="00C80265">
        <w:rPr>
          <w:rFonts w:ascii="Times New Roman" w:hAnsi="Times New Roman" w:cs="Times New Roman"/>
          <w:lang w:val="id-ID"/>
        </w:rPr>
        <w:t>(Jakarta : Bpk. Gunung Mulia, 2013), hlm. 201</w:t>
      </w:r>
    </w:p>
    <w:p w:rsidR="00FE3C2A" w:rsidRPr="00C80265" w:rsidRDefault="00FE3C2A" w:rsidP="00FE3C2A">
      <w:pPr>
        <w:spacing w:after="0" w:line="240" w:lineRule="auto"/>
        <w:ind w:left="567" w:hanging="567"/>
        <w:jc w:val="both"/>
        <w:rPr>
          <w:rFonts w:ascii="Times New Roman" w:hAnsi="Times New Roman" w:cs="Times New Roman"/>
          <w:lang w:val="id-ID"/>
        </w:rPr>
      </w:pPr>
      <w:r w:rsidRPr="00C80265">
        <w:rPr>
          <w:rFonts w:ascii="Times New Roman" w:hAnsi="Times New Roman" w:cs="Times New Roman"/>
          <w:lang w:val="id-ID"/>
        </w:rPr>
        <w:t xml:space="preserve">Haselaar, </w:t>
      </w:r>
      <w:r w:rsidRPr="00C80265">
        <w:rPr>
          <w:rFonts w:ascii="Times New Roman" w:hAnsi="Times New Roman" w:cs="Times New Roman"/>
          <w:i/>
          <w:lang w:val="id-ID"/>
        </w:rPr>
        <w:t xml:space="preserve">Paroki 2000 : Bahan Studi Pembangunan Jemaat </w:t>
      </w:r>
      <w:r w:rsidRPr="00C80265">
        <w:rPr>
          <w:rFonts w:ascii="Times New Roman" w:hAnsi="Times New Roman" w:cs="Times New Roman"/>
          <w:lang w:val="id-ID"/>
        </w:rPr>
        <w:t>(Yogyakarta : Kanisius, 2000), hlm. 17</w:t>
      </w:r>
    </w:p>
    <w:p w:rsidR="00FE3C2A" w:rsidRPr="00C80265" w:rsidRDefault="00FE3C2A" w:rsidP="00FE3C2A">
      <w:pPr>
        <w:spacing w:after="0" w:line="240" w:lineRule="auto"/>
        <w:ind w:left="567" w:hanging="567"/>
        <w:jc w:val="both"/>
        <w:rPr>
          <w:rFonts w:ascii="Times New Roman" w:hAnsi="Times New Roman" w:cs="Times New Roman"/>
        </w:rPr>
      </w:pPr>
      <w:r w:rsidRPr="00C80265">
        <w:rPr>
          <w:rFonts w:ascii="Times New Roman" w:hAnsi="Times New Roman" w:cs="Times New Roman"/>
        </w:rPr>
        <w:t>Homrighaussen, E, G, Enklaar I, H, “Pendidikan Agama Kristen” (</w:t>
      </w:r>
      <w:proofErr w:type="gramStart"/>
      <w:r w:rsidRPr="00C80265">
        <w:rPr>
          <w:rFonts w:ascii="Times New Roman" w:hAnsi="Times New Roman" w:cs="Times New Roman"/>
        </w:rPr>
        <w:t>Jakarta :</w:t>
      </w:r>
      <w:proofErr w:type="gramEnd"/>
      <w:r w:rsidRPr="00C80265">
        <w:rPr>
          <w:rFonts w:ascii="Times New Roman" w:hAnsi="Times New Roman" w:cs="Times New Roman"/>
        </w:rPr>
        <w:t xml:space="preserve"> Bpk. Gunung Mulia, 1985), hal. 145</w:t>
      </w:r>
    </w:p>
    <w:p w:rsidR="00FE3C2A" w:rsidRPr="00C80265" w:rsidRDefault="00FE3C2A" w:rsidP="00FE3C2A">
      <w:pPr>
        <w:spacing w:after="0" w:line="240" w:lineRule="auto"/>
        <w:ind w:left="567" w:hanging="567"/>
        <w:jc w:val="both"/>
        <w:rPr>
          <w:rFonts w:ascii="Times New Roman" w:hAnsi="Times New Roman" w:cs="Times New Roman"/>
        </w:rPr>
      </w:pPr>
      <w:r w:rsidRPr="00C80265">
        <w:rPr>
          <w:rFonts w:ascii="Times New Roman" w:hAnsi="Times New Roman" w:cs="Times New Roman"/>
        </w:rPr>
        <w:t>Ismail Andar</w:t>
      </w:r>
      <w:proofErr w:type="gramStart"/>
      <w:r w:rsidRPr="00C80265">
        <w:rPr>
          <w:rFonts w:ascii="Times New Roman" w:hAnsi="Times New Roman" w:cs="Times New Roman"/>
        </w:rPr>
        <w:t xml:space="preserve">,  </w:t>
      </w:r>
      <w:r w:rsidRPr="00C80265">
        <w:rPr>
          <w:rFonts w:ascii="Times New Roman" w:hAnsi="Times New Roman" w:cs="Times New Roman"/>
          <w:i/>
        </w:rPr>
        <w:t>“</w:t>
      </w:r>
      <w:proofErr w:type="gramEnd"/>
      <w:r w:rsidRPr="00C80265">
        <w:rPr>
          <w:rFonts w:ascii="Times New Roman" w:hAnsi="Times New Roman" w:cs="Times New Roman"/>
          <w:i/>
        </w:rPr>
        <w:t>Ajarlah Mereka Melakukan”</w:t>
      </w:r>
      <w:r w:rsidRPr="00C80265">
        <w:rPr>
          <w:rFonts w:ascii="Times New Roman" w:hAnsi="Times New Roman" w:cs="Times New Roman"/>
        </w:rPr>
        <w:t xml:space="preserve"> (Jakarta :BPK Gunung Mulia, 2013), hal. 201</w:t>
      </w:r>
    </w:p>
    <w:p w:rsidR="00FE3C2A" w:rsidRPr="00C80265" w:rsidRDefault="00FE3C2A" w:rsidP="00FE3C2A">
      <w:pPr>
        <w:spacing w:after="0" w:line="240" w:lineRule="auto"/>
        <w:ind w:left="567" w:hanging="567"/>
        <w:jc w:val="both"/>
        <w:rPr>
          <w:rFonts w:ascii="Times New Roman" w:hAnsi="Times New Roman" w:cs="Times New Roman"/>
          <w:lang w:val="id-ID"/>
        </w:rPr>
      </w:pPr>
      <w:r w:rsidRPr="00C80265">
        <w:rPr>
          <w:rFonts w:ascii="Times New Roman" w:hAnsi="Times New Roman" w:cs="Times New Roman"/>
        </w:rPr>
        <w:t>Jan Hendriks, “Jemaat Vital dan Menarik” (</w:t>
      </w:r>
      <w:proofErr w:type="gramStart"/>
      <w:r w:rsidRPr="00C80265">
        <w:rPr>
          <w:rFonts w:ascii="Times New Roman" w:hAnsi="Times New Roman" w:cs="Times New Roman"/>
        </w:rPr>
        <w:t>Yogyakarta :</w:t>
      </w:r>
      <w:proofErr w:type="gramEnd"/>
      <w:r w:rsidRPr="00C80265">
        <w:rPr>
          <w:rFonts w:ascii="Times New Roman" w:hAnsi="Times New Roman" w:cs="Times New Roman"/>
        </w:rPr>
        <w:t xml:space="preserve"> Kanisius, 2002)</w:t>
      </w:r>
    </w:p>
    <w:p w:rsidR="00FE3C2A" w:rsidRPr="00C80265" w:rsidRDefault="00FE3C2A" w:rsidP="00FE3C2A">
      <w:pPr>
        <w:spacing w:after="0" w:line="240" w:lineRule="auto"/>
        <w:ind w:left="567" w:hanging="567"/>
        <w:jc w:val="both"/>
        <w:rPr>
          <w:rFonts w:ascii="Times New Roman" w:hAnsi="Times New Roman" w:cs="Times New Roman"/>
          <w:lang w:val="id-ID"/>
        </w:rPr>
      </w:pPr>
      <w:r w:rsidRPr="00C80265">
        <w:rPr>
          <w:rFonts w:ascii="Times New Roman" w:hAnsi="Times New Roman" w:cs="Times New Roman"/>
          <w:lang w:val="id-ID"/>
        </w:rPr>
        <w:t xml:space="preserve">John Titaley, </w:t>
      </w:r>
      <w:r w:rsidRPr="00C80265">
        <w:rPr>
          <w:rFonts w:ascii="Times New Roman" w:hAnsi="Times New Roman" w:cs="Times New Roman"/>
          <w:i/>
          <w:lang w:val="id-ID"/>
        </w:rPr>
        <w:t xml:space="preserve">Hubungan Gereja dan Negara : Suatu Analisa Sosial Terhadap Hubungan Ber-Gereja di Indonesia dengan RI dalam Weinata Sarinda, J.M. Pattiasina, Hubungan Gereja dan Hak-hak Asasi Manusia </w:t>
      </w:r>
      <w:r w:rsidRPr="00C80265">
        <w:rPr>
          <w:rFonts w:ascii="Times New Roman" w:hAnsi="Times New Roman" w:cs="Times New Roman"/>
          <w:lang w:val="id-ID"/>
        </w:rPr>
        <w:t>(Jakarta : Bpk. Gunung Mulia, 1996), hlm. 32</w:t>
      </w:r>
    </w:p>
    <w:p w:rsidR="00FE3C2A" w:rsidRPr="00C80265" w:rsidRDefault="00FE3C2A" w:rsidP="00FE3C2A">
      <w:pPr>
        <w:spacing w:after="0" w:line="240" w:lineRule="auto"/>
        <w:ind w:left="567" w:hanging="567"/>
        <w:jc w:val="both"/>
        <w:rPr>
          <w:rFonts w:ascii="Times New Roman" w:hAnsi="Times New Roman" w:cs="Times New Roman"/>
          <w:lang w:val="id-ID"/>
        </w:rPr>
      </w:pPr>
      <w:r w:rsidRPr="00C80265">
        <w:rPr>
          <w:rFonts w:ascii="Times New Roman" w:hAnsi="Times New Roman" w:cs="Times New Roman"/>
        </w:rPr>
        <w:t>Pieter Tanamal, “Generasi Muda dan Masa Depan (</w:t>
      </w:r>
      <w:proofErr w:type="gramStart"/>
      <w:r w:rsidRPr="00C80265">
        <w:rPr>
          <w:rFonts w:ascii="Times New Roman" w:hAnsi="Times New Roman" w:cs="Times New Roman"/>
        </w:rPr>
        <w:t>Ambon :</w:t>
      </w:r>
      <w:proofErr w:type="gramEnd"/>
      <w:r w:rsidRPr="00C80265">
        <w:rPr>
          <w:rFonts w:ascii="Times New Roman" w:hAnsi="Times New Roman" w:cs="Times New Roman"/>
        </w:rPr>
        <w:t xml:space="preserve"> Yayasan Mayorin), hal. 51</w:t>
      </w:r>
    </w:p>
    <w:p w:rsidR="00FE3C2A" w:rsidRPr="00C80265" w:rsidRDefault="00FE3C2A" w:rsidP="00FE3C2A">
      <w:pPr>
        <w:spacing w:after="0" w:line="240" w:lineRule="auto"/>
        <w:ind w:left="567" w:hanging="567"/>
        <w:jc w:val="both"/>
        <w:rPr>
          <w:rFonts w:ascii="Times New Roman" w:hAnsi="Times New Roman" w:cs="Times New Roman"/>
          <w:lang w:val="id-ID"/>
        </w:rPr>
      </w:pPr>
      <w:r w:rsidRPr="00C80265">
        <w:rPr>
          <w:rFonts w:ascii="Times New Roman" w:hAnsi="Times New Roman" w:cs="Times New Roman"/>
          <w:lang w:val="id-ID"/>
        </w:rPr>
        <w:t xml:space="preserve">Rijnardus A, Van Koiij, dkk, </w:t>
      </w:r>
      <w:r w:rsidRPr="00C80265">
        <w:rPr>
          <w:rFonts w:ascii="Times New Roman" w:hAnsi="Times New Roman" w:cs="Times New Roman"/>
          <w:i/>
          <w:lang w:val="id-ID"/>
        </w:rPr>
        <w:t xml:space="preserve">Menguak Fakta dan Menata Karya Nyata : Sumbangan Teologi Praktis dalam Pencarian Model Pembangunan Jemaat Kontekstual </w:t>
      </w:r>
      <w:r w:rsidRPr="00C80265">
        <w:rPr>
          <w:rFonts w:ascii="Times New Roman" w:hAnsi="Times New Roman" w:cs="Times New Roman"/>
          <w:lang w:val="id-ID"/>
        </w:rPr>
        <w:t>(Jakarta : Bpk. Gunung Mulia, 2010), hlm. 2-5,7</w:t>
      </w:r>
    </w:p>
    <w:p w:rsidR="00FE3C2A" w:rsidRPr="00C80265" w:rsidRDefault="00FE3C2A" w:rsidP="00FE3C2A">
      <w:pPr>
        <w:spacing w:after="0" w:line="240" w:lineRule="auto"/>
        <w:ind w:left="567" w:hanging="567"/>
        <w:jc w:val="both"/>
        <w:rPr>
          <w:rFonts w:ascii="Times New Roman" w:hAnsi="Times New Roman" w:cs="Times New Roman"/>
          <w:lang w:val="id-ID"/>
        </w:rPr>
      </w:pPr>
      <w:r w:rsidRPr="00C80265">
        <w:rPr>
          <w:rFonts w:ascii="Times New Roman" w:hAnsi="Times New Roman" w:cs="Times New Roman"/>
          <w:lang w:val="id-ID"/>
        </w:rPr>
        <w:t xml:space="preserve">Rob Van Kessel, </w:t>
      </w:r>
      <w:r w:rsidRPr="00C80265">
        <w:rPr>
          <w:rFonts w:ascii="Times New Roman" w:hAnsi="Times New Roman" w:cs="Times New Roman"/>
          <w:i/>
          <w:lang w:val="id-ID"/>
        </w:rPr>
        <w:t xml:space="preserve"> 6 Tempayan Air : Pokok-pokok Pembangunan Jemaat </w:t>
      </w:r>
      <w:r w:rsidRPr="00C80265">
        <w:rPr>
          <w:rFonts w:ascii="Times New Roman" w:hAnsi="Times New Roman" w:cs="Times New Roman"/>
          <w:lang w:val="id-ID"/>
        </w:rPr>
        <w:t>(Yogyakarta : Kanisius, 1997)</w:t>
      </w:r>
    </w:p>
    <w:p w:rsidR="00FE3C2A" w:rsidRPr="00C80265" w:rsidRDefault="00FE3C2A" w:rsidP="00FE3C2A">
      <w:pPr>
        <w:spacing w:after="0" w:line="240" w:lineRule="auto"/>
        <w:ind w:left="567" w:hanging="567"/>
        <w:jc w:val="both"/>
        <w:rPr>
          <w:rFonts w:ascii="Times New Roman" w:hAnsi="Times New Roman" w:cs="Times New Roman"/>
        </w:rPr>
      </w:pPr>
      <w:r w:rsidRPr="00C80265">
        <w:rPr>
          <w:rFonts w:ascii="Times New Roman" w:hAnsi="Times New Roman" w:cs="Times New Roman"/>
        </w:rPr>
        <w:t xml:space="preserve">Weinata Sairin, “Visi Gereja Memasuki Millenium </w:t>
      </w:r>
      <w:proofErr w:type="gramStart"/>
      <w:r w:rsidRPr="00C80265">
        <w:rPr>
          <w:rFonts w:ascii="Times New Roman" w:hAnsi="Times New Roman" w:cs="Times New Roman"/>
        </w:rPr>
        <w:t>Baru :</w:t>
      </w:r>
      <w:proofErr w:type="gramEnd"/>
      <w:r w:rsidRPr="00C80265">
        <w:rPr>
          <w:rFonts w:ascii="Times New Roman" w:hAnsi="Times New Roman" w:cs="Times New Roman"/>
        </w:rPr>
        <w:t xml:space="preserve"> Bunga Rampai Pemikiran (Bpk. Gunung Mulia, 2002), halm. </w:t>
      </w:r>
    </w:p>
    <w:p w:rsidR="009B66C8" w:rsidRDefault="009B66C8"/>
    <w:sectPr w:rsidR="009B66C8" w:rsidSect="00F91E0E">
      <w:footerReference w:type="even" r:id="rId10"/>
      <w:footerReference w:type="default" r:id="rId11"/>
      <w:type w:val="continuous"/>
      <w:pgSz w:w="11907" w:h="16839" w:code="9"/>
      <w:pgMar w:top="1440" w:right="1440" w:bottom="1440" w:left="1440" w:header="720" w:footer="720" w:gutter="0"/>
      <w:cols w:space="41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FAA" w:rsidRDefault="00AA1FAA" w:rsidP="00FE3C2A">
      <w:pPr>
        <w:spacing w:after="0" w:line="240" w:lineRule="auto"/>
      </w:pPr>
      <w:r>
        <w:separator/>
      </w:r>
    </w:p>
  </w:endnote>
  <w:endnote w:type="continuationSeparator" w:id="0">
    <w:p w:rsidR="00AA1FAA" w:rsidRDefault="00AA1FAA" w:rsidP="00FE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C2A" w:rsidRPr="007245F1" w:rsidRDefault="00FE3C2A" w:rsidP="00C81271">
    <w:pPr>
      <w:pStyle w:val="Footer"/>
      <w:pBdr>
        <w:top w:val="single" w:sz="4" w:space="1" w:color="auto"/>
      </w:pBdr>
      <w:tabs>
        <w:tab w:val="left" w:pos="780"/>
        <w:tab w:val="right" w:pos="9362"/>
      </w:tabs>
      <w:jc w:val="right"/>
      <w:rPr>
        <w:rFonts w:ascii="Constantia" w:hAnsi="Constantia"/>
        <w:lang w:val="en-ID"/>
      </w:rPr>
    </w:pPr>
    <w:r>
      <w:rPr>
        <w:rFonts w:ascii="Constantia" w:hAnsi="Constantia"/>
        <w:i/>
        <w:sz w:val="20"/>
        <w:lang w:val="en-ID"/>
      </w:rPr>
      <w:t xml:space="preserve">Struktur Komunitas Ikan </w:t>
    </w:r>
    <w:proofErr w:type="gramStart"/>
    <w:r>
      <w:rPr>
        <w:rFonts w:ascii="Constantia" w:hAnsi="Constantia"/>
        <w:i/>
        <w:sz w:val="20"/>
        <w:lang w:val="en-ID"/>
      </w:rPr>
      <w:t xml:space="preserve">Glodok </w:t>
    </w:r>
    <w:r>
      <w:rPr>
        <w:rFonts w:ascii="Constantia" w:hAnsi="Constantia"/>
        <w:i/>
        <w:sz w:val="20"/>
      </w:rPr>
      <w:t xml:space="preserve"> …</w:t>
    </w:r>
    <w:proofErr w:type="gramEnd"/>
    <w:r>
      <w:rPr>
        <w:rFonts w:ascii="Constantia" w:hAnsi="Constantia"/>
        <w:i/>
        <w:sz w:val="20"/>
      </w:rPr>
      <w:t>..</w:t>
    </w:r>
    <w:r w:rsidRPr="00147E17">
      <w:rPr>
        <w:rFonts w:ascii="Constantia" w:hAnsi="Constantia"/>
      </w:rPr>
      <w:t>|</w:t>
    </w:r>
    <w:r>
      <w:rPr>
        <w:rFonts w:ascii="Constantia" w:hAnsi="Constantia"/>
        <w:b/>
        <w:lang w:val="en-ID"/>
      </w:rPr>
      <w:t>1</w:t>
    </w:r>
  </w:p>
  <w:p w:rsidR="00FE3C2A" w:rsidRDefault="00FE3C2A" w:rsidP="00C812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4F8" w:rsidRPr="00E71D57" w:rsidRDefault="003C0F76" w:rsidP="00C81271">
    <w:pPr>
      <w:pStyle w:val="Footer"/>
      <w:pBdr>
        <w:top w:val="single" w:sz="4" w:space="1" w:color="auto"/>
      </w:pBdr>
      <w:tabs>
        <w:tab w:val="left" w:pos="780"/>
        <w:tab w:val="right" w:pos="9362"/>
      </w:tabs>
      <w:jc w:val="right"/>
      <w:rPr>
        <w:rFonts w:ascii="Constantia" w:hAnsi="Constantia"/>
        <w:lang w:val="en-GB"/>
      </w:rPr>
    </w:pPr>
    <w:r>
      <w:rPr>
        <w:rFonts w:ascii="Constantia" w:hAnsi="Constantia"/>
        <w:i/>
        <w:sz w:val="20"/>
        <w:lang w:val="en-GB"/>
      </w:rPr>
      <w:t>Judul Artikel</w:t>
    </w:r>
    <w:r>
      <w:rPr>
        <w:rFonts w:ascii="Constantia" w:hAnsi="Constantia"/>
        <w:i/>
        <w:sz w:val="20"/>
      </w:rPr>
      <w:t xml:space="preserve"> …..</w:t>
    </w:r>
    <w:r w:rsidRPr="00147E17">
      <w:rPr>
        <w:rFonts w:ascii="Constantia" w:hAnsi="Constantia"/>
      </w:rPr>
      <w:t>|</w:t>
    </w:r>
    <w:r>
      <w:rPr>
        <w:rFonts w:ascii="Constantia" w:hAnsi="Constantia"/>
        <w:b/>
        <w:lang w:val="en-GB"/>
      </w:rPr>
      <w:t>5</w:t>
    </w:r>
  </w:p>
  <w:p w:rsidR="009034F8" w:rsidRDefault="00AA1FAA" w:rsidP="00C812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4F8" w:rsidRPr="00B837A4" w:rsidRDefault="003C0F76" w:rsidP="00C81271">
    <w:pPr>
      <w:pStyle w:val="Footer"/>
      <w:pBdr>
        <w:top w:val="single" w:sz="4" w:space="0" w:color="auto"/>
      </w:pBdr>
      <w:tabs>
        <w:tab w:val="clear" w:pos="9026"/>
        <w:tab w:val="right" w:pos="9072"/>
      </w:tabs>
      <w:jc w:val="both"/>
      <w:rPr>
        <w:rFonts w:ascii="Constantia" w:hAnsi="Constantia"/>
        <w:sz w:val="20"/>
      </w:rPr>
    </w:pPr>
    <w:r w:rsidRPr="007305F6">
      <w:rPr>
        <w:rFonts w:ascii="Constantia" w:hAnsi="Constantia"/>
        <w:b/>
        <w:bCs/>
        <w:sz w:val="20"/>
      </w:rPr>
      <w:fldChar w:fldCharType="begin"/>
    </w:r>
    <w:r w:rsidRPr="007305F6">
      <w:rPr>
        <w:rFonts w:ascii="Constantia" w:hAnsi="Constantia"/>
        <w:b/>
        <w:bCs/>
        <w:sz w:val="20"/>
      </w:rPr>
      <w:instrText xml:space="preserve"> PAGE   \* MERGEFORMAT </w:instrText>
    </w:r>
    <w:r w:rsidRPr="007305F6">
      <w:rPr>
        <w:rFonts w:ascii="Constantia" w:hAnsi="Constantia"/>
        <w:b/>
        <w:bCs/>
        <w:sz w:val="20"/>
      </w:rPr>
      <w:fldChar w:fldCharType="separate"/>
    </w:r>
    <w:r w:rsidR="00562C2B">
      <w:rPr>
        <w:rFonts w:ascii="Constantia" w:hAnsi="Constantia"/>
        <w:b/>
        <w:bCs/>
        <w:noProof/>
        <w:sz w:val="20"/>
      </w:rPr>
      <w:t>3</w:t>
    </w:r>
    <w:r w:rsidRPr="007305F6">
      <w:rPr>
        <w:rFonts w:ascii="Constantia" w:hAnsi="Constantia"/>
        <w:b/>
        <w:bCs/>
        <w:noProof/>
        <w:sz w:val="20"/>
      </w:rPr>
      <w:fldChar w:fldCharType="end"/>
    </w:r>
    <w:r>
      <w:rPr>
        <w:rFonts w:ascii="Constantia" w:hAnsi="Constantia"/>
        <w:b/>
        <w:bCs/>
        <w:noProof/>
        <w:sz w:val="20"/>
      </w:rPr>
      <w:t xml:space="preserve"> Februari,2023</w:t>
    </w:r>
    <w:r>
      <w:rPr>
        <w:rFonts w:ascii="Constantia" w:hAnsi="Constantia"/>
        <w:sz w:val="20"/>
      </w:rPr>
      <w:tab/>
    </w:r>
    <w:r>
      <w:rPr>
        <w:rFonts w:ascii="Constantia" w:hAnsi="Constantia"/>
        <w:sz w:val="20"/>
      </w:rPr>
      <w:tab/>
    </w:r>
    <w:r>
      <w:rPr>
        <w:rFonts w:ascii="Book Antiqua" w:hAnsi="Book Antiqua"/>
        <w:i/>
        <w:sz w:val="20"/>
      </w:rPr>
      <w:t xml:space="preserve"> </w:t>
    </w:r>
  </w:p>
  <w:p w:rsidR="009034F8" w:rsidRDefault="00AA1FAA" w:rsidP="00C81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FAA" w:rsidRDefault="00AA1FAA" w:rsidP="00FE3C2A">
      <w:pPr>
        <w:spacing w:after="0" w:line="240" w:lineRule="auto"/>
      </w:pPr>
      <w:r>
        <w:separator/>
      </w:r>
    </w:p>
  </w:footnote>
  <w:footnote w:type="continuationSeparator" w:id="0">
    <w:p w:rsidR="00AA1FAA" w:rsidRDefault="00AA1FAA" w:rsidP="00FE3C2A">
      <w:pPr>
        <w:spacing w:after="0" w:line="240" w:lineRule="auto"/>
      </w:pPr>
      <w:r>
        <w:continuationSeparator/>
      </w:r>
    </w:p>
  </w:footnote>
  <w:footnote w:id="1">
    <w:p w:rsidR="00FE3C2A" w:rsidRPr="00D1634C" w:rsidRDefault="00FE3C2A" w:rsidP="00FE3C2A">
      <w:pPr>
        <w:pStyle w:val="FootnoteText"/>
        <w:rPr>
          <w:rFonts w:ascii="Times New Roman" w:hAnsi="Times New Roman" w:cs="Times New Roman"/>
          <w:i/>
          <w:lang w:val="id-ID"/>
        </w:rPr>
      </w:pPr>
      <w:r w:rsidRPr="004A5C56">
        <w:rPr>
          <w:rStyle w:val="FootnoteReference"/>
          <w:rFonts w:ascii="Times New Roman" w:hAnsi="Times New Roman" w:cs="Times New Roman"/>
        </w:rPr>
        <w:footnoteRef/>
      </w:r>
      <w:r w:rsidRPr="004A5C56">
        <w:rPr>
          <w:rFonts w:ascii="Times New Roman" w:hAnsi="Times New Roman" w:cs="Times New Roman"/>
        </w:rPr>
        <w:t xml:space="preserve"> </w:t>
      </w:r>
      <w:r w:rsidRPr="004A5C56">
        <w:rPr>
          <w:rFonts w:ascii="Times New Roman" w:hAnsi="Times New Roman" w:cs="Times New Roman"/>
          <w:lang w:val="id-ID"/>
        </w:rPr>
        <w:t xml:space="preserve">Weinata Sairin, </w:t>
      </w:r>
      <w:r w:rsidRPr="004A5C56">
        <w:rPr>
          <w:rFonts w:ascii="Times New Roman" w:hAnsi="Times New Roman" w:cs="Times New Roman"/>
          <w:i/>
          <w:lang w:val="id-ID"/>
        </w:rPr>
        <w:t xml:space="preserve">Visi Gereja Memasuki Millenium Baru : Bunga Rampai Pemikiran </w:t>
      </w:r>
      <w:r w:rsidRPr="004A5C56">
        <w:rPr>
          <w:rFonts w:ascii="Times New Roman" w:hAnsi="Times New Roman" w:cs="Times New Roman"/>
          <w:lang w:val="id-ID"/>
        </w:rPr>
        <w:t>(Bpk. Gunung Mulia, 2002), hlm. 9</w:t>
      </w:r>
    </w:p>
  </w:footnote>
  <w:footnote w:id="2">
    <w:p w:rsidR="00FE3C2A" w:rsidRPr="00397BCB" w:rsidRDefault="00FE3C2A" w:rsidP="00FE3C2A">
      <w:pPr>
        <w:pStyle w:val="FootnoteText"/>
        <w:rPr>
          <w:rFonts w:ascii="Times New Roman" w:hAnsi="Times New Roman" w:cs="Times New Roman"/>
          <w:lang w:val="id-ID"/>
        </w:rPr>
      </w:pPr>
      <w:r w:rsidRPr="00397BCB">
        <w:rPr>
          <w:rStyle w:val="FootnoteReference"/>
          <w:rFonts w:ascii="Times New Roman" w:hAnsi="Times New Roman" w:cs="Times New Roman"/>
        </w:rPr>
        <w:footnoteRef/>
      </w:r>
      <w:r w:rsidRPr="00397BCB">
        <w:rPr>
          <w:rFonts w:ascii="Times New Roman" w:hAnsi="Times New Roman" w:cs="Times New Roman"/>
        </w:rPr>
        <w:t xml:space="preserve"> </w:t>
      </w:r>
      <w:r w:rsidRPr="00397BCB">
        <w:rPr>
          <w:rFonts w:ascii="Times New Roman" w:hAnsi="Times New Roman" w:cs="Times New Roman"/>
          <w:lang w:val="id-ID"/>
        </w:rPr>
        <w:t xml:space="preserve">Pieter Tanamal, </w:t>
      </w:r>
      <w:r w:rsidRPr="00397BCB">
        <w:rPr>
          <w:rFonts w:ascii="Times New Roman" w:hAnsi="Times New Roman" w:cs="Times New Roman"/>
          <w:i/>
          <w:lang w:val="id-ID"/>
        </w:rPr>
        <w:t xml:space="preserve">Generasi Muda dan Masa Depan </w:t>
      </w:r>
      <w:r w:rsidRPr="00397BCB">
        <w:rPr>
          <w:rFonts w:ascii="Times New Roman" w:hAnsi="Times New Roman" w:cs="Times New Roman"/>
          <w:lang w:val="id-ID"/>
        </w:rPr>
        <w:t>(Ambon : Yayasan Malori), hlm. 51</w:t>
      </w:r>
    </w:p>
  </w:footnote>
  <w:footnote w:id="3">
    <w:p w:rsidR="00FE3C2A" w:rsidRPr="00005C64" w:rsidRDefault="00FE3C2A" w:rsidP="00FE3C2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Anggaran Dasar dan Anggaran Rumah Tangga Angkatan Muda Gereja Protestan Maluku hasil keputusan Kongres Istimewa III tahun 2016</w:t>
      </w:r>
    </w:p>
  </w:footnote>
  <w:footnote w:id="4">
    <w:p w:rsidR="00FE3C2A" w:rsidRPr="00005C64" w:rsidRDefault="00FE3C2A" w:rsidP="00FE3C2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Tata Gereja Protestan Maluku (Ketetapan Sinode GPM Nomor : 08/SND/37/2016)</w:t>
      </w:r>
    </w:p>
  </w:footnote>
  <w:footnote w:id="5">
    <w:p w:rsidR="00FE3C2A" w:rsidRPr="0004053C" w:rsidRDefault="00FE3C2A" w:rsidP="00FE3C2A">
      <w:pPr>
        <w:pStyle w:val="FootnoteText"/>
        <w:rPr>
          <w:rFonts w:ascii="Times New Roman" w:hAnsi="Times New Roman" w:cs="Times New Roman"/>
        </w:rPr>
      </w:pPr>
      <w:r>
        <w:rPr>
          <w:rStyle w:val="FootnoteReference"/>
        </w:rPr>
        <w:footnoteRef/>
      </w:r>
      <w:r>
        <w:t xml:space="preserve"> </w:t>
      </w:r>
      <w:proofErr w:type="gramStart"/>
      <w:r>
        <w:rPr>
          <w:rFonts w:ascii="Times New Roman" w:hAnsi="Times New Roman" w:cs="Times New Roman"/>
        </w:rPr>
        <w:t>Peraturan Pokok tentang Jemaat hasil Keputusan Persidangan XXXVII Sindoe Gereja Protestan Maluku, 1 Februari 2016.</w:t>
      </w:r>
      <w:proofErr w:type="gramEnd"/>
    </w:p>
  </w:footnote>
  <w:footnote w:id="6">
    <w:p w:rsidR="00FE3C2A" w:rsidRPr="00397BCB" w:rsidRDefault="00FE3C2A" w:rsidP="00FE3C2A">
      <w:pPr>
        <w:pStyle w:val="FootnoteText"/>
        <w:rPr>
          <w:rFonts w:ascii="Times New Roman" w:hAnsi="Times New Roman" w:cs="Times New Roman"/>
          <w:lang w:val="id-ID"/>
        </w:rPr>
      </w:pPr>
      <w:r w:rsidRPr="00397BCB">
        <w:rPr>
          <w:rStyle w:val="FootnoteReference"/>
          <w:rFonts w:ascii="Times New Roman" w:hAnsi="Times New Roman" w:cs="Times New Roman"/>
        </w:rPr>
        <w:footnoteRef/>
      </w:r>
      <w:r w:rsidRPr="00397BCB">
        <w:rPr>
          <w:rFonts w:ascii="Times New Roman" w:hAnsi="Times New Roman" w:cs="Times New Roman"/>
        </w:rPr>
        <w:t xml:space="preserve"> </w:t>
      </w:r>
      <w:r w:rsidRPr="00397BCB">
        <w:rPr>
          <w:rFonts w:ascii="Times New Roman" w:hAnsi="Times New Roman" w:cs="Times New Roman"/>
          <w:lang w:val="id-ID"/>
        </w:rPr>
        <w:t xml:space="preserve">Ferry C. Lewier, “Manajemen PAK Bagi Pemuda/Mahasiswa Menyongsong dan Memasuki Abad ke-21 dalam </w:t>
      </w:r>
      <w:r w:rsidRPr="00397BCB">
        <w:rPr>
          <w:rFonts w:ascii="Times New Roman" w:hAnsi="Times New Roman" w:cs="Times New Roman"/>
          <w:i/>
          <w:lang w:val="id-ID"/>
        </w:rPr>
        <w:t xml:space="preserve">“Ajarlah Mereka Melakukan, </w:t>
      </w:r>
      <w:r w:rsidRPr="00397BCB">
        <w:rPr>
          <w:rFonts w:ascii="Times New Roman" w:hAnsi="Times New Roman" w:cs="Times New Roman"/>
          <w:lang w:val="id-ID"/>
        </w:rPr>
        <w:t>ed. Andar Ismail (Jakarta : Bpk. Gunung Mulia, 2013), hlm. 201</w:t>
      </w:r>
    </w:p>
  </w:footnote>
  <w:footnote w:id="7">
    <w:p w:rsidR="00562C2B" w:rsidRPr="00D244EF" w:rsidRDefault="00562C2B" w:rsidP="00562C2B">
      <w:pPr>
        <w:pStyle w:val="FootnoteText"/>
        <w:rPr>
          <w:rFonts w:ascii="Times New Roman" w:hAnsi="Times New Roman" w:cs="Times New Roman"/>
          <w:lang w:val="id-ID"/>
        </w:rPr>
      </w:pPr>
      <w:r w:rsidRPr="00D244EF">
        <w:rPr>
          <w:rStyle w:val="FootnoteReference"/>
          <w:rFonts w:ascii="Times New Roman" w:hAnsi="Times New Roman" w:cs="Times New Roman"/>
        </w:rPr>
        <w:footnoteRef/>
      </w:r>
      <w:r w:rsidRPr="00D244EF">
        <w:rPr>
          <w:rFonts w:ascii="Times New Roman" w:hAnsi="Times New Roman" w:cs="Times New Roman"/>
        </w:rPr>
        <w:t xml:space="preserve"> </w:t>
      </w:r>
      <w:r w:rsidRPr="00D244EF">
        <w:rPr>
          <w:rFonts w:ascii="Times New Roman" w:hAnsi="Times New Roman" w:cs="Times New Roman"/>
          <w:lang w:val="id-ID"/>
        </w:rPr>
        <w:t xml:space="preserve">Gultom, D. N, </w:t>
      </w:r>
      <w:r w:rsidRPr="00D244EF">
        <w:rPr>
          <w:rFonts w:ascii="Times New Roman" w:hAnsi="Times New Roman" w:cs="Times New Roman"/>
          <w:i/>
          <w:lang w:val="id-ID"/>
        </w:rPr>
        <w:t xml:space="preserve">Motivasi Pemuda-Pemudi dalam Pelayanan Sekolah Minggu di Gereja Toraja Jemaat Sinar Mahakam Kalimantan Timur </w:t>
      </w:r>
      <w:r w:rsidRPr="00D244EF">
        <w:rPr>
          <w:rFonts w:ascii="Times New Roman" w:hAnsi="Times New Roman" w:cs="Times New Roman"/>
          <w:lang w:val="id-ID"/>
        </w:rPr>
        <w:t>(Salatiga: UKSW, 2017), hlm. 4</w:t>
      </w:r>
    </w:p>
  </w:footnote>
  <w:footnote w:id="8">
    <w:p w:rsidR="00562C2B" w:rsidRPr="00BA4C04" w:rsidRDefault="00562C2B" w:rsidP="00562C2B">
      <w:pPr>
        <w:pStyle w:val="FootnoteText"/>
        <w:rPr>
          <w:rFonts w:ascii="Times New Roman" w:hAnsi="Times New Roman" w:cs="Times New Roman"/>
          <w:lang w:val="id-ID"/>
        </w:rPr>
      </w:pPr>
      <w:r w:rsidRPr="00BA4C04">
        <w:rPr>
          <w:rStyle w:val="FootnoteReference"/>
          <w:rFonts w:ascii="Times New Roman" w:hAnsi="Times New Roman" w:cs="Times New Roman"/>
        </w:rPr>
        <w:footnoteRef/>
      </w:r>
      <w:r w:rsidRPr="00BA4C04">
        <w:rPr>
          <w:rFonts w:ascii="Times New Roman" w:hAnsi="Times New Roman" w:cs="Times New Roman"/>
        </w:rPr>
        <w:t xml:space="preserve"> </w:t>
      </w:r>
      <w:r w:rsidRPr="00BA4C04">
        <w:rPr>
          <w:rFonts w:ascii="Times New Roman" w:hAnsi="Times New Roman" w:cs="Times New Roman"/>
          <w:lang w:val="id-ID"/>
        </w:rPr>
        <w:t xml:space="preserve">John Titaley, Hubungan Gereja dan Negara : Suatu Analisa Sosial terhadap Hubungan Ber-Gereja di Indonesia dengan RI, dalam Weinata Sarimda, J.M. Pattiasina, Hubugan Gereja dan Hak-hak Asasi Manusia </w:t>
      </w:r>
      <w:r>
        <w:rPr>
          <w:rFonts w:ascii="Times New Roman" w:hAnsi="Times New Roman" w:cs="Times New Roman"/>
          <w:lang w:val="id-ID"/>
        </w:rPr>
        <w:t>(Jakarta:</w:t>
      </w:r>
      <w:r w:rsidRPr="00BA4C04">
        <w:rPr>
          <w:rFonts w:ascii="Times New Roman" w:hAnsi="Times New Roman" w:cs="Times New Roman"/>
          <w:lang w:val="id-ID"/>
        </w:rPr>
        <w:t xml:space="preserve"> Bpk. Gunung Mulia, 1996), hlm. 32</w:t>
      </w:r>
    </w:p>
  </w:footnote>
  <w:footnote w:id="9">
    <w:p w:rsidR="00562C2B" w:rsidRPr="00D244EF" w:rsidRDefault="00562C2B" w:rsidP="00562C2B">
      <w:pPr>
        <w:pStyle w:val="FootnoteText"/>
        <w:rPr>
          <w:rFonts w:ascii="Times New Roman" w:hAnsi="Times New Roman" w:cs="Times New Roman"/>
          <w:lang w:val="id-ID"/>
        </w:rPr>
      </w:pPr>
      <w:r w:rsidRPr="00D244EF">
        <w:rPr>
          <w:rStyle w:val="FootnoteReference"/>
          <w:rFonts w:ascii="Times New Roman" w:hAnsi="Times New Roman" w:cs="Times New Roman"/>
        </w:rPr>
        <w:footnoteRef/>
      </w:r>
      <w:r w:rsidRPr="00D244EF">
        <w:rPr>
          <w:rFonts w:ascii="Times New Roman" w:hAnsi="Times New Roman" w:cs="Times New Roman"/>
        </w:rPr>
        <w:t xml:space="preserve"> </w:t>
      </w:r>
      <w:r w:rsidRPr="00D244EF">
        <w:rPr>
          <w:rFonts w:ascii="Times New Roman" w:hAnsi="Times New Roman" w:cs="Times New Roman"/>
          <w:lang w:val="id-ID"/>
        </w:rPr>
        <w:t xml:space="preserve">David L. Bartleet, </w:t>
      </w:r>
      <w:r w:rsidRPr="00D244EF">
        <w:rPr>
          <w:rFonts w:ascii="Times New Roman" w:hAnsi="Times New Roman" w:cs="Times New Roman"/>
          <w:i/>
          <w:lang w:val="id-ID"/>
        </w:rPr>
        <w:t xml:space="preserve">Pelayanan dalam Perjanjian Baru </w:t>
      </w:r>
      <w:r w:rsidRPr="00D244EF">
        <w:rPr>
          <w:rFonts w:ascii="Times New Roman" w:hAnsi="Times New Roman" w:cs="Times New Roman"/>
          <w:lang w:val="id-ID"/>
        </w:rPr>
        <w:t>(Jakarta: Bpk. Gunung Mulia, 2003), hlm. 184</w:t>
      </w:r>
    </w:p>
  </w:footnote>
  <w:footnote w:id="10">
    <w:p w:rsidR="00562C2B" w:rsidRPr="00AE56ED" w:rsidRDefault="00562C2B" w:rsidP="00562C2B">
      <w:pPr>
        <w:pStyle w:val="FootnoteText"/>
        <w:rPr>
          <w:rFonts w:ascii="Times New Roman" w:hAnsi="Times New Roman" w:cs="Times New Roman"/>
        </w:rPr>
      </w:pPr>
      <w:r>
        <w:rPr>
          <w:rStyle w:val="FootnoteReference"/>
        </w:rPr>
        <w:footnoteRef/>
      </w:r>
      <w:r>
        <w:t xml:space="preserve"> </w:t>
      </w:r>
      <w:r w:rsidRPr="00AE56ED">
        <w:rPr>
          <w:rFonts w:ascii="Times New Roman" w:hAnsi="Times New Roman" w:cs="Times New Roman"/>
        </w:rPr>
        <w:t>Tata Gereja Protestan Maluku (Ketetapan Sinode GPM Nomor : 08/SND/37/2016)</w:t>
      </w:r>
    </w:p>
  </w:footnote>
  <w:footnote w:id="11">
    <w:p w:rsidR="00562C2B" w:rsidRPr="006B1E15" w:rsidRDefault="00562C2B" w:rsidP="00562C2B">
      <w:pPr>
        <w:pStyle w:val="FootnoteText"/>
        <w:jc w:val="both"/>
        <w:rPr>
          <w:rFonts w:ascii="Times New Roman" w:hAnsi="Times New Roman" w:cs="Times New Roman"/>
        </w:rPr>
      </w:pPr>
      <w:r w:rsidRPr="006B1E15">
        <w:rPr>
          <w:rStyle w:val="FootnoteReference"/>
          <w:rFonts w:ascii="Times New Roman" w:hAnsi="Times New Roman" w:cs="Times New Roman"/>
        </w:rPr>
        <w:footnoteRef/>
      </w:r>
      <w:r w:rsidRPr="006B1E15">
        <w:rPr>
          <w:rFonts w:ascii="Times New Roman" w:hAnsi="Times New Roman" w:cs="Times New Roman"/>
        </w:rPr>
        <w:t xml:space="preserve"> Jan Hendriks, </w:t>
      </w:r>
      <w:r w:rsidRPr="006B1E15">
        <w:rPr>
          <w:rFonts w:ascii="Times New Roman" w:hAnsi="Times New Roman" w:cs="Times New Roman"/>
          <w:i/>
        </w:rPr>
        <w:t>Jemaat vital dan menarik</w:t>
      </w:r>
      <w:r>
        <w:rPr>
          <w:rFonts w:ascii="Times New Roman" w:hAnsi="Times New Roman" w:cs="Times New Roman"/>
        </w:rPr>
        <w:t xml:space="preserve">, </w:t>
      </w:r>
      <w:r w:rsidRPr="006B1E15">
        <w:rPr>
          <w:rFonts w:ascii="Times New Roman" w:hAnsi="Times New Roman" w:cs="Times New Roman"/>
        </w:rPr>
        <w:t>hlm. 48-55</w:t>
      </w:r>
    </w:p>
  </w:footnote>
  <w:footnote w:id="12">
    <w:p w:rsidR="00562C2B" w:rsidRPr="00D244EF" w:rsidRDefault="00562C2B" w:rsidP="00562C2B">
      <w:pPr>
        <w:pStyle w:val="FootnoteText"/>
        <w:rPr>
          <w:lang w:val="id-ID"/>
        </w:rPr>
      </w:pPr>
      <w:r w:rsidRPr="00D244EF">
        <w:rPr>
          <w:rStyle w:val="FootnoteReference"/>
          <w:rFonts w:ascii="Times New Roman" w:hAnsi="Times New Roman" w:cs="Times New Roman"/>
        </w:rPr>
        <w:footnoteRef/>
      </w:r>
      <w:r w:rsidRPr="00D244EF">
        <w:rPr>
          <w:rFonts w:ascii="Times New Roman" w:hAnsi="Times New Roman" w:cs="Times New Roman"/>
        </w:rPr>
        <w:t xml:space="preserve"> </w:t>
      </w:r>
      <w:r w:rsidRPr="00D244EF">
        <w:rPr>
          <w:rFonts w:ascii="Times New Roman" w:hAnsi="Times New Roman" w:cs="Times New Roman"/>
          <w:lang w:val="id-ID"/>
        </w:rPr>
        <w:t xml:space="preserve">Homrighausen, E. G, Enklaar I. H, </w:t>
      </w:r>
      <w:r w:rsidRPr="00D244EF">
        <w:rPr>
          <w:rFonts w:ascii="Times New Roman" w:hAnsi="Times New Roman" w:cs="Times New Roman"/>
          <w:i/>
          <w:lang w:val="id-ID"/>
        </w:rPr>
        <w:t xml:space="preserve">Pendidikan Agama Kristen </w:t>
      </w:r>
      <w:r w:rsidRPr="00D244EF">
        <w:rPr>
          <w:rFonts w:ascii="Times New Roman" w:hAnsi="Times New Roman" w:cs="Times New Roman"/>
          <w:lang w:val="id-ID"/>
        </w:rPr>
        <w:t>(Jakarta : Bpk. Gunung Mulia, 1985), hlm. 145</w:t>
      </w:r>
    </w:p>
  </w:footnote>
  <w:footnote w:id="13">
    <w:p w:rsidR="00FE3C2A" w:rsidRPr="002926BD" w:rsidRDefault="00FE3C2A" w:rsidP="00FE3C2A">
      <w:pPr>
        <w:pStyle w:val="FootnoteText"/>
        <w:rPr>
          <w:rFonts w:ascii="Times New Roman" w:hAnsi="Times New Roman" w:cs="Times New Roman"/>
          <w:lang w:val="id-ID"/>
        </w:rPr>
      </w:pPr>
      <w:r>
        <w:rPr>
          <w:rStyle w:val="FootnoteReference"/>
        </w:rPr>
        <w:footnoteRef/>
      </w:r>
      <w:r>
        <w:t xml:space="preserve"> </w:t>
      </w:r>
      <w:r w:rsidRPr="002926BD">
        <w:rPr>
          <w:rFonts w:ascii="Times New Roman" w:hAnsi="Times New Roman" w:cs="Times New Roman"/>
          <w:lang w:val="id-ID"/>
        </w:rPr>
        <w:t xml:space="preserve">Kessel R, </w:t>
      </w:r>
      <w:r w:rsidRPr="002926BD">
        <w:rPr>
          <w:rFonts w:ascii="Times New Roman" w:hAnsi="Times New Roman" w:cs="Times New Roman"/>
          <w:i/>
          <w:lang w:val="id-ID"/>
        </w:rPr>
        <w:t xml:space="preserve">6 Tempayan Air </w:t>
      </w:r>
      <w:r>
        <w:rPr>
          <w:rFonts w:ascii="Times New Roman" w:hAnsi="Times New Roman" w:cs="Times New Roman"/>
          <w:i/>
          <w:lang w:val="id-ID"/>
        </w:rPr>
        <w:t>: Pokok-</w:t>
      </w:r>
      <w:r w:rsidRPr="002926BD">
        <w:rPr>
          <w:rFonts w:ascii="Times New Roman" w:hAnsi="Times New Roman" w:cs="Times New Roman"/>
          <w:i/>
          <w:lang w:val="id-ID"/>
        </w:rPr>
        <w:t xml:space="preserve">pokok Pembangunan Jemaat </w:t>
      </w:r>
      <w:r w:rsidRPr="002926BD">
        <w:rPr>
          <w:rFonts w:ascii="Times New Roman" w:hAnsi="Times New Roman" w:cs="Times New Roman"/>
          <w:lang w:val="id-ID"/>
        </w:rPr>
        <w:t>(Yogyakarta : Kanisius, 1997)</w:t>
      </w:r>
      <w:r w:rsidRPr="002926BD">
        <w:rPr>
          <w:rFonts w:ascii="Times New Roman" w:hAnsi="Times New Roman" w:cs="Times New Roman"/>
          <w:i/>
          <w:lang w:val="id-ID"/>
        </w:rPr>
        <w:t xml:space="preserve"> </w:t>
      </w:r>
      <w:r w:rsidRPr="002926BD">
        <w:rPr>
          <w:rFonts w:ascii="Times New Roman" w:hAnsi="Times New Roman" w:cs="Times New Roman"/>
          <w:lang w:val="id-ID"/>
        </w:rPr>
        <w:t>hlm. 12-14</w:t>
      </w:r>
    </w:p>
  </w:footnote>
  <w:footnote w:id="14">
    <w:p w:rsidR="00FE3C2A" w:rsidRPr="009336E0" w:rsidRDefault="00FE3C2A" w:rsidP="00FE3C2A">
      <w:pPr>
        <w:pStyle w:val="FootnoteText"/>
        <w:rPr>
          <w:rFonts w:ascii="Times New Roman" w:hAnsi="Times New Roman" w:cs="Times New Roman"/>
          <w:lang w:val="id-ID"/>
        </w:rPr>
      </w:pPr>
      <w:r w:rsidRPr="009336E0">
        <w:rPr>
          <w:rStyle w:val="FootnoteReference"/>
          <w:rFonts w:ascii="Times New Roman" w:hAnsi="Times New Roman" w:cs="Times New Roman"/>
        </w:rPr>
        <w:footnoteRef/>
      </w:r>
      <w:r w:rsidRPr="009336E0">
        <w:rPr>
          <w:rFonts w:ascii="Times New Roman" w:hAnsi="Times New Roman" w:cs="Times New Roman"/>
        </w:rPr>
        <w:t xml:space="preserve"> </w:t>
      </w:r>
      <w:r w:rsidRPr="009336E0">
        <w:rPr>
          <w:rFonts w:ascii="Times New Roman" w:hAnsi="Times New Roman" w:cs="Times New Roman"/>
          <w:lang w:val="id-ID"/>
        </w:rPr>
        <w:t xml:space="preserve">Haselaar, </w:t>
      </w:r>
      <w:r w:rsidRPr="009336E0">
        <w:rPr>
          <w:rFonts w:ascii="Times New Roman" w:hAnsi="Times New Roman" w:cs="Times New Roman"/>
          <w:i/>
          <w:lang w:val="id-ID"/>
        </w:rPr>
        <w:t xml:space="preserve">Paroki 2000 : Bahan Studi Pembangunan Jemaat </w:t>
      </w:r>
      <w:r w:rsidRPr="009336E0">
        <w:rPr>
          <w:rFonts w:ascii="Times New Roman" w:hAnsi="Times New Roman" w:cs="Times New Roman"/>
          <w:lang w:val="id-ID"/>
        </w:rPr>
        <w:t>(Yogyakarta : Kanisius, 2000), hlm. 17</w:t>
      </w:r>
    </w:p>
  </w:footnote>
  <w:footnote w:id="15">
    <w:p w:rsidR="00FE3C2A" w:rsidRPr="009336E0" w:rsidRDefault="00FE3C2A" w:rsidP="00FE3C2A">
      <w:pPr>
        <w:pStyle w:val="FootnoteText"/>
        <w:rPr>
          <w:rFonts w:ascii="Times New Roman" w:hAnsi="Times New Roman" w:cs="Times New Roman"/>
          <w:lang w:val="id-ID"/>
        </w:rPr>
      </w:pPr>
      <w:r w:rsidRPr="009336E0">
        <w:rPr>
          <w:rStyle w:val="FootnoteReference"/>
          <w:rFonts w:ascii="Times New Roman" w:hAnsi="Times New Roman" w:cs="Times New Roman"/>
        </w:rPr>
        <w:footnoteRef/>
      </w:r>
      <w:r w:rsidRPr="009336E0">
        <w:rPr>
          <w:rFonts w:ascii="Times New Roman" w:hAnsi="Times New Roman" w:cs="Times New Roman"/>
        </w:rPr>
        <w:t xml:space="preserve"> </w:t>
      </w:r>
      <w:r w:rsidRPr="009336E0">
        <w:rPr>
          <w:rFonts w:ascii="Times New Roman" w:hAnsi="Times New Roman" w:cs="Times New Roman"/>
          <w:lang w:val="id-ID"/>
        </w:rPr>
        <w:t xml:space="preserve">Rijnardus, A. van Kooij, dkk. </w:t>
      </w:r>
      <w:r w:rsidRPr="009336E0">
        <w:rPr>
          <w:rFonts w:ascii="Times New Roman" w:hAnsi="Times New Roman" w:cs="Times New Roman"/>
          <w:i/>
          <w:lang w:val="id-ID"/>
        </w:rPr>
        <w:t xml:space="preserve">Menguak Fakta, Menata Karya Nyata : Sumbangan Teologis Praktis dalam Pencarian Model Pembangunan Jemaat Kontekstual </w:t>
      </w:r>
      <w:r w:rsidRPr="009336E0">
        <w:rPr>
          <w:rFonts w:ascii="Times New Roman" w:hAnsi="Times New Roman" w:cs="Times New Roman"/>
          <w:lang w:val="id-ID"/>
        </w:rPr>
        <w:t>(Jakarta : Bpk. Gunung Mulia, 2010), hlm. 2-5,7</w:t>
      </w:r>
    </w:p>
  </w:footnote>
  <w:footnote w:id="16">
    <w:p w:rsidR="00FE3C2A" w:rsidRPr="009336E0" w:rsidRDefault="00FE3C2A" w:rsidP="00FE3C2A">
      <w:pPr>
        <w:pStyle w:val="FootnoteText"/>
        <w:rPr>
          <w:rFonts w:ascii="Times New Roman" w:hAnsi="Times New Roman" w:cs="Times New Roman"/>
          <w:lang w:val="id-ID"/>
        </w:rPr>
      </w:pPr>
      <w:r w:rsidRPr="009336E0">
        <w:rPr>
          <w:rStyle w:val="FootnoteReference"/>
          <w:rFonts w:ascii="Times New Roman" w:hAnsi="Times New Roman" w:cs="Times New Roman"/>
        </w:rPr>
        <w:footnoteRef/>
      </w:r>
      <w:r w:rsidRPr="009336E0">
        <w:rPr>
          <w:rFonts w:ascii="Times New Roman" w:hAnsi="Times New Roman" w:cs="Times New Roman"/>
        </w:rPr>
        <w:t xml:space="preserve"> </w:t>
      </w:r>
      <w:r w:rsidRPr="009336E0">
        <w:rPr>
          <w:rFonts w:ascii="Times New Roman" w:hAnsi="Times New Roman" w:cs="Times New Roman"/>
          <w:lang w:val="id-ID"/>
        </w:rPr>
        <w:t xml:space="preserve">Jan Hendriks, </w:t>
      </w:r>
      <w:r w:rsidRPr="009336E0">
        <w:rPr>
          <w:rFonts w:ascii="Times New Roman" w:hAnsi="Times New Roman" w:cs="Times New Roman"/>
          <w:i/>
          <w:lang w:val="id-ID"/>
        </w:rPr>
        <w:t xml:space="preserve">Jemaat Vital dan Menarik </w:t>
      </w:r>
      <w:r w:rsidRPr="009336E0">
        <w:rPr>
          <w:rFonts w:ascii="Times New Roman" w:hAnsi="Times New Roman" w:cs="Times New Roman"/>
          <w:lang w:val="id-ID"/>
        </w:rPr>
        <w:t>(Yogyakarta : Kanisius, 2002), hlm. 64-65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C2A" w:rsidRPr="00ED5CAF" w:rsidRDefault="00FE3C2A" w:rsidP="00C81271">
    <w:pPr>
      <w:pStyle w:val="Header"/>
      <w:tabs>
        <w:tab w:val="right" w:pos="8931"/>
      </w:tabs>
      <w:jc w:val="right"/>
      <w:rPr>
        <w:rFonts w:ascii="Book Antiqua" w:hAnsi="Book Antiqua"/>
        <w:sz w:val="18"/>
      </w:rPr>
    </w:pPr>
    <w:r>
      <w:rPr>
        <w:rFonts w:ascii="Book Antiqua" w:hAnsi="Book Antiqua"/>
        <w:noProof/>
        <w:sz w:val="18"/>
      </w:rPr>
      <w:drawing>
        <wp:anchor distT="0" distB="0" distL="114300" distR="114300" simplePos="0" relativeHeight="251659264" behindDoc="0" locked="0" layoutInCell="1" allowOverlap="1" wp14:anchorId="598C79A0" wp14:editId="7D22DCF7">
          <wp:simplePos x="0" y="0"/>
          <wp:positionH relativeFrom="column">
            <wp:posOffset>-133350</wp:posOffset>
          </wp:positionH>
          <wp:positionV relativeFrom="paragraph">
            <wp:posOffset>-165100</wp:posOffset>
          </wp:positionV>
          <wp:extent cx="463550" cy="463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63572" cy="463572"/>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sz w:val="18"/>
      </w:rPr>
      <w:tab/>
    </w:r>
    <w:r>
      <w:rPr>
        <w:rFonts w:ascii="Book Antiqua" w:hAnsi="Book Antiqua"/>
        <w:i/>
        <w:sz w:val="18"/>
      </w:rPr>
      <w:t>Artikel Skripsi</w:t>
    </w:r>
  </w:p>
  <w:p w:rsidR="00FE3C2A" w:rsidRPr="005A7E04" w:rsidRDefault="00FE3C2A" w:rsidP="00C81271">
    <w:pPr>
      <w:pStyle w:val="Header"/>
      <w:jc w:val="right"/>
      <w:rPr>
        <w:rFonts w:ascii="Book Antiqua" w:hAnsi="Book Antiqua"/>
        <w:sz w:val="18"/>
      </w:rPr>
    </w:pPr>
    <w:r>
      <w:rPr>
        <w:rFonts w:ascii="Book Antiqua" w:hAnsi="Book Antiqua"/>
        <w:sz w:val="18"/>
      </w:rPr>
      <w:tab/>
    </w:r>
    <w:r w:rsidRPr="005A7E04">
      <w:rPr>
        <w:rFonts w:ascii="Book Antiqua" w:hAnsi="Book Antiqua"/>
        <w:sz w:val="18"/>
      </w:rPr>
      <w:t xml:space="preserve">Jurusan </w:t>
    </w:r>
    <w:r w:rsidRPr="005A7E04">
      <w:rPr>
        <w:rFonts w:ascii="Book Antiqua" w:hAnsi="Book Antiqua"/>
        <w:color w:val="FF0000"/>
        <w:sz w:val="18"/>
      </w:rPr>
      <w:t>xxxxxx</w:t>
    </w:r>
  </w:p>
  <w:p w:rsidR="00FE3C2A" w:rsidRPr="005A7E04" w:rsidRDefault="00FE3C2A" w:rsidP="00C81271">
    <w:pPr>
      <w:pStyle w:val="Header"/>
      <w:jc w:val="right"/>
      <w:rPr>
        <w:rFonts w:ascii="Book Antiqua" w:hAnsi="Book Antiqua"/>
        <w:sz w:val="18"/>
      </w:rPr>
    </w:pPr>
    <w:r w:rsidRPr="005A7E04">
      <w:rPr>
        <w:rFonts w:ascii="Book Antiqua" w:hAnsi="Book Antiqua"/>
        <w:sz w:val="18"/>
      </w:rPr>
      <w:t>Fakultas Perikanan dan Ilmu Kelautan- UB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B287D"/>
    <w:multiLevelType w:val="hybridMultilevel"/>
    <w:tmpl w:val="328EB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2A"/>
    <w:rsid w:val="00193222"/>
    <w:rsid w:val="001A22EA"/>
    <w:rsid w:val="001B6E24"/>
    <w:rsid w:val="0037437F"/>
    <w:rsid w:val="003B217B"/>
    <w:rsid w:val="003C0F76"/>
    <w:rsid w:val="00562C2B"/>
    <w:rsid w:val="00734A63"/>
    <w:rsid w:val="00872055"/>
    <w:rsid w:val="009B66C8"/>
    <w:rsid w:val="00AA1FAA"/>
    <w:rsid w:val="00B651BC"/>
    <w:rsid w:val="00FE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2A"/>
    <w:pPr>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C2A"/>
    <w:rPr>
      <w:rFonts w:ascii="Calibri" w:eastAsia="Calibri" w:hAnsi="Calibri" w:cs="Arial"/>
    </w:rPr>
  </w:style>
  <w:style w:type="paragraph" w:styleId="Footer">
    <w:name w:val="footer"/>
    <w:basedOn w:val="Normal"/>
    <w:link w:val="FooterChar"/>
    <w:uiPriority w:val="99"/>
    <w:unhideWhenUsed/>
    <w:rsid w:val="00FE3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C2A"/>
    <w:rPr>
      <w:rFonts w:ascii="Calibri" w:eastAsia="Calibri" w:hAnsi="Calibri" w:cs="Arial"/>
    </w:rPr>
  </w:style>
  <w:style w:type="table" w:customStyle="1" w:styleId="TableGrid">
    <w:name w:val="TableGrid"/>
    <w:rsid w:val="00FE3C2A"/>
    <w:pPr>
      <w:spacing w:after="0" w:line="240" w:lineRule="auto"/>
    </w:pPr>
    <w:rPr>
      <w:rFonts w:eastAsiaTheme="minorEastAsia"/>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FE3C2A"/>
    <w:pPr>
      <w:spacing w:after="0" w:line="240" w:lineRule="auto"/>
    </w:pPr>
    <w:rPr>
      <w:sz w:val="20"/>
      <w:szCs w:val="20"/>
    </w:rPr>
  </w:style>
  <w:style w:type="character" w:customStyle="1" w:styleId="FootnoteTextChar">
    <w:name w:val="Footnote Text Char"/>
    <w:basedOn w:val="DefaultParagraphFont"/>
    <w:link w:val="FootnoteText"/>
    <w:uiPriority w:val="99"/>
    <w:rsid w:val="00FE3C2A"/>
    <w:rPr>
      <w:rFonts w:ascii="Calibri" w:eastAsia="Calibri" w:hAnsi="Calibri" w:cs="Arial"/>
      <w:sz w:val="20"/>
      <w:szCs w:val="20"/>
    </w:rPr>
  </w:style>
  <w:style w:type="character" w:styleId="FootnoteReference">
    <w:name w:val="footnote reference"/>
    <w:basedOn w:val="DefaultParagraphFont"/>
    <w:uiPriority w:val="99"/>
    <w:semiHidden/>
    <w:unhideWhenUsed/>
    <w:rsid w:val="00FE3C2A"/>
    <w:rPr>
      <w:vertAlign w:val="superscript"/>
    </w:rPr>
  </w:style>
  <w:style w:type="paragraph" w:styleId="ListParagraph">
    <w:name w:val="List Paragraph"/>
    <w:basedOn w:val="Normal"/>
    <w:uiPriority w:val="34"/>
    <w:qFormat/>
    <w:rsid w:val="00FE3C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2A"/>
    <w:pPr>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C2A"/>
    <w:rPr>
      <w:rFonts w:ascii="Calibri" w:eastAsia="Calibri" w:hAnsi="Calibri" w:cs="Arial"/>
    </w:rPr>
  </w:style>
  <w:style w:type="paragraph" w:styleId="Footer">
    <w:name w:val="footer"/>
    <w:basedOn w:val="Normal"/>
    <w:link w:val="FooterChar"/>
    <w:uiPriority w:val="99"/>
    <w:unhideWhenUsed/>
    <w:rsid w:val="00FE3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C2A"/>
    <w:rPr>
      <w:rFonts w:ascii="Calibri" w:eastAsia="Calibri" w:hAnsi="Calibri" w:cs="Arial"/>
    </w:rPr>
  </w:style>
  <w:style w:type="table" w:customStyle="1" w:styleId="TableGrid">
    <w:name w:val="TableGrid"/>
    <w:rsid w:val="00FE3C2A"/>
    <w:pPr>
      <w:spacing w:after="0" w:line="240" w:lineRule="auto"/>
    </w:pPr>
    <w:rPr>
      <w:rFonts w:eastAsiaTheme="minorEastAsia"/>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FE3C2A"/>
    <w:pPr>
      <w:spacing w:after="0" w:line="240" w:lineRule="auto"/>
    </w:pPr>
    <w:rPr>
      <w:sz w:val="20"/>
      <w:szCs w:val="20"/>
    </w:rPr>
  </w:style>
  <w:style w:type="character" w:customStyle="1" w:styleId="FootnoteTextChar">
    <w:name w:val="Footnote Text Char"/>
    <w:basedOn w:val="DefaultParagraphFont"/>
    <w:link w:val="FootnoteText"/>
    <w:uiPriority w:val="99"/>
    <w:rsid w:val="00FE3C2A"/>
    <w:rPr>
      <w:rFonts w:ascii="Calibri" w:eastAsia="Calibri" w:hAnsi="Calibri" w:cs="Arial"/>
      <w:sz w:val="20"/>
      <w:szCs w:val="20"/>
    </w:rPr>
  </w:style>
  <w:style w:type="character" w:styleId="FootnoteReference">
    <w:name w:val="footnote reference"/>
    <w:basedOn w:val="DefaultParagraphFont"/>
    <w:uiPriority w:val="99"/>
    <w:semiHidden/>
    <w:unhideWhenUsed/>
    <w:rsid w:val="00FE3C2A"/>
    <w:rPr>
      <w:vertAlign w:val="superscript"/>
    </w:rPr>
  </w:style>
  <w:style w:type="paragraph" w:styleId="ListParagraph">
    <w:name w:val="List Paragraph"/>
    <w:basedOn w:val="Normal"/>
    <w:uiPriority w:val="34"/>
    <w:qFormat/>
    <w:rsid w:val="00FE3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3410</Words>
  <Characters>19441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IP 330</dc:creator>
  <cp:lastModifiedBy>ASUS</cp:lastModifiedBy>
  <cp:revision>3</cp:revision>
  <dcterms:created xsi:type="dcterms:W3CDTF">2023-06-22T02:33:00Z</dcterms:created>
  <dcterms:modified xsi:type="dcterms:W3CDTF">2023-07-25T21:10:00Z</dcterms:modified>
</cp:coreProperties>
</file>