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EA746" w14:textId="2E741CCB" w:rsidR="00F70E46" w:rsidRDefault="00F70E46" w:rsidP="00F70E46">
      <w:pPr>
        <w:spacing w:before="0" w:beforeAutospacing="0" w:after="0" w:line="240" w:lineRule="auto"/>
        <w:ind w:right="0" w:firstLine="0"/>
        <w:jc w:val="center"/>
        <w:rPr>
          <w:b/>
          <w:bCs/>
          <w:color w:val="000000" w:themeColor="text1"/>
        </w:rPr>
      </w:pPr>
      <w:r w:rsidRPr="00F70E46">
        <w:rPr>
          <w:b/>
          <w:bCs/>
          <w:color w:val="000000" w:themeColor="text1"/>
        </w:rPr>
        <w:t xml:space="preserve">Panduan </w:t>
      </w:r>
      <w:proofErr w:type="spellStart"/>
      <w:r w:rsidRPr="00F70E46">
        <w:rPr>
          <w:b/>
          <w:bCs/>
          <w:color w:val="000000" w:themeColor="text1"/>
        </w:rPr>
        <w:t>Penulisan</w:t>
      </w:r>
      <w:proofErr w:type="spellEnd"/>
      <w:r w:rsidRPr="00F70E46">
        <w:rPr>
          <w:b/>
          <w:bCs/>
          <w:color w:val="000000" w:themeColor="text1"/>
        </w:rPr>
        <w:t xml:space="preserve"> dan Submit Artikel</w:t>
      </w:r>
    </w:p>
    <w:p w14:paraId="3AB66742" w14:textId="7EA00F44" w:rsidR="00F70E46" w:rsidRDefault="00F70E46" w:rsidP="00F70E46">
      <w:pPr>
        <w:spacing w:before="0" w:beforeAutospacing="0" w:after="0" w:line="240" w:lineRule="auto"/>
        <w:ind w:right="0" w:firstLine="0"/>
        <w:jc w:val="center"/>
        <w:rPr>
          <w:b/>
          <w:bCs/>
          <w:color w:val="000000" w:themeColor="text1"/>
        </w:rPr>
      </w:pPr>
      <w:proofErr w:type="spellStart"/>
      <w:r w:rsidRPr="00F70E46">
        <w:rPr>
          <w:b/>
          <w:bCs/>
          <w:color w:val="000000" w:themeColor="text1"/>
        </w:rPr>
        <w:t>Arumbae</w:t>
      </w:r>
      <w:proofErr w:type="spellEnd"/>
      <w:r>
        <w:rPr>
          <w:b/>
          <w:bCs/>
          <w:color w:val="000000" w:themeColor="text1"/>
        </w:rPr>
        <w:t xml:space="preserve">: </w:t>
      </w:r>
      <w:proofErr w:type="spellStart"/>
      <w:r>
        <w:rPr>
          <w:b/>
          <w:bCs/>
          <w:color w:val="000000" w:themeColor="text1"/>
        </w:rPr>
        <w:t>Jurnal</w:t>
      </w:r>
      <w:proofErr w:type="spellEnd"/>
      <w:r>
        <w:rPr>
          <w:b/>
          <w:bCs/>
          <w:color w:val="000000" w:themeColor="text1"/>
        </w:rPr>
        <w:t xml:space="preserve"> </w:t>
      </w:r>
      <w:proofErr w:type="spellStart"/>
      <w:r>
        <w:rPr>
          <w:b/>
          <w:bCs/>
          <w:color w:val="000000" w:themeColor="text1"/>
        </w:rPr>
        <w:t>Ilmiah</w:t>
      </w:r>
      <w:proofErr w:type="spellEnd"/>
      <w:r>
        <w:rPr>
          <w:b/>
          <w:bCs/>
          <w:color w:val="000000" w:themeColor="text1"/>
        </w:rPr>
        <w:t xml:space="preserve"> </w:t>
      </w:r>
      <w:proofErr w:type="spellStart"/>
      <w:r>
        <w:rPr>
          <w:b/>
          <w:bCs/>
          <w:color w:val="000000" w:themeColor="text1"/>
        </w:rPr>
        <w:t>Teologi</w:t>
      </w:r>
      <w:proofErr w:type="spellEnd"/>
      <w:r>
        <w:rPr>
          <w:b/>
          <w:bCs/>
          <w:color w:val="000000" w:themeColor="text1"/>
        </w:rPr>
        <w:t xml:space="preserve"> dan </w:t>
      </w:r>
      <w:proofErr w:type="spellStart"/>
      <w:r>
        <w:rPr>
          <w:b/>
          <w:bCs/>
          <w:color w:val="000000" w:themeColor="text1"/>
        </w:rPr>
        <w:t>Studi</w:t>
      </w:r>
      <w:proofErr w:type="spellEnd"/>
      <w:r>
        <w:rPr>
          <w:b/>
          <w:bCs/>
          <w:color w:val="000000" w:themeColor="text1"/>
        </w:rPr>
        <w:t xml:space="preserve"> Agama</w:t>
      </w:r>
    </w:p>
    <w:p w14:paraId="5D76924C" w14:textId="2A72D34F" w:rsidR="008C2144" w:rsidRDefault="008C2144" w:rsidP="00F70E46">
      <w:pPr>
        <w:spacing w:before="0" w:beforeAutospacing="0" w:after="0" w:line="240" w:lineRule="auto"/>
        <w:ind w:right="0" w:firstLine="0"/>
        <w:jc w:val="center"/>
        <w:rPr>
          <w:b/>
          <w:bCs/>
          <w:color w:val="000000" w:themeColor="text1"/>
        </w:rPr>
      </w:pPr>
      <w:r>
        <w:rPr>
          <w:b/>
          <w:bCs/>
          <w:color w:val="000000" w:themeColor="text1"/>
        </w:rPr>
        <w:t>(</w:t>
      </w:r>
      <w:proofErr w:type="spellStart"/>
      <w:r>
        <w:rPr>
          <w:b/>
          <w:bCs/>
          <w:color w:val="000000" w:themeColor="text1"/>
        </w:rPr>
        <w:t>Mulai</w:t>
      </w:r>
      <w:proofErr w:type="spellEnd"/>
      <w:r>
        <w:rPr>
          <w:b/>
          <w:bCs/>
          <w:color w:val="000000" w:themeColor="text1"/>
        </w:rPr>
        <w:t xml:space="preserve"> </w:t>
      </w:r>
      <w:proofErr w:type="spellStart"/>
      <w:r>
        <w:rPr>
          <w:b/>
          <w:bCs/>
          <w:color w:val="000000" w:themeColor="text1"/>
        </w:rPr>
        <w:t>Penerbitan</w:t>
      </w:r>
      <w:proofErr w:type="spellEnd"/>
      <w:r>
        <w:rPr>
          <w:b/>
          <w:bCs/>
          <w:color w:val="000000" w:themeColor="text1"/>
        </w:rPr>
        <w:t>, Vol.</w:t>
      </w:r>
      <w:r w:rsidR="00072DAD">
        <w:rPr>
          <w:b/>
          <w:bCs/>
          <w:color w:val="000000" w:themeColor="text1"/>
        </w:rPr>
        <w:t xml:space="preserve"> </w:t>
      </w:r>
      <w:r>
        <w:rPr>
          <w:b/>
          <w:bCs/>
          <w:color w:val="000000" w:themeColor="text1"/>
        </w:rPr>
        <w:t>5</w:t>
      </w:r>
      <w:r w:rsidR="00072DAD">
        <w:rPr>
          <w:b/>
          <w:bCs/>
          <w:color w:val="000000" w:themeColor="text1"/>
        </w:rPr>
        <w:t xml:space="preserve">, </w:t>
      </w:r>
      <w:r>
        <w:rPr>
          <w:b/>
          <w:bCs/>
          <w:color w:val="000000" w:themeColor="text1"/>
        </w:rPr>
        <w:t>No</w:t>
      </w:r>
      <w:r w:rsidR="00072DAD">
        <w:rPr>
          <w:b/>
          <w:bCs/>
          <w:color w:val="000000" w:themeColor="text1"/>
        </w:rPr>
        <w:t xml:space="preserve"> </w:t>
      </w:r>
      <w:r>
        <w:rPr>
          <w:b/>
          <w:bCs/>
          <w:color w:val="000000" w:themeColor="text1"/>
        </w:rPr>
        <w:t>1</w:t>
      </w:r>
      <w:r w:rsidR="00072DAD">
        <w:rPr>
          <w:b/>
          <w:bCs/>
          <w:color w:val="000000" w:themeColor="text1"/>
        </w:rPr>
        <w:t>,</w:t>
      </w:r>
      <w:r>
        <w:rPr>
          <w:b/>
          <w:bCs/>
          <w:color w:val="000000" w:themeColor="text1"/>
        </w:rPr>
        <w:t xml:space="preserve"> 2023)</w:t>
      </w:r>
    </w:p>
    <w:p w14:paraId="7C70B357" w14:textId="3016DB72" w:rsidR="00F70E46" w:rsidRDefault="00F70E46" w:rsidP="00F70E46">
      <w:pPr>
        <w:spacing w:before="0" w:beforeAutospacing="0" w:after="0" w:line="240" w:lineRule="auto"/>
        <w:ind w:right="0" w:firstLine="0"/>
        <w:jc w:val="center"/>
        <w:rPr>
          <w:b/>
          <w:bCs/>
          <w:color w:val="000000" w:themeColor="text1"/>
        </w:rPr>
      </w:pPr>
      <w:r>
        <w:rPr>
          <w:b/>
          <w:bCs/>
          <w:noProof/>
          <w:color w:val="000000" w:themeColor="text1"/>
        </w:rPr>
        <mc:AlternateContent>
          <mc:Choice Requires="wps">
            <w:drawing>
              <wp:anchor distT="0" distB="0" distL="114300" distR="114300" simplePos="0" relativeHeight="251659264" behindDoc="0" locked="0" layoutInCell="1" allowOverlap="1" wp14:anchorId="77ED673F" wp14:editId="509D68D8">
                <wp:simplePos x="0" y="0"/>
                <wp:positionH relativeFrom="column">
                  <wp:posOffset>1001395</wp:posOffset>
                </wp:positionH>
                <wp:positionV relativeFrom="paragraph">
                  <wp:posOffset>114732</wp:posOffset>
                </wp:positionV>
                <wp:extent cx="3667328" cy="0"/>
                <wp:effectExtent l="0" t="0" r="15875" b="12700"/>
                <wp:wrapNone/>
                <wp:docPr id="2" name="Straight Connector 2"/>
                <wp:cNvGraphicFramePr/>
                <a:graphic xmlns:a="http://schemas.openxmlformats.org/drawingml/2006/main">
                  <a:graphicData uri="http://schemas.microsoft.com/office/word/2010/wordprocessingShape">
                    <wps:wsp>
                      <wps:cNvCnPr/>
                      <wps:spPr>
                        <a:xfrm>
                          <a:off x="0" y="0"/>
                          <a:ext cx="36673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w:pict>
              <v:line w14:anchorId="410660F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85pt,9.05pt" to="367.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" strokecolor="black [3200]" strokeweight="1pt">
                <v:stroke joinstyle="miter"/>
              </v:line>
            </w:pict>
          </mc:Fallback>
        </mc:AlternateContent>
      </w:r>
    </w:p>
    <w:p w14:paraId="477DBCCE" w14:textId="77777777" w:rsidR="00F70E46" w:rsidRPr="00F70E46" w:rsidRDefault="00F70E46" w:rsidP="00F70E46">
      <w:pPr>
        <w:spacing w:before="0" w:beforeAutospacing="0" w:after="0" w:line="240" w:lineRule="auto"/>
        <w:ind w:right="0" w:firstLine="0"/>
        <w:jc w:val="center"/>
        <w:rPr>
          <w:b/>
          <w:bCs/>
          <w:color w:val="000000" w:themeColor="text1"/>
        </w:rPr>
      </w:pPr>
    </w:p>
    <w:p w14:paraId="24B727D9" w14:textId="77777777" w:rsidR="001A65BB" w:rsidRPr="001A65BB" w:rsidRDefault="001A65BB" w:rsidP="001A65BB">
      <w:pPr>
        <w:spacing w:before="0" w:beforeAutospacing="0" w:after="0" w:line="240" w:lineRule="auto"/>
        <w:ind w:right="0" w:firstLine="0"/>
        <w:jc w:val="center"/>
        <w:rPr>
          <w:b/>
          <w:bCs/>
          <w:color w:val="000000" w:themeColor="text1"/>
          <w:sz w:val="28"/>
          <w:szCs w:val="28"/>
          <w:lang w:val="id-ID"/>
        </w:rPr>
      </w:pPr>
      <w:r w:rsidRPr="001A65BB">
        <w:rPr>
          <w:b/>
          <w:bCs/>
          <w:color w:val="000000" w:themeColor="text1"/>
          <w:sz w:val="28"/>
          <w:szCs w:val="28"/>
          <w:lang w:val="id-ID"/>
        </w:rPr>
        <w:t xml:space="preserve">Pembelajaran PAK di era Digital: Sikap Inklusivisme Dalam Mewujudkan Moderasi Beragama di Tengah Kemajemukan </w:t>
      </w:r>
    </w:p>
    <w:p w14:paraId="569F2551" w14:textId="0FEB348F" w:rsidR="001A65BB" w:rsidRPr="001A65BB" w:rsidRDefault="001A65BB" w:rsidP="001A65BB">
      <w:pPr>
        <w:spacing w:line="240" w:lineRule="auto"/>
        <w:jc w:val="center"/>
        <w:rPr>
          <w:b/>
          <w:noProof/>
          <w:sz w:val="28"/>
          <w:szCs w:val="28"/>
          <w:vertAlign w:val="superscript"/>
          <w:lang w:val="en-US"/>
        </w:rPr>
      </w:pPr>
      <w:r w:rsidRPr="00463EAC">
        <w:rPr>
          <w:b/>
          <w:noProof/>
          <w:sz w:val="28"/>
          <w:szCs w:val="28"/>
          <w:lang w:val="id-ID"/>
        </w:rPr>
        <w:drawing>
          <wp:anchor distT="0" distB="0" distL="114300" distR="114300" simplePos="0" relativeHeight="251661312" behindDoc="0" locked="0" layoutInCell="1" allowOverlap="1" wp14:anchorId="7C4C3983" wp14:editId="3A43D1F8">
            <wp:simplePos x="0" y="0"/>
            <wp:positionH relativeFrom="column">
              <wp:posOffset>2329203</wp:posOffset>
            </wp:positionH>
            <wp:positionV relativeFrom="paragraph">
              <wp:posOffset>179570</wp:posOffset>
            </wp:positionV>
            <wp:extent cx="95459" cy="95459"/>
            <wp:effectExtent l="0" t="0" r="0" b="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459" cy="95459"/>
                    </a:xfrm>
                    <a:prstGeom prst="rect">
                      <a:avLst/>
                    </a:prstGeom>
                    <a:noFill/>
                  </pic:spPr>
                </pic:pic>
              </a:graphicData>
            </a:graphic>
            <wp14:sizeRelH relativeFrom="page">
              <wp14:pctWidth>0</wp14:pctWidth>
            </wp14:sizeRelH>
            <wp14:sizeRelV relativeFrom="page">
              <wp14:pctHeight>0</wp14:pctHeight>
            </wp14:sizeRelV>
          </wp:anchor>
        </w:drawing>
      </w:r>
      <w:r w:rsidRPr="001A65BB">
        <w:rPr>
          <w:rFonts w:ascii="Garamond" w:hAnsi="Garamond"/>
          <w:b/>
          <w:bCs/>
          <w:iCs/>
          <w:sz w:val="22"/>
          <w:szCs w:val="22"/>
          <w:lang w:val="id-ID" w:eastAsia="id-ID"/>
        </w:rPr>
        <w:t xml:space="preserve"> </w:t>
      </w:r>
      <w:r w:rsidRPr="001A65BB">
        <w:rPr>
          <w:b/>
          <w:bCs/>
          <w:iCs/>
          <w:noProof/>
          <w:sz w:val="28"/>
          <w:szCs w:val="28"/>
          <w:lang w:val="id-ID"/>
        </w:rPr>
        <w:t>Yanuar Ada Zega</w:t>
      </w:r>
      <w:r w:rsidR="0028420A">
        <w:rPr>
          <w:b/>
          <w:bCs/>
          <w:iCs/>
          <w:noProof/>
          <w:sz w:val="28"/>
          <w:szCs w:val="28"/>
          <w:lang w:val="en-US"/>
        </w:rPr>
        <w:t xml:space="preserve">   </w:t>
      </w:r>
      <w:r w:rsidRPr="001A65BB">
        <w:rPr>
          <w:b/>
          <w:bCs/>
          <w:iCs/>
          <w:noProof/>
          <w:sz w:val="28"/>
          <w:szCs w:val="28"/>
          <w:vertAlign w:val="superscript"/>
          <w:lang w:val="en-US"/>
        </w:rPr>
        <w:t>1</w:t>
      </w:r>
      <w:r w:rsidRPr="001A65BB">
        <w:rPr>
          <w:b/>
          <w:bCs/>
          <w:iCs/>
          <w:noProof/>
          <w:sz w:val="28"/>
          <w:szCs w:val="28"/>
          <w:lang w:val="id-ID"/>
        </w:rPr>
        <w:t>, Sandra Rosiana Tapilaha</w:t>
      </w:r>
      <w:r w:rsidRPr="001A65BB">
        <w:rPr>
          <w:b/>
          <w:bCs/>
          <w:iCs/>
          <w:noProof/>
          <w:sz w:val="28"/>
          <w:szCs w:val="28"/>
          <w:vertAlign w:val="superscript"/>
          <w:lang w:val="en-US"/>
        </w:rPr>
        <w:t>2</w:t>
      </w:r>
      <w:r w:rsidRPr="001A65BB">
        <w:rPr>
          <w:b/>
          <w:bCs/>
          <w:iCs/>
          <w:noProof/>
          <w:sz w:val="28"/>
          <w:szCs w:val="28"/>
          <w:lang w:val="id-ID"/>
        </w:rPr>
        <w:t>, Sisi</w:t>
      </w:r>
      <w:r w:rsidRPr="001A65BB">
        <w:rPr>
          <w:b/>
          <w:bCs/>
          <w:iCs/>
          <w:noProof/>
          <w:sz w:val="28"/>
          <w:szCs w:val="28"/>
          <w:vertAlign w:val="superscript"/>
          <w:lang w:val="en-US"/>
        </w:rPr>
        <w:t>3</w:t>
      </w:r>
    </w:p>
    <w:p w14:paraId="31B3B065" w14:textId="23FFEB7C" w:rsidR="001A65BB" w:rsidRPr="001A65BB" w:rsidRDefault="001A65BB" w:rsidP="001A65BB">
      <w:pPr>
        <w:spacing w:before="0" w:beforeAutospacing="0" w:after="0" w:line="240" w:lineRule="auto"/>
        <w:ind w:right="62"/>
        <w:jc w:val="center"/>
        <w:rPr>
          <w:bCs/>
          <w:iCs/>
          <w:color w:val="000000" w:themeColor="text1"/>
          <w:sz w:val="22"/>
          <w:szCs w:val="22"/>
          <w:lang w:val="id-ID"/>
        </w:rPr>
      </w:pPr>
      <w:r w:rsidRPr="001A65BB">
        <w:rPr>
          <w:bCs/>
          <w:iCs/>
          <w:color w:val="000000" w:themeColor="text1"/>
          <w:sz w:val="22"/>
          <w:szCs w:val="22"/>
          <w:vertAlign w:val="superscript"/>
          <w:lang w:val="en-US"/>
        </w:rPr>
        <w:t>1,2,3</w:t>
      </w:r>
      <w:r w:rsidRPr="001A65BB">
        <w:rPr>
          <w:bCs/>
          <w:iCs/>
          <w:color w:val="000000" w:themeColor="text1"/>
          <w:sz w:val="22"/>
          <w:szCs w:val="22"/>
          <w:lang w:val="id-ID"/>
        </w:rPr>
        <w:t>Sekolah Tinggi Teologi Injili Arastamar (SETIA) Jakarta</w:t>
      </w:r>
    </w:p>
    <w:p w14:paraId="5C752271" w14:textId="2FF9D703" w:rsidR="00CE5CA4" w:rsidRDefault="001A65BB" w:rsidP="001A65BB">
      <w:pPr>
        <w:spacing w:before="0" w:beforeAutospacing="0" w:after="0" w:line="240" w:lineRule="auto"/>
        <w:ind w:firstLine="0"/>
        <w:jc w:val="center"/>
        <w:rPr>
          <w:color w:val="000000" w:themeColor="text1"/>
        </w:rPr>
      </w:pPr>
      <w:hyperlink r:id="rId11" w:history="1">
        <w:r w:rsidRPr="001A65BB">
          <w:rPr>
            <w:rStyle w:val="Hyperlink"/>
            <w:bCs/>
            <w:i/>
            <w:lang w:val="id-ID"/>
          </w:rPr>
          <w:t>Yanuarc0101@gmail.com</w:t>
        </w:r>
      </w:hyperlink>
    </w:p>
    <w:p w14:paraId="1EBA513A" w14:textId="77777777" w:rsidR="001A65BB" w:rsidRPr="001A65BB" w:rsidRDefault="001A65BB" w:rsidP="001A65BB">
      <w:pPr>
        <w:spacing w:before="0" w:beforeAutospacing="0" w:after="0" w:line="240" w:lineRule="auto"/>
        <w:ind w:firstLine="0"/>
        <w:jc w:val="center"/>
        <w:rPr>
          <w:bCs/>
          <w:iCs/>
          <w:color w:val="000000" w:themeColor="text1"/>
          <w:lang w:val="id-ID"/>
        </w:rPr>
      </w:pPr>
    </w:p>
    <w:p w14:paraId="5023F987" w14:textId="77777777" w:rsidR="00CE2815" w:rsidRDefault="00FB29FE" w:rsidP="00FB29FE">
      <w:pPr>
        <w:pStyle w:val="Wawasan14Abstrakjudul"/>
        <w:rPr>
          <w:color w:val="000000" w:themeColor="text1"/>
          <w:sz w:val="22"/>
          <w:szCs w:val="22"/>
        </w:rPr>
      </w:pPr>
      <w:r w:rsidRPr="00565656">
        <w:rPr>
          <w:color w:val="000000" w:themeColor="text1"/>
          <w:sz w:val="22"/>
          <w:szCs w:val="22"/>
        </w:rPr>
        <w:t xml:space="preserve">Abstract </w:t>
      </w:r>
    </w:p>
    <w:p w14:paraId="389CDA59" w14:textId="1345B8A1" w:rsidR="00FB29FE" w:rsidRPr="001A65BB" w:rsidRDefault="001A65BB" w:rsidP="00FB29FE">
      <w:pPr>
        <w:pStyle w:val="Wawasan15Abstrakbody"/>
        <w:rPr>
          <w:color w:val="000000" w:themeColor="text1"/>
          <w:sz w:val="22"/>
          <w:szCs w:val="22"/>
          <w:lang w:val="id-ID"/>
        </w:rPr>
      </w:pPr>
      <w:r w:rsidRPr="001A65BB">
        <w:rPr>
          <w:color w:val="000000" w:themeColor="text1"/>
          <w:sz w:val="22"/>
          <w:szCs w:val="22"/>
          <w:lang w:val="id-ID"/>
        </w:rPr>
        <w:t xml:space="preserve">This article explores the implementation of Christian Religious Education (CRE) in the digital era, focusing on inclusivism to promote religious moderation amidst diversity. The background of this research is the increasing challenge of teaching CRE in religiously diverse environments. This study employs literature analysis to examine theories of </w:t>
      </w:r>
      <w:bookmarkStart w:id="0" w:name="_Hlk180667940"/>
      <w:r w:rsidRPr="001A65BB">
        <w:rPr>
          <w:color w:val="000000" w:themeColor="text1"/>
          <w:sz w:val="22"/>
          <w:szCs w:val="22"/>
          <w:lang w:val="id-ID"/>
        </w:rPr>
        <w:t xml:space="preserve">religious </w:t>
      </w:r>
      <w:bookmarkEnd w:id="0"/>
      <w:r w:rsidRPr="001A65BB">
        <w:rPr>
          <w:color w:val="000000" w:themeColor="text1"/>
          <w:sz w:val="22"/>
          <w:szCs w:val="22"/>
          <w:lang w:val="id-ID"/>
        </w:rPr>
        <w:t>education and religious moderation, as well as evaluate digital platforms used in CRE. The aim of this research is to identify effective teaching strategies that promote inclusive and tolerant attitudes. The novelty of this research lies in its interdisciplinary approach, combining studies in education, technology, and theology. The findings indicate that the use of digital technology can enhance students' understanding of inclusivism and religious moderation values. In conclusion, the integration of technology in CRE has significant potential to strengthen inclusive attitudes in a pluralistic society.</w:t>
      </w:r>
    </w:p>
    <w:p w14:paraId="2A5286D5" w14:textId="5B68F0D0" w:rsidR="009A335B" w:rsidRPr="001A65BB" w:rsidRDefault="001A65BB" w:rsidP="00FB29FE">
      <w:pPr>
        <w:spacing w:line="273" w:lineRule="auto"/>
        <w:ind w:right="5" w:firstLine="0"/>
        <w:rPr>
          <w:b/>
          <w:bCs/>
          <w:color w:val="000000" w:themeColor="text1"/>
          <w:sz w:val="22"/>
          <w:szCs w:val="22"/>
          <w:lang w:val="id-ID"/>
        </w:rPr>
      </w:pPr>
      <w:r w:rsidRPr="001A65BB">
        <w:rPr>
          <w:b/>
          <w:bCs/>
          <w:color w:val="000000" w:themeColor="text1"/>
          <w:sz w:val="22"/>
          <w:szCs w:val="22"/>
          <w:lang w:val="id-ID"/>
        </w:rPr>
        <w:t>Keywords</w:t>
      </w:r>
      <w:r w:rsidRPr="001A65BB">
        <w:rPr>
          <w:b/>
          <w:bCs/>
          <w:color w:val="000000" w:themeColor="text1"/>
          <w:sz w:val="22"/>
          <w:szCs w:val="22"/>
          <w:lang w:val="en-US"/>
        </w:rPr>
        <w:t>: Pluralism</w:t>
      </w:r>
      <w:r>
        <w:rPr>
          <w:b/>
          <w:bCs/>
          <w:color w:val="000000" w:themeColor="text1"/>
          <w:sz w:val="22"/>
          <w:szCs w:val="22"/>
          <w:lang w:val="en-US"/>
        </w:rPr>
        <w:t xml:space="preserve">; </w:t>
      </w:r>
      <w:r w:rsidRPr="001A65BB">
        <w:rPr>
          <w:b/>
          <w:bCs/>
          <w:color w:val="000000" w:themeColor="text1"/>
          <w:sz w:val="22"/>
          <w:szCs w:val="22"/>
          <w:lang w:val="en-US"/>
        </w:rPr>
        <w:t>Christian</w:t>
      </w:r>
      <w:r w:rsidRPr="001A65BB">
        <w:rPr>
          <w:color w:val="000000" w:themeColor="text1"/>
          <w:sz w:val="22"/>
          <w:szCs w:val="22"/>
          <w:lang w:val="id-ID"/>
        </w:rPr>
        <w:t xml:space="preserve"> </w:t>
      </w:r>
      <w:r>
        <w:rPr>
          <w:b/>
          <w:bCs/>
          <w:color w:val="000000" w:themeColor="text1"/>
          <w:sz w:val="22"/>
          <w:szCs w:val="22"/>
          <w:lang w:val="en-US"/>
        </w:rPr>
        <w:t>R</w:t>
      </w:r>
      <w:r w:rsidRPr="001A65BB">
        <w:rPr>
          <w:b/>
          <w:bCs/>
          <w:color w:val="000000" w:themeColor="text1"/>
          <w:sz w:val="22"/>
          <w:szCs w:val="22"/>
          <w:lang w:val="id-ID"/>
        </w:rPr>
        <w:t>eligious</w:t>
      </w:r>
      <w:r w:rsidRPr="001A65BB">
        <w:rPr>
          <w:b/>
          <w:bCs/>
          <w:color w:val="000000" w:themeColor="text1"/>
          <w:sz w:val="22"/>
          <w:szCs w:val="22"/>
          <w:lang w:val="en-US"/>
        </w:rPr>
        <w:t xml:space="preserve"> Education</w:t>
      </w:r>
      <w:r>
        <w:rPr>
          <w:b/>
          <w:bCs/>
          <w:color w:val="000000" w:themeColor="text1"/>
          <w:sz w:val="22"/>
          <w:szCs w:val="22"/>
          <w:lang w:val="en-US"/>
        </w:rPr>
        <w:t>;</w:t>
      </w:r>
      <w:r w:rsidRPr="001A65BB">
        <w:rPr>
          <w:b/>
          <w:bCs/>
          <w:color w:val="000000" w:themeColor="text1"/>
          <w:sz w:val="22"/>
          <w:szCs w:val="22"/>
          <w:lang w:val="en-US"/>
        </w:rPr>
        <w:t xml:space="preserve"> Moderation in religion</w:t>
      </w:r>
      <w:r>
        <w:rPr>
          <w:b/>
          <w:bCs/>
          <w:color w:val="000000" w:themeColor="text1"/>
          <w:sz w:val="22"/>
          <w:szCs w:val="22"/>
          <w:lang w:val="en-US"/>
        </w:rPr>
        <w:t>;</w:t>
      </w:r>
      <w:r w:rsidRPr="001A65BB">
        <w:rPr>
          <w:b/>
          <w:bCs/>
          <w:color w:val="000000" w:themeColor="text1"/>
          <w:sz w:val="22"/>
          <w:szCs w:val="22"/>
          <w:lang w:val="en-US"/>
        </w:rPr>
        <w:t xml:space="preserve"> Inclusivism</w:t>
      </w:r>
    </w:p>
    <w:p w14:paraId="52996778" w14:textId="77777777" w:rsidR="001A65BB" w:rsidRDefault="001A65BB" w:rsidP="00FB29FE">
      <w:pPr>
        <w:pStyle w:val="Wawasan14Abstrakjudul"/>
        <w:rPr>
          <w:color w:val="000000" w:themeColor="text1"/>
          <w:sz w:val="22"/>
          <w:szCs w:val="22"/>
        </w:rPr>
      </w:pPr>
    </w:p>
    <w:p w14:paraId="020F9E5D" w14:textId="62234A06" w:rsidR="00980E86" w:rsidRPr="00565656" w:rsidRDefault="00FB29FE" w:rsidP="00FB29FE">
      <w:pPr>
        <w:pStyle w:val="Wawasan14Abstrakjudul"/>
        <w:rPr>
          <w:color w:val="000000" w:themeColor="text1"/>
          <w:sz w:val="22"/>
          <w:szCs w:val="22"/>
        </w:rPr>
      </w:pPr>
      <w:proofErr w:type="spellStart"/>
      <w:r w:rsidRPr="00565656">
        <w:rPr>
          <w:color w:val="000000" w:themeColor="text1"/>
          <w:sz w:val="22"/>
          <w:szCs w:val="22"/>
        </w:rPr>
        <w:t>Abstrak</w:t>
      </w:r>
      <w:proofErr w:type="spellEnd"/>
    </w:p>
    <w:p w14:paraId="629E7298" w14:textId="77777777" w:rsidR="001A65BB" w:rsidRPr="001A65BB" w:rsidRDefault="001A65BB" w:rsidP="001A65BB">
      <w:pPr>
        <w:pStyle w:val="Wawasan15Abstrakbody"/>
        <w:rPr>
          <w:color w:val="000000" w:themeColor="text1"/>
          <w:sz w:val="22"/>
          <w:szCs w:val="22"/>
          <w:lang w:val="id-ID"/>
        </w:rPr>
      </w:pPr>
      <w:r w:rsidRPr="001A65BB">
        <w:rPr>
          <w:color w:val="000000" w:themeColor="text1"/>
          <w:sz w:val="22"/>
          <w:szCs w:val="22"/>
          <w:lang w:val="id-ID"/>
        </w:rPr>
        <w:t xml:space="preserve">Artikel ini mengeksplorasi penerapan Pembelajaran Pendidikan Agama Kristen (PAK) dalam era digital, dengan fokus pada sikap inklusivisme untuk </w:t>
      </w:r>
      <w:proofErr w:type="spellStart"/>
      <w:r w:rsidRPr="001A65BB">
        <w:rPr>
          <w:color w:val="000000" w:themeColor="text1"/>
          <w:sz w:val="22"/>
          <w:szCs w:val="22"/>
          <w:lang w:val="en-US"/>
        </w:rPr>
        <w:t>mewujudkan</w:t>
      </w:r>
      <w:proofErr w:type="spellEnd"/>
      <w:r w:rsidRPr="001A65BB">
        <w:rPr>
          <w:color w:val="000000" w:themeColor="text1"/>
          <w:sz w:val="22"/>
          <w:szCs w:val="22"/>
          <w:lang w:val="id-ID"/>
        </w:rPr>
        <w:t xml:space="preserve"> moderasi beragama di tengah kemajemukan. Latar belakang penelitian ini adalah meningkatnya tantangan dalam mengajarkan PAK di lingkungan yang semakin beragam secara religius. Penelitian ini menggunakan metode analisis literatur untuk mengkaji teori-teori pendidikan agama dan moderasi beragama, serta evaluasi platform digital yang digunakan dalam pembelajaran PAK. Tujuan penelitian ini adalah untuk mengidentifikasi strategi pembelajaran yang efektif dalam mempromosikan sikap inklusif dan toleran. Novelty dari penelitian ini terletak pada pendekatan interdisipliner yang menggabungkan studi pendidikan, teknologi, dan teologi. Hasil penelitian menunjukkan bahwa penggunaan teknologi digital dapat meningkatkan pemahaman siswa terhadap nilai-nilai inklusivisme dan moderasi beragama. Kesimpulannya, integrasi teknologi dalam pembelajaran PAK memiliki potensi besar untuk memperkuat sikap inklusif di tengah masyarakat yang majemuk.</w:t>
      </w:r>
    </w:p>
    <w:p w14:paraId="4B828EE8" w14:textId="77777777" w:rsidR="00FB29FE" w:rsidRPr="00565656" w:rsidRDefault="00FB29FE" w:rsidP="00FB29FE">
      <w:pPr>
        <w:pStyle w:val="Wawasan15Abstrakbody"/>
        <w:rPr>
          <w:color w:val="000000" w:themeColor="text1"/>
          <w:sz w:val="22"/>
          <w:szCs w:val="22"/>
        </w:rPr>
      </w:pPr>
    </w:p>
    <w:p w14:paraId="64406122" w14:textId="2A44DBE9" w:rsidR="00FB29FE" w:rsidRPr="00565656" w:rsidRDefault="00FB29FE" w:rsidP="00FB29FE">
      <w:pPr>
        <w:pStyle w:val="Wawasan16KeywordsJudul"/>
        <w:jc w:val="left"/>
        <w:rPr>
          <w:color w:val="000000" w:themeColor="text1"/>
          <w:sz w:val="22"/>
          <w:szCs w:val="22"/>
        </w:rPr>
      </w:pPr>
      <w:r w:rsidRPr="00565656">
        <w:rPr>
          <w:color w:val="000000" w:themeColor="text1"/>
          <w:sz w:val="22"/>
          <w:szCs w:val="22"/>
        </w:rPr>
        <w:t xml:space="preserve">Kata </w:t>
      </w:r>
      <w:proofErr w:type="spellStart"/>
      <w:r w:rsidRPr="00565656">
        <w:rPr>
          <w:color w:val="000000" w:themeColor="text1"/>
          <w:sz w:val="22"/>
          <w:szCs w:val="22"/>
        </w:rPr>
        <w:t>Kunci</w:t>
      </w:r>
      <w:proofErr w:type="spellEnd"/>
      <w:r w:rsidRPr="00565656">
        <w:rPr>
          <w:color w:val="000000" w:themeColor="text1"/>
          <w:sz w:val="22"/>
          <w:szCs w:val="22"/>
        </w:rPr>
        <w:t xml:space="preserve">: </w:t>
      </w:r>
      <w:proofErr w:type="spellStart"/>
      <w:r w:rsidR="001A65BB" w:rsidRPr="001A65BB">
        <w:rPr>
          <w:color w:val="000000" w:themeColor="text1"/>
          <w:sz w:val="22"/>
          <w:szCs w:val="22"/>
          <w:lang w:val="en-US"/>
        </w:rPr>
        <w:t>Pluralisme</w:t>
      </w:r>
      <w:proofErr w:type="spellEnd"/>
      <w:r w:rsidR="001A65BB">
        <w:rPr>
          <w:color w:val="000000" w:themeColor="text1"/>
          <w:sz w:val="22"/>
          <w:szCs w:val="22"/>
          <w:lang w:val="en-US"/>
        </w:rPr>
        <w:t>;</w:t>
      </w:r>
      <w:r w:rsidR="001A65BB" w:rsidRPr="001A65BB">
        <w:rPr>
          <w:color w:val="000000" w:themeColor="text1"/>
          <w:sz w:val="22"/>
          <w:szCs w:val="22"/>
          <w:lang w:val="en-US"/>
        </w:rPr>
        <w:t xml:space="preserve"> Pendidikan </w:t>
      </w:r>
      <w:r w:rsidR="001A65BB">
        <w:rPr>
          <w:color w:val="000000" w:themeColor="text1"/>
          <w:sz w:val="22"/>
          <w:szCs w:val="22"/>
          <w:lang w:val="en-US"/>
        </w:rPr>
        <w:t xml:space="preserve">Agama </w:t>
      </w:r>
      <w:r w:rsidR="001A65BB" w:rsidRPr="001A65BB">
        <w:rPr>
          <w:color w:val="000000" w:themeColor="text1"/>
          <w:sz w:val="22"/>
          <w:szCs w:val="22"/>
          <w:lang w:val="en-US"/>
        </w:rPr>
        <w:t>Kristen</w:t>
      </w:r>
      <w:r w:rsidR="001A65BB">
        <w:rPr>
          <w:color w:val="000000" w:themeColor="text1"/>
          <w:sz w:val="22"/>
          <w:szCs w:val="22"/>
          <w:lang w:val="en-US"/>
        </w:rPr>
        <w:t>;</w:t>
      </w:r>
      <w:r w:rsidR="001A65BB" w:rsidRPr="001A65BB">
        <w:rPr>
          <w:color w:val="000000" w:themeColor="text1"/>
          <w:sz w:val="22"/>
          <w:szCs w:val="22"/>
          <w:lang w:val="en-US"/>
        </w:rPr>
        <w:t xml:space="preserve"> </w:t>
      </w:r>
      <w:proofErr w:type="spellStart"/>
      <w:r w:rsidR="001A65BB" w:rsidRPr="001A65BB">
        <w:rPr>
          <w:color w:val="000000" w:themeColor="text1"/>
          <w:sz w:val="22"/>
          <w:szCs w:val="22"/>
          <w:lang w:val="en-US"/>
        </w:rPr>
        <w:t>Moderasi</w:t>
      </w:r>
      <w:proofErr w:type="spellEnd"/>
      <w:r w:rsidR="001A65BB" w:rsidRPr="001A65BB">
        <w:rPr>
          <w:color w:val="000000" w:themeColor="text1"/>
          <w:sz w:val="22"/>
          <w:szCs w:val="22"/>
          <w:lang w:val="en-US"/>
        </w:rPr>
        <w:t xml:space="preserve"> </w:t>
      </w:r>
      <w:proofErr w:type="spellStart"/>
      <w:r w:rsidR="001A65BB" w:rsidRPr="001A65BB">
        <w:rPr>
          <w:color w:val="000000" w:themeColor="text1"/>
          <w:sz w:val="22"/>
          <w:szCs w:val="22"/>
          <w:lang w:val="en-US"/>
        </w:rPr>
        <w:t>beragama</w:t>
      </w:r>
      <w:proofErr w:type="spellEnd"/>
      <w:r w:rsidR="001A65BB">
        <w:rPr>
          <w:color w:val="000000" w:themeColor="text1"/>
          <w:sz w:val="22"/>
          <w:szCs w:val="22"/>
          <w:lang w:val="en-US"/>
        </w:rPr>
        <w:t>;</w:t>
      </w:r>
      <w:r w:rsidR="001A65BB" w:rsidRPr="001A65BB">
        <w:rPr>
          <w:color w:val="000000" w:themeColor="text1"/>
          <w:sz w:val="22"/>
          <w:szCs w:val="22"/>
          <w:lang w:val="en-US"/>
        </w:rPr>
        <w:t xml:space="preserve"> </w:t>
      </w:r>
      <w:proofErr w:type="spellStart"/>
      <w:r w:rsidR="001A65BB" w:rsidRPr="001A65BB">
        <w:rPr>
          <w:color w:val="000000" w:themeColor="text1"/>
          <w:sz w:val="22"/>
          <w:szCs w:val="22"/>
          <w:lang w:val="en-US"/>
        </w:rPr>
        <w:t>Inklusivisme</w:t>
      </w:r>
      <w:proofErr w:type="spellEnd"/>
    </w:p>
    <w:p w14:paraId="79C43695" w14:textId="77777777" w:rsidR="001A65BB" w:rsidRDefault="001A65BB" w:rsidP="00F04DD6">
      <w:pPr>
        <w:pStyle w:val="Wawasan2Heading1Pendahuluandll"/>
        <w:spacing w:before="120" w:beforeAutospacing="0" w:after="0" w:afterAutospacing="0" w:line="360" w:lineRule="auto"/>
        <w:rPr>
          <w:color w:val="000000" w:themeColor="text1"/>
        </w:rPr>
      </w:pPr>
    </w:p>
    <w:p w14:paraId="290D7061" w14:textId="2EB53BCF" w:rsidR="003A657F" w:rsidRPr="00565656" w:rsidRDefault="003A657F" w:rsidP="00F04DD6">
      <w:pPr>
        <w:pStyle w:val="Wawasan2Heading1Pendahuluandll"/>
        <w:spacing w:before="120" w:beforeAutospacing="0" w:after="0" w:afterAutospacing="0" w:line="360" w:lineRule="auto"/>
        <w:rPr>
          <w:color w:val="000000" w:themeColor="text1"/>
        </w:rPr>
      </w:pPr>
      <w:r w:rsidRPr="00565656">
        <w:rPr>
          <w:color w:val="000000" w:themeColor="text1"/>
        </w:rPr>
        <w:t>PENDAHULUAN</w:t>
      </w:r>
    </w:p>
    <w:p w14:paraId="6DF1FFA1" w14:textId="77777777" w:rsidR="00B9440A" w:rsidRPr="00B9440A" w:rsidRDefault="00B9440A" w:rsidP="0028420A">
      <w:pPr>
        <w:pStyle w:val="Wawasan24BodyArticle"/>
        <w:spacing w:before="240"/>
        <w:ind w:firstLine="567"/>
        <w:rPr>
          <w:color w:val="000000" w:themeColor="text1"/>
          <w:lang w:val="id-ID"/>
        </w:rPr>
      </w:pPr>
      <w:r w:rsidRPr="00B9440A">
        <w:rPr>
          <w:color w:val="000000" w:themeColor="text1"/>
          <w:lang w:val="id-ID"/>
        </w:rPr>
        <w:t xml:space="preserve">Era digital telah membawa perubahan signifikan dalam berbagai aspek kehidupan, termasuk pendidikan. Teknologi kini menjadi bagian tak terpisahkan dari kehidupan manusia, dan perubahan ini mempengaruhi cara generasi muda berinteraksi dengan dunia di sekitar mereka. Dalam konteks Indonesia, yang dikenal sebagai bangsa multikultural, transformasi ini menuntut adanya pendekatan holistik dalam mendidik generasi muda agar </w:t>
      </w:r>
      <w:r w:rsidRPr="00B9440A">
        <w:rPr>
          <w:color w:val="000000" w:themeColor="text1"/>
          <w:lang w:val="id-ID"/>
        </w:rPr>
        <w:lastRenderedPageBreak/>
        <w:t>mampu mengapresiasi keberagaman dan menjunjung tinggi nilai-nilai kemanusiaan. Pendidikan agama, termasuk Pendidikan Agama Kristen (PAK), perlu beradaptasi dengan perubahan ini untuk membekali generasi muda dengan pengetahuan dan keterampilan yang relevan di era digital.</w:t>
      </w:r>
    </w:p>
    <w:p w14:paraId="77E8B959" w14:textId="77777777" w:rsidR="00B9440A" w:rsidRPr="00B9440A" w:rsidRDefault="00B9440A" w:rsidP="0028420A">
      <w:pPr>
        <w:pStyle w:val="Wawasan24BodyArticle"/>
        <w:spacing w:before="240"/>
        <w:ind w:firstLine="567"/>
        <w:rPr>
          <w:color w:val="000000" w:themeColor="text1"/>
          <w:lang w:val="id-ID"/>
        </w:rPr>
      </w:pPr>
      <w:r w:rsidRPr="00B9440A">
        <w:rPr>
          <w:color w:val="000000" w:themeColor="text1"/>
          <w:lang w:val="id-ID"/>
        </w:rPr>
        <w:t>Penelitian sebelumnya telah menunjukkan bahwa terdapat tantangan serius dalam konteks pendidikan di Indonesia, khususnya dalam hal penyebaran radikalisme dan sikap eksklusif di kalangan pelajar. Beberapa penelitian mengungkapkan bahwa ada sekolah dan perguruan tinggi yang menggunakan media sosial dan platform lainnya untuk menyebarkan paham radikal</w:t>
      </w:r>
      <w:r w:rsidRPr="00B9440A">
        <w:rPr>
          <w:color w:val="000000" w:themeColor="text1"/>
          <w:lang w:val="en-US"/>
        </w:rPr>
        <w:t xml:space="preserve"> </w:t>
      </w:r>
      <w:r w:rsidRPr="00B9440A">
        <w:rPr>
          <w:color w:val="000000" w:themeColor="text1"/>
          <w:vertAlign w:val="superscript"/>
          <w:lang w:val="id-ID"/>
        </w:rPr>
        <w:footnoteReference w:id="1"/>
      </w:r>
      <w:r w:rsidRPr="00B9440A">
        <w:rPr>
          <w:color w:val="000000" w:themeColor="text1"/>
          <w:lang w:val="en-US"/>
        </w:rPr>
        <w:t xml:space="preserve">. </w:t>
      </w:r>
      <w:r w:rsidRPr="00B9440A">
        <w:rPr>
          <w:color w:val="000000" w:themeColor="text1"/>
          <w:lang w:val="id-ID"/>
        </w:rPr>
        <w:t xml:space="preserve">Selain itu, sikap eksklusif dari orang tua, guru, dan kepala sekolah yang melarang interaksi dengan individu dari agama lain turut memperparah situasi ini </w:t>
      </w:r>
      <w:r w:rsidRPr="00B9440A">
        <w:rPr>
          <w:color w:val="000000" w:themeColor="text1"/>
          <w:vertAlign w:val="superscript"/>
          <w:lang w:val="id-ID"/>
        </w:rPr>
        <w:footnoteReference w:id="2"/>
      </w:r>
      <w:r w:rsidRPr="00B9440A">
        <w:rPr>
          <w:color w:val="000000" w:themeColor="text1"/>
          <w:lang w:val="id-ID"/>
        </w:rPr>
        <w:t>. Dalam konteks ini, pendidikan Kristen menghadapi problematika yang cukup kompleks, terutama dalam hal bagaimana menerapkan pendekatan yang inklusif dan kontekstual.</w:t>
      </w:r>
    </w:p>
    <w:p w14:paraId="361B80E5" w14:textId="77777777" w:rsidR="00B9440A" w:rsidRPr="00B9440A" w:rsidRDefault="00B9440A" w:rsidP="0028420A">
      <w:pPr>
        <w:pStyle w:val="Wawasan24BodyArticle"/>
        <w:spacing w:before="240"/>
        <w:ind w:firstLine="567"/>
        <w:rPr>
          <w:color w:val="000000" w:themeColor="text1"/>
          <w:lang w:val="id-ID"/>
        </w:rPr>
      </w:pPr>
      <w:r w:rsidRPr="00B9440A">
        <w:rPr>
          <w:color w:val="000000" w:themeColor="text1"/>
          <w:lang w:val="en-US"/>
        </w:rPr>
        <w:t xml:space="preserve">Oleh </w:t>
      </w:r>
      <w:proofErr w:type="spellStart"/>
      <w:r w:rsidRPr="00B9440A">
        <w:rPr>
          <w:color w:val="000000" w:themeColor="text1"/>
          <w:lang w:val="en-US"/>
        </w:rPr>
        <w:t>kearena</w:t>
      </w:r>
      <w:proofErr w:type="spellEnd"/>
      <w:r w:rsidRPr="00B9440A">
        <w:rPr>
          <w:color w:val="000000" w:themeColor="text1"/>
          <w:lang w:val="en-US"/>
        </w:rPr>
        <w:t xml:space="preserve"> </w:t>
      </w:r>
      <w:proofErr w:type="spellStart"/>
      <w:r w:rsidRPr="00B9440A">
        <w:rPr>
          <w:color w:val="000000" w:themeColor="text1"/>
          <w:lang w:val="en-US"/>
        </w:rPr>
        <w:t>itu</w:t>
      </w:r>
      <w:proofErr w:type="spellEnd"/>
      <w:r w:rsidRPr="00B9440A">
        <w:rPr>
          <w:color w:val="000000" w:themeColor="text1"/>
          <w:lang w:val="en-US"/>
        </w:rPr>
        <w:t>, u</w:t>
      </w:r>
      <w:r w:rsidRPr="00B9440A">
        <w:rPr>
          <w:color w:val="000000" w:themeColor="text1"/>
          <w:lang w:val="id-ID"/>
        </w:rPr>
        <w:t xml:space="preserve">rgensi dari penelitian ini terletak pada meningkatnya kecenderungan penyebaran radikalisme dan sikap eksklusif di kalangan pelajar dan masyarakat umum, yang menuntut adanya respons cepat dari sistem pendidikan Kristen. Di tengah perubahan yang cepat dan kompleks ini, pendidikan Kristen perlu mengembangkan pendekatan yang lebih inklusif, yang tidak hanya mengedepankan aspek kognitif, tetapi juga nilai-nilai diakonia dan penghargaan terhadap keberagaman </w:t>
      </w:r>
      <w:r w:rsidRPr="00B9440A">
        <w:rPr>
          <w:color w:val="000000" w:themeColor="text1"/>
          <w:vertAlign w:val="superscript"/>
          <w:lang w:val="id-ID"/>
        </w:rPr>
        <w:footnoteReference w:id="3"/>
      </w:r>
      <w:r w:rsidRPr="00B9440A">
        <w:rPr>
          <w:color w:val="000000" w:themeColor="text1"/>
          <w:lang w:val="id-ID"/>
        </w:rPr>
        <w:t>. Dengan demikian, penting untuk memahami bagaimana pendidikan Kristen dapat beradaptasi dengan konteks era digital ini untuk membentuk sikap moderat dan inklusif di kalangan generasi muda.</w:t>
      </w:r>
    </w:p>
    <w:p w14:paraId="582CAAE1" w14:textId="77777777" w:rsidR="00B9440A" w:rsidRPr="00B9440A" w:rsidRDefault="00B9440A" w:rsidP="0028420A">
      <w:pPr>
        <w:pStyle w:val="Wawasan24BodyArticle"/>
        <w:spacing w:before="240"/>
        <w:ind w:firstLine="567"/>
        <w:rPr>
          <w:color w:val="000000" w:themeColor="text1"/>
          <w:lang w:val="id-ID"/>
        </w:rPr>
      </w:pPr>
      <w:r w:rsidRPr="00B9440A">
        <w:rPr>
          <w:color w:val="000000" w:themeColor="text1"/>
          <w:lang w:val="id-ID"/>
        </w:rPr>
        <w:t xml:space="preserve">Dalam konteks ini, pembelajaran pendidikan agama Kristen memiliki peran yang sangat esensial dalam mendidik. Sikap inklusivisme adalah suatu sikap atau perspektif yang memandang bahwa selain agama Kristen manusia juga diberkati oleh Tuhan dan dapat diselamatkan, namun keselamatan sejati hanya ada di dalam Yesus Kristus </w:t>
      </w:r>
      <w:r w:rsidRPr="00B9440A">
        <w:rPr>
          <w:color w:val="000000" w:themeColor="text1"/>
          <w:vertAlign w:val="superscript"/>
          <w:lang w:val="id-ID"/>
        </w:rPr>
        <w:footnoteReference w:id="4"/>
      </w:r>
      <w:r w:rsidRPr="00B9440A">
        <w:rPr>
          <w:color w:val="000000" w:themeColor="text1"/>
          <w:lang w:val="id-ID"/>
        </w:rPr>
        <w:t xml:space="preserve">, perspektif inilah yang mendorong penerimaan dan penghargaan terhadap perbedaan agama dan kepercayaan, menjadi fondasi yang mendasari pembelajaran Pendidikan Agama Kristen di era digital. </w:t>
      </w:r>
    </w:p>
    <w:p w14:paraId="44A463D6" w14:textId="77777777" w:rsidR="00B9440A" w:rsidRPr="00B9440A" w:rsidRDefault="00B9440A" w:rsidP="0028420A">
      <w:pPr>
        <w:pStyle w:val="Wawasan24BodyArticle"/>
        <w:spacing w:before="240"/>
        <w:ind w:firstLine="567"/>
        <w:rPr>
          <w:color w:val="000000" w:themeColor="text1"/>
        </w:rPr>
      </w:pPr>
      <w:r w:rsidRPr="00B9440A">
        <w:rPr>
          <w:color w:val="000000" w:themeColor="text1"/>
          <w:lang w:val="id-ID"/>
        </w:rPr>
        <w:t xml:space="preserve">Moderasi beragama merupakan konsep yang lebih lanjut dari sikap inklusivisme. Era di mana informasi dapat tersebar dengan cepat dan luas, penting bagi generasi muda untuk mengembangkan pemahaman yang mendalam tentang ajaran agama dan kepercayaan mereka, sambil tetap menghargai keyakinan orang lain. </w:t>
      </w:r>
      <w:proofErr w:type="spellStart"/>
      <w:proofErr w:type="gramStart"/>
      <w:r w:rsidRPr="00B9440A">
        <w:rPr>
          <w:color w:val="000000" w:themeColor="text1"/>
        </w:rPr>
        <w:t>Indikator</w:t>
      </w:r>
      <w:proofErr w:type="spellEnd"/>
      <w:r w:rsidRPr="00B9440A">
        <w:rPr>
          <w:color w:val="000000" w:themeColor="text1"/>
        </w:rPr>
        <w:t xml:space="preserve">  </w:t>
      </w:r>
      <w:proofErr w:type="spellStart"/>
      <w:r w:rsidRPr="00B9440A">
        <w:rPr>
          <w:color w:val="000000" w:themeColor="text1"/>
        </w:rPr>
        <w:t>mengenai</w:t>
      </w:r>
      <w:proofErr w:type="spellEnd"/>
      <w:proofErr w:type="gramEnd"/>
      <w:r w:rsidRPr="00B9440A">
        <w:rPr>
          <w:color w:val="000000" w:themeColor="text1"/>
        </w:rPr>
        <w:t xml:space="preserve">  </w:t>
      </w:r>
      <w:proofErr w:type="spellStart"/>
      <w:r w:rsidRPr="00B9440A">
        <w:rPr>
          <w:color w:val="000000" w:themeColor="text1"/>
        </w:rPr>
        <w:t>moderasi</w:t>
      </w:r>
      <w:proofErr w:type="spellEnd"/>
      <w:r w:rsidRPr="00B9440A">
        <w:rPr>
          <w:color w:val="000000" w:themeColor="text1"/>
        </w:rPr>
        <w:t xml:space="preserve">  </w:t>
      </w:r>
      <w:proofErr w:type="spellStart"/>
      <w:r w:rsidRPr="00B9440A">
        <w:rPr>
          <w:color w:val="000000" w:themeColor="text1"/>
        </w:rPr>
        <w:t>beragama</w:t>
      </w:r>
      <w:proofErr w:type="spellEnd"/>
      <w:r w:rsidRPr="00B9440A">
        <w:rPr>
          <w:color w:val="000000" w:themeColor="text1"/>
        </w:rPr>
        <w:t xml:space="preserve">  </w:t>
      </w:r>
      <w:proofErr w:type="spellStart"/>
      <w:r w:rsidRPr="00B9440A">
        <w:rPr>
          <w:color w:val="000000" w:themeColor="text1"/>
        </w:rPr>
        <w:t>memiliki</w:t>
      </w:r>
      <w:proofErr w:type="spellEnd"/>
      <w:r w:rsidRPr="00B9440A">
        <w:rPr>
          <w:color w:val="000000" w:themeColor="text1"/>
        </w:rPr>
        <w:t xml:space="preserve">  </w:t>
      </w:r>
      <w:proofErr w:type="spellStart"/>
      <w:r w:rsidRPr="00B9440A">
        <w:rPr>
          <w:color w:val="000000" w:themeColor="text1"/>
        </w:rPr>
        <w:t>hubungan</w:t>
      </w:r>
      <w:proofErr w:type="spellEnd"/>
      <w:r w:rsidRPr="00B9440A">
        <w:rPr>
          <w:color w:val="000000" w:themeColor="text1"/>
        </w:rPr>
        <w:t xml:space="preserve">  yang  </w:t>
      </w:r>
      <w:r w:rsidRPr="00B9440A">
        <w:rPr>
          <w:color w:val="000000" w:themeColor="text1"/>
          <w:lang w:val="id-ID"/>
        </w:rPr>
        <w:t>konstruktif</w:t>
      </w:r>
      <w:r w:rsidRPr="00B9440A">
        <w:rPr>
          <w:color w:val="000000" w:themeColor="text1"/>
        </w:rPr>
        <w:t xml:space="preserve">  </w:t>
      </w:r>
      <w:r w:rsidRPr="00B9440A">
        <w:rPr>
          <w:color w:val="000000" w:themeColor="text1"/>
          <w:lang w:val="id-ID"/>
        </w:rPr>
        <w:t>terhadap</w:t>
      </w:r>
      <w:r w:rsidRPr="00B9440A">
        <w:rPr>
          <w:color w:val="000000" w:themeColor="text1"/>
        </w:rPr>
        <w:t xml:space="preserve"> </w:t>
      </w:r>
      <w:proofErr w:type="spellStart"/>
      <w:r w:rsidRPr="00B9440A">
        <w:rPr>
          <w:color w:val="000000" w:themeColor="text1"/>
        </w:rPr>
        <w:t>komitmen</w:t>
      </w:r>
      <w:proofErr w:type="spellEnd"/>
      <w:r w:rsidRPr="00B9440A">
        <w:rPr>
          <w:color w:val="000000" w:themeColor="text1"/>
        </w:rPr>
        <w:t xml:space="preserve">   </w:t>
      </w:r>
      <w:proofErr w:type="spellStart"/>
      <w:r w:rsidRPr="00B9440A">
        <w:rPr>
          <w:color w:val="000000" w:themeColor="text1"/>
        </w:rPr>
        <w:t>kebangsaan</w:t>
      </w:r>
      <w:proofErr w:type="spellEnd"/>
      <w:r w:rsidRPr="00B9440A">
        <w:rPr>
          <w:color w:val="000000" w:themeColor="text1"/>
        </w:rPr>
        <w:t xml:space="preserve">,   </w:t>
      </w:r>
      <w:proofErr w:type="spellStart"/>
      <w:r w:rsidRPr="00B9440A">
        <w:rPr>
          <w:color w:val="000000" w:themeColor="text1"/>
        </w:rPr>
        <w:t>toleransi</w:t>
      </w:r>
      <w:proofErr w:type="spellEnd"/>
      <w:r w:rsidRPr="00B9440A">
        <w:rPr>
          <w:color w:val="000000" w:themeColor="text1"/>
        </w:rPr>
        <w:t xml:space="preserve">,   anti   </w:t>
      </w:r>
      <w:proofErr w:type="spellStart"/>
      <w:r w:rsidRPr="00B9440A">
        <w:rPr>
          <w:color w:val="000000" w:themeColor="text1"/>
        </w:rPr>
        <w:t>radikalisme</w:t>
      </w:r>
      <w:proofErr w:type="spellEnd"/>
      <w:r w:rsidRPr="00B9440A">
        <w:rPr>
          <w:color w:val="000000" w:themeColor="text1"/>
        </w:rPr>
        <w:t xml:space="preserve">   dan   </w:t>
      </w:r>
      <w:proofErr w:type="spellStart"/>
      <w:r w:rsidRPr="00B9440A">
        <w:rPr>
          <w:color w:val="000000" w:themeColor="text1"/>
        </w:rPr>
        <w:t>kekerasan</w:t>
      </w:r>
      <w:proofErr w:type="spellEnd"/>
      <w:r w:rsidRPr="00B9440A">
        <w:rPr>
          <w:color w:val="000000" w:themeColor="text1"/>
        </w:rPr>
        <w:t xml:space="preserve">,   </w:t>
      </w:r>
      <w:proofErr w:type="spellStart"/>
      <w:r w:rsidRPr="00B9440A">
        <w:rPr>
          <w:color w:val="000000" w:themeColor="text1"/>
        </w:rPr>
        <w:t>serta</w:t>
      </w:r>
      <w:proofErr w:type="spellEnd"/>
      <w:r w:rsidRPr="00B9440A">
        <w:rPr>
          <w:color w:val="000000" w:themeColor="text1"/>
        </w:rPr>
        <w:t xml:space="preserve">   </w:t>
      </w:r>
      <w:proofErr w:type="spellStart"/>
      <w:r w:rsidRPr="00B9440A">
        <w:rPr>
          <w:color w:val="000000" w:themeColor="text1"/>
        </w:rPr>
        <w:t>sikap</w:t>
      </w:r>
      <w:proofErr w:type="spellEnd"/>
      <w:r w:rsidRPr="00B9440A">
        <w:rPr>
          <w:color w:val="000000" w:themeColor="text1"/>
        </w:rPr>
        <w:t xml:space="preserve">   </w:t>
      </w:r>
      <w:proofErr w:type="spellStart"/>
      <w:r w:rsidRPr="00B9440A">
        <w:rPr>
          <w:color w:val="000000" w:themeColor="text1"/>
        </w:rPr>
        <w:t>akomodatif</w:t>
      </w:r>
      <w:proofErr w:type="spellEnd"/>
      <w:r w:rsidRPr="00B9440A">
        <w:rPr>
          <w:color w:val="000000" w:themeColor="text1"/>
        </w:rPr>
        <w:t xml:space="preserve"> </w:t>
      </w:r>
      <w:proofErr w:type="spellStart"/>
      <w:r w:rsidRPr="00B9440A">
        <w:rPr>
          <w:color w:val="000000" w:themeColor="text1"/>
        </w:rPr>
        <w:t>terhadap</w:t>
      </w:r>
      <w:proofErr w:type="spellEnd"/>
      <w:r w:rsidRPr="00B9440A">
        <w:rPr>
          <w:color w:val="000000" w:themeColor="text1"/>
        </w:rPr>
        <w:t xml:space="preserve">  </w:t>
      </w:r>
      <w:proofErr w:type="spellStart"/>
      <w:r w:rsidRPr="00B9440A">
        <w:rPr>
          <w:color w:val="000000" w:themeColor="text1"/>
        </w:rPr>
        <w:t>budaya</w:t>
      </w:r>
      <w:proofErr w:type="spellEnd"/>
      <w:r w:rsidRPr="00B9440A">
        <w:rPr>
          <w:color w:val="000000" w:themeColor="text1"/>
        </w:rPr>
        <w:t xml:space="preserve">  dan  </w:t>
      </w:r>
      <w:proofErr w:type="spellStart"/>
      <w:r w:rsidRPr="00B9440A">
        <w:rPr>
          <w:color w:val="000000" w:themeColor="text1"/>
        </w:rPr>
        <w:t>kearifan</w:t>
      </w:r>
      <w:proofErr w:type="spellEnd"/>
      <w:r w:rsidRPr="00B9440A">
        <w:rPr>
          <w:color w:val="000000" w:themeColor="text1"/>
        </w:rPr>
        <w:t xml:space="preserve">  lo</w:t>
      </w:r>
      <w:r w:rsidRPr="00B9440A">
        <w:rPr>
          <w:color w:val="000000" w:themeColor="text1"/>
          <w:lang w:val="id-ID"/>
        </w:rPr>
        <w:t>k</w:t>
      </w:r>
      <w:r w:rsidRPr="00B9440A">
        <w:rPr>
          <w:color w:val="000000" w:themeColor="text1"/>
        </w:rPr>
        <w:t>al</w:t>
      </w:r>
      <w:r w:rsidRPr="00B9440A">
        <w:rPr>
          <w:color w:val="000000" w:themeColor="text1"/>
          <w:lang w:val="id-ID"/>
        </w:rPr>
        <w:t xml:space="preserve"> </w:t>
      </w:r>
      <w:r w:rsidRPr="00B9440A">
        <w:rPr>
          <w:color w:val="000000" w:themeColor="text1"/>
          <w:vertAlign w:val="superscript"/>
          <w:lang w:val="id-ID"/>
        </w:rPr>
        <w:footnoteReference w:id="5"/>
      </w:r>
      <w:r w:rsidRPr="00B9440A">
        <w:rPr>
          <w:color w:val="000000" w:themeColor="text1"/>
        </w:rPr>
        <w:t>.</w:t>
      </w:r>
      <w:r w:rsidRPr="00B9440A">
        <w:rPr>
          <w:color w:val="000000" w:themeColor="text1"/>
          <w:lang w:val="id-ID"/>
        </w:rPr>
        <w:t xml:space="preserve"> Moderasi beragama mendorong individu untuk menghindari sikap </w:t>
      </w:r>
      <w:r w:rsidRPr="00B9440A">
        <w:rPr>
          <w:color w:val="000000" w:themeColor="text1"/>
          <w:lang w:val="id-ID"/>
        </w:rPr>
        <w:lastRenderedPageBreak/>
        <w:t>ekstrem dan fanatik, serta berkontribusi dalam membangun dialog antaragama yang produktif.</w:t>
      </w:r>
      <w:r w:rsidRPr="00B9440A">
        <w:rPr>
          <w:color w:val="000000" w:themeColor="text1"/>
        </w:rPr>
        <w:t xml:space="preserve"> </w:t>
      </w:r>
    </w:p>
    <w:p w14:paraId="7196EA5F" w14:textId="77777777" w:rsidR="00B9440A" w:rsidRPr="00B9440A" w:rsidRDefault="00B9440A" w:rsidP="0028420A">
      <w:pPr>
        <w:pStyle w:val="Wawasan24BodyArticle"/>
        <w:spacing w:before="240"/>
        <w:ind w:firstLine="567"/>
        <w:rPr>
          <w:color w:val="000000" w:themeColor="text1"/>
          <w:lang w:val="id-ID"/>
        </w:rPr>
      </w:pPr>
      <w:proofErr w:type="spellStart"/>
      <w:r w:rsidRPr="00B9440A">
        <w:rPr>
          <w:color w:val="000000" w:themeColor="text1"/>
          <w:lang w:val="en-US"/>
        </w:rPr>
        <w:t>Beranjak</w:t>
      </w:r>
      <w:proofErr w:type="spellEnd"/>
      <w:r w:rsidRPr="00B9440A">
        <w:rPr>
          <w:color w:val="000000" w:themeColor="text1"/>
          <w:lang w:val="en-US"/>
        </w:rPr>
        <w:t xml:space="preserve"> </w:t>
      </w:r>
      <w:proofErr w:type="spellStart"/>
      <w:r w:rsidRPr="00B9440A">
        <w:rPr>
          <w:color w:val="000000" w:themeColor="text1"/>
          <w:lang w:val="en-US"/>
        </w:rPr>
        <w:t>dari</w:t>
      </w:r>
      <w:proofErr w:type="spellEnd"/>
      <w:r w:rsidRPr="00B9440A">
        <w:rPr>
          <w:color w:val="000000" w:themeColor="text1"/>
          <w:lang w:val="en-US"/>
        </w:rPr>
        <w:t xml:space="preserve"> </w:t>
      </w:r>
      <w:proofErr w:type="spellStart"/>
      <w:r w:rsidRPr="00B9440A">
        <w:rPr>
          <w:color w:val="000000" w:themeColor="text1"/>
          <w:lang w:val="en-US"/>
        </w:rPr>
        <w:t>uraian</w:t>
      </w:r>
      <w:proofErr w:type="spellEnd"/>
      <w:r w:rsidRPr="00B9440A">
        <w:rPr>
          <w:color w:val="000000" w:themeColor="text1"/>
          <w:lang w:val="en-US"/>
        </w:rPr>
        <w:t xml:space="preserve"> </w:t>
      </w:r>
      <w:proofErr w:type="spellStart"/>
      <w:r w:rsidRPr="00B9440A">
        <w:rPr>
          <w:color w:val="000000" w:themeColor="text1"/>
          <w:lang w:val="en-US"/>
        </w:rPr>
        <w:t>diatas</w:t>
      </w:r>
      <w:proofErr w:type="spellEnd"/>
      <w:r w:rsidRPr="00B9440A">
        <w:rPr>
          <w:color w:val="000000" w:themeColor="text1"/>
          <w:lang w:val="en-US"/>
        </w:rPr>
        <w:t xml:space="preserve"> </w:t>
      </w:r>
      <w:proofErr w:type="spellStart"/>
      <w:r w:rsidRPr="00B9440A">
        <w:rPr>
          <w:color w:val="000000" w:themeColor="text1"/>
          <w:lang w:val="en-US"/>
        </w:rPr>
        <w:t>maka</w:t>
      </w:r>
      <w:proofErr w:type="spellEnd"/>
      <w:r w:rsidRPr="00B9440A">
        <w:rPr>
          <w:color w:val="000000" w:themeColor="text1"/>
          <w:lang w:val="en-US"/>
        </w:rPr>
        <w:t xml:space="preserve"> </w:t>
      </w:r>
      <w:proofErr w:type="spellStart"/>
      <w:r w:rsidRPr="00B9440A">
        <w:rPr>
          <w:color w:val="000000" w:themeColor="text1"/>
          <w:lang w:val="en-US"/>
        </w:rPr>
        <w:t>penelitian</w:t>
      </w:r>
      <w:proofErr w:type="spellEnd"/>
      <w:r w:rsidRPr="00B9440A">
        <w:rPr>
          <w:color w:val="000000" w:themeColor="text1"/>
          <w:lang w:val="en-US"/>
        </w:rPr>
        <w:t xml:space="preserve"> </w:t>
      </w:r>
      <w:proofErr w:type="spellStart"/>
      <w:r w:rsidRPr="00B9440A">
        <w:rPr>
          <w:color w:val="000000" w:themeColor="text1"/>
          <w:lang w:val="en-US"/>
        </w:rPr>
        <w:t>ini</w:t>
      </w:r>
      <w:proofErr w:type="spellEnd"/>
      <w:r w:rsidRPr="00B9440A">
        <w:rPr>
          <w:color w:val="000000" w:themeColor="text1"/>
          <w:lang w:val="id-ID"/>
        </w:rPr>
        <w:t xml:space="preserve"> bertujuan untuk mengeksplorasi bagaimana pendekatan inklusif dalam pembelajaran Pendidikan Agama Kristen (PAK) dapat membantu membentuk sikap moderat beragama di kalangan generasi muda. Artikel ini juga akan meneliti peran teknologi dalam mendukung pembelajaran PAK yang inklusif, serta bagaimana pendekatan ini dapat menjadi fondasi untuk menciptakan masyarakat yang lebih toleran dan saling menghormati di tengah kemajemukan.</w:t>
      </w:r>
    </w:p>
    <w:p w14:paraId="45AA325A" w14:textId="77777777" w:rsidR="00B9440A" w:rsidRPr="00B9440A" w:rsidRDefault="00B9440A" w:rsidP="0028420A">
      <w:pPr>
        <w:pStyle w:val="Wawasan24BodyArticle"/>
        <w:spacing w:before="240"/>
        <w:ind w:firstLine="567"/>
        <w:rPr>
          <w:color w:val="000000" w:themeColor="text1"/>
          <w:lang w:val="en-US"/>
        </w:rPr>
      </w:pPr>
      <w:proofErr w:type="spellStart"/>
      <w:r w:rsidRPr="00B9440A">
        <w:rPr>
          <w:color w:val="000000" w:themeColor="text1"/>
          <w:lang w:val="en-US"/>
        </w:rPr>
        <w:t>Tampak</w:t>
      </w:r>
      <w:proofErr w:type="spellEnd"/>
      <w:r w:rsidRPr="00B9440A">
        <w:rPr>
          <w:color w:val="000000" w:themeColor="text1"/>
          <w:lang w:val="en-US"/>
        </w:rPr>
        <w:t xml:space="preserve"> pada </w:t>
      </w:r>
      <w:proofErr w:type="spellStart"/>
      <w:r w:rsidRPr="00B9440A">
        <w:rPr>
          <w:color w:val="000000" w:themeColor="text1"/>
          <w:lang w:val="en-US"/>
        </w:rPr>
        <w:t>penelitian</w:t>
      </w:r>
      <w:proofErr w:type="spellEnd"/>
      <w:r w:rsidRPr="00B9440A">
        <w:rPr>
          <w:color w:val="000000" w:themeColor="text1"/>
          <w:lang w:val="en-US"/>
        </w:rPr>
        <w:t xml:space="preserve"> yang </w:t>
      </w:r>
      <w:proofErr w:type="spellStart"/>
      <w:r w:rsidRPr="00B9440A">
        <w:rPr>
          <w:color w:val="000000" w:themeColor="text1"/>
          <w:lang w:val="en-US"/>
        </w:rPr>
        <w:t>cukup</w:t>
      </w:r>
      <w:proofErr w:type="spellEnd"/>
      <w:r w:rsidRPr="00B9440A">
        <w:rPr>
          <w:color w:val="000000" w:themeColor="text1"/>
          <w:lang w:val="en-US"/>
        </w:rPr>
        <w:t xml:space="preserve"> </w:t>
      </w:r>
      <w:proofErr w:type="spellStart"/>
      <w:r w:rsidRPr="00B9440A">
        <w:rPr>
          <w:color w:val="000000" w:themeColor="text1"/>
          <w:lang w:val="en-US"/>
        </w:rPr>
        <w:t>mendalam</w:t>
      </w:r>
      <w:proofErr w:type="spellEnd"/>
      <w:r w:rsidRPr="00B9440A">
        <w:rPr>
          <w:color w:val="000000" w:themeColor="text1"/>
          <w:lang w:val="en-US"/>
        </w:rPr>
        <w:t xml:space="preserve"> oleh </w:t>
      </w:r>
      <w:r w:rsidRPr="00B9440A">
        <w:rPr>
          <w:color w:val="000000" w:themeColor="text1"/>
          <w:vertAlign w:val="superscript"/>
          <w:lang w:val="en-US"/>
        </w:rPr>
        <w:footnoteReference w:id="6"/>
      </w:r>
      <w:r w:rsidRPr="00B9440A">
        <w:rPr>
          <w:color w:val="000000" w:themeColor="text1"/>
          <w:lang w:val="en-US"/>
        </w:rPr>
        <w:t xml:space="preserve"> </w:t>
      </w:r>
      <w:proofErr w:type="spellStart"/>
      <w:r w:rsidRPr="00B9440A">
        <w:rPr>
          <w:color w:val="000000" w:themeColor="text1"/>
          <w:lang w:val="en-US"/>
        </w:rPr>
        <w:t>bahwa</w:t>
      </w:r>
      <w:proofErr w:type="spellEnd"/>
      <w:r w:rsidRPr="00B9440A">
        <w:rPr>
          <w:color w:val="000000" w:themeColor="text1"/>
          <w:lang w:val="en-US"/>
        </w:rPr>
        <w:t xml:space="preserve"> </w:t>
      </w:r>
      <w:proofErr w:type="spellStart"/>
      <w:r w:rsidRPr="00B9440A">
        <w:rPr>
          <w:color w:val="000000" w:themeColor="text1"/>
          <w:lang w:val="en-US"/>
        </w:rPr>
        <w:t>pendidikan</w:t>
      </w:r>
      <w:proofErr w:type="spellEnd"/>
      <w:r w:rsidRPr="00B9440A">
        <w:rPr>
          <w:color w:val="000000" w:themeColor="text1"/>
          <w:lang w:val="en-US"/>
        </w:rPr>
        <w:t xml:space="preserve"> agama Kristen </w:t>
      </w:r>
      <w:proofErr w:type="spellStart"/>
      <w:r w:rsidRPr="00B9440A">
        <w:rPr>
          <w:color w:val="000000" w:themeColor="text1"/>
          <w:lang w:val="en-US"/>
        </w:rPr>
        <w:t>memiliki</w:t>
      </w:r>
      <w:proofErr w:type="spellEnd"/>
      <w:r w:rsidRPr="00B9440A">
        <w:rPr>
          <w:color w:val="000000" w:themeColor="text1"/>
          <w:lang w:val="en-US"/>
        </w:rPr>
        <w:t xml:space="preserve"> </w:t>
      </w:r>
      <w:proofErr w:type="spellStart"/>
      <w:r w:rsidRPr="00B9440A">
        <w:rPr>
          <w:color w:val="000000" w:themeColor="text1"/>
          <w:lang w:val="en-US"/>
        </w:rPr>
        <w:t>pengaruh</w:t>
      </w:r>
      <w:proofErr w:type="spellEnd"/>
      <w:r w:rsidRPr="00B9440A">
        <w:rPr>
          <w:color w:val="000000" w:themeColor="text1"/>
          <w:lang w:val="en-US"/>
        </w:rPr>
        <w:t xml:space="preserve"> yang </w:t>
      </w:r>
      <w:proofErr w:type="spellStart"/>
      <w:r w:rsidRPr="00B9440A">
        <w:rPr>
          <w:color w:val="000000" w:themeColor="text1"/>
          <w:lang w:val="en-US"/>
        </w:rPr>
        <w:t>besar</w:t>
      </w:r>
      <w:proofErr w:type="spellEnd"/>
      <w:r w:rsidRPr="00B9440A">
        <w:rPr>
          <w:color w:val="000000" w:themeColor="text1"/>
          <w:lang w:val="en-US"/>
        </w:rPr>
        <w:t xml:space="preserve"> </w:t>
      </w:r>
      <w:proofErr w:type="spellStart"/>
      <w:r w:rsidRPr="00B9440A">
        <w:rPr>
          <w:color w:val="000000" w:themeColor="text1"/>
          <w:lang w:val="en-US"/>
        </w:rPr>
        <w:t>dalam</w:t>
      </w:r>
      <w:proofErr w:type="spellEnd"/>
      <w:r w:rsidRPr="00B9440A">
        <w:rPr>
          <w:color w:val="000000" w:themeColor="text1"/>
          <w:lang w:val="en-US"/>
        </w:rPr>
        <w:t xml:space="preserve"> </w:t>
      </w:r>
      <w:proofErr w:type="spellStart"/>
      <w:r w:rsidRPr="00B9440A">
        <w:rPr>
          <w:color w:val="000000" w:themeColor="text1"/>
          <w:lang w:val="en-US"/>
        </w:rPr>
        <w:t>sistem</w:t>
      </w:r>
      <w:proofErr w:type="spellEnd"/>
      <w:r w:rsidRPr="00B9440A">
        <w:rPr>
          <w:color w:val="000000" w:themeColor="text1"/>
          <w:lang w:val="en-US"/>
        </w:rPr>
        <w:t xml:space="preserve"> </w:t>
      </w:r>
      <w:proofErr w:type="spellStart"/>
      <w:r w:rsidRPr="00B9440A">
        <w:rPr>
          <w:color w:val="000000" w:themeColor="text1"/>
          <w:lang w:val="en-US"/>
        </w:rPr>
        <w:t>pendidikan</w:t>
      </w:r>
      <w:proofErr w:type="spellEnd"/>
      <w:r w:rsidRPr="00B9440A">
        <w:rPr>
          <w:color w:val="000000" w:themeColor="text1"/>
          <w:lang w:val="en-US"/>
        </w:rPr>
        <w:t xml:space="preserve"> di Indonesia </w:t>
      </w:r>
      <w:proofErr w:type="spellStart"/>
      <w:r w:rsidRPr="00B9440A">
        <w:rPr>
          <w:color w:val="000000" w:themeColor="text1"/>
          <w:lang w:val="en-US"/>
        </w:rPr>
        <w:t>karena</w:t>
      </w:r>
      <w:proofErr w:type="spellEnd"/>
      <w:r w:rsidRPr="00B9440A">
        <w:rPr>
          <w:color w:val="000000" w:themeColor="text1"/>
          <w:lang w:val="en-US"/>
        </w:rPr>
        <w:t xml:space="preserve"> </w:t>
      </w:r>
      <w:proofErr w:type="spellStart"/>
      <w:r w:rsidRPr="00B9440A">
        <w:rPr>
          <w:color w:val="000000" w:themeColor="text1"/>
          <w:lang w:val="en-US"/>
        </w:rPr>
        <w:t>pendidikan</w:t>
      </w:r>
      <w:proofErr w:type="spellEnd"/>
      <w:r w:rsidRPr="00B9440A">
        <w:rPr>
          <w:color w:val="000000" w:themeColor="text1"/>
          <w:lang w:val="en-US"/>
        </w:rPr>
        <w:t xml:space="preserve"> agama </w:t>
      </w:r>
      <w:proofErr w:type="spellStart"/>
      <w:r w:rsidRPr="00B9440A">
        <w:rPr>
          <w:color w:val="000000" w:themeColor="text1"/>
          <w:lang w:val="en-US"/>
        </w:rPr>
        <w:t>memiliki</w:t>
      </w:r>
      <w:proofErr w:type="spellEnd"/>
      <w:r w:rsidRPr="00B9440A">
        <w:rPr>
          <w:color w:val="000000" w:themeColor="text1"/>
          <w:lang w:val="en-US"/>
        </w:rPr>
        <w:t xml:space="preserve"> </w:t>
      </w:r>
      <w:proofErr w:type="spellStart"/>
      <w:r w:rsidRPr="00B9440A">
        <w:rPr>
          <w:color w:val="000000" w:themeColor="text1"/>
          <w:lang w:val="en-US"/>
        </w:rPr>
        <w:t>startegi</w:t>
      </w:r>
      <w:proofErr w:type="spellEnd"/>
      <w:r w:rsidRPr="00B9440A">
        <w:rPr>
          <w:color w:val="000000" w:themeColor="text1"/>
          <w:lang w:val="en-US"/>
        </w:rPr>
        <w:t xml:space="preserve"> dan </w:t>
      </w:r>
      <w:proofErr w:type="spellStart"/>
      <w:r w:rsidRPr="00B9440A">
        <w:rPr>
          <w:color w:val="000000" w:themeColor="text1"/>
          <w:lang w:val="en-US"/>
        </w:rPr>
        <w:t>potensi</w:t>
      </w:r>
      <w:proofErr w:type="spellEnd"/>
      <w:r w:rsidRPr="00B9440A">
        <w:rPr>
          <w:color w:val="000000" w:themeColor="text1"/>
          <w:lang w:val="en-US"/>
        </w:rPr>
        <w:t xml:space="preserve"> </w:t>
      </w:r>
      <w:proofErr w:type="spellStart"/>
      <w:r w:rsidRPr="00B9440A">
        <w:rPr>
          <w:color w:val="000000" w:themeColor="text1"/>
          <w:lang w:val="en-US"/>
        </w:rPr>
        <w:t>sebagai</w:t>
      </w:r>
      <w:proofErr w:type="spellEnd"/>
      <w:r w:rsidRPr="00B9440A">
        <w:rPr>
          <w:color w:val="000000" w:themeColor="text1"/>
          <w:lang w:val="en-US"/>
        </w:rPr>
        <w:t xml:space="preserve"> </w:t>
      </w:r>
      <w:proofErr w:type="spellStart"/>
      <w:r w:rsidRPr="00B9440A">
        <w:rPr>
          <w:color w:val="000000" w:themeColor="text1"/>
          <w:lang w:val="en-US"/>
        </w:rPr>
        <w:t>fondasi</w:t>
      </w:r>
      <w:proofErr w:type="spellEnd"/>
      <w:r w:rsidRPr="00B9440A">
        <w:rPr>
          <w:color w:val="000000" w:themeColor="text1"/>
          <w:lang w:val="en-US"/>
        </w:rPr>
        <w:t xml:space="preserve"> yang </w:t>
      </w:r>
      <w:proofErr w:type="spellStart"/>
      <w:r w:rsidRPr="00B9440A">
        <w:rPr>
          <w:color w:val="000000" w:themeColor="text1"/>
          <w:lang w:val="en-US"/>
        </w:rPr>
        <w:t>mendukung</w:t>
      </w:r>
      <w:proofErr w:type="spellEnd"/>
      <w:r w:rsidRPr="00B9440A">
        <w:rPr>
          <w:color w:val="000000" w:themeColor="text1"/>
          <w:lang w:val="en-US"/>
        </w:rPr>
        <w:t xml:space="preserve"> </w:t>
      </w:r>
      <w:proofErr w:type="spellStart"/>
      <w:r w:rsidRPr="00B9440A">
        <w:rPr>
          <w:color w:val="000000" w:themeColor="text1"/>
          <w:lang w:val="en-US"/>
        </w:rPr>
        <w:t>sikap</w:t>
      </w:r>
      <w:proofErr w:type="spellEnd"/>
      <w:r w:rsidRPr="00B9440A">
        <w:rPr>
          <w:color w:val="000000" w:themeColor="text1"/>
          <w:lang w:val="en-US"/>
        </w:rPr>
        <w:t xml:space="preserve"> </w:t>
      </w:r>
      <w:proofErr w:type="spellStart"/>
      <w:r w:rsidRPr="00B9440A">
        <w:rPr>
          <w:color w:val="000000" w:themeColor="text1"/>
          <w:lang w:val="en-US"/>
        </w:rPr>
        <w:t>moderat</w:t>
      </w:r>
      <w:proofErr w:type="spellEnd"/>
      <w:r w:rsidRPr="00B9440A">
        <w:rPr>
          <w:color w:val="000000" w:themeColor="text1"/>
          <w:lang w:val="en-US"/>
        </w:rPr>
        <w:t xml:space="preserve"> </w:t>
      </w:r>
      <w:proofErr w:type="spellStart"/>
      <w:r w:rsidRPr="00B9440A">
        <w:rPr>
          <w:color w:val="000000" w:themeColor="text1"/>
          <w:lang w:val="en-US"/>
        </w:rPr>
        <w:t>terhadap</w:t>
      </w:r>
      <w:proofErr w:type="spellEnd"/>
      <w:r w:rsidRPr="00B9440A">
        <w:rPr>
          <w:color w:val="000000" w:themeColor="text1"/>
          <w:lang w:val="en-US"/>
        </w:rPr>
        <w:t xml:space="preserve"> </w:t>
      </w:r>
      <w:proofErr w:type="spellStart"/>
      <w:r w:rsidRPr="00B9440A">
        <w:rPr>
          <w:color w:val="000000" w:themeColor="text1"/>
          <w:lang w:val="en-US"/>
        </w:rPr>
        <w:t>pluralisme</w:t>
      </w:r>
      <w:proofErr w:type="spellEnd"/>
      <w:r w:rsidRPr="00B9440A">
        <w:rPr>
          <w:color w:val="000000" w:themeColor="text1"/>
          <w:lang w:val="en-US"/>
        </w:rPr>
        <w:t xml:space="preserve">. </w:t>
      </w:r>
      <w:proofErr w:type="spellStart"/>
      <w:r w:rsidRPr="00B9440A">
        <w:rPr>
          <w:color w:val="000000" w:themeColor="text1"/>
          <w:lang w:val="en-US"/>
        </w:rPr>
        <w:t>Esti</w:t>
      </w:r>
      <w:proofErr w:type="spellEnd"/>
      <w:r w:rsidRPr="00B9440A">
        <w:rPr>
          <w:color w:val="000000" w:themeColor="text1"/>
          <w:lang w:val="en-US"/>
        </w:rPr>
        <w:t xml:space="preserve"> </w:t>
      </w:r>
      <w:proofErr w:type="spellStart"/>
      <w:r w:rsidRPr="00B9440A">
        <w:rPr>
          <w:color w:val="000000" w:themeColor="text1"/>
          <w:lang w:val="en-US"/>
        </w:rPr>
        <w:t>Boiliu</w:t>
      </w:r>
      <w:proofErr w:type="spellEnd"/>
      <w:r w:rsidRPr="00B9440A">
        <w:rPr>
          <w:color w:val="000000" w:themeColor="text1"/>
          <w:lang w:val="en-US"/>
        </w:rPr>
        <w:t xml:space="preserve"> juga </w:t>
      </w:r>
      <w:proofErr w:type="spellStart"/>
      <w:r w:rsidRPr="00B9440A">
        <w:rPr>
          <w:color w:val="000000" w:themeColor="text1"/>
          <w:lang w:val="en-US"/>
        </w:rPr>
        <w:t>membahas</w:t>
      </w:r>
      <w:proofErr w:type="spellEnd"/>
      <w:r w:rsidRPr="00B9440A">
        <w:rPr>
          <w:color w:val="000000" w:themeColor="text1"/>
          <w:lang w:val="en-US"/>
        </w:rPr>
        <w:t xml:space="preserve"> </w:t>
      </w:r>
      <w:proofErr w:type="spellStart"/>
      <w:r w:rsidRPr="00B9440A">
        <w:rPr>
          <w:color w:val="000000" w:themeColor="text1"/>
          <w:lang w:val="en-US"/>
        </w:rPr>
        <w:t>secara</w:t>
      </w:r>
      <w:proofErr w:type="spellEnd"/>
      <w:r w:rsidRPr="00B9440A">
        <w:rPr>
          <w:color w:val="000000" w:themeColor="text1"/>
          <w:lang w:val="en-US"/>
        </w:rPr>
        <w:t xml:space="preserve"> </w:t>
      </w:r>
      <w:proofErr w:type="spellStart"/>
      <w:r w:rsidRPr="00B9440A">
        <w:rPr>
          <w:color w:val="000000" w:themeColor="text1"/>
          <w:lang w:val="en-US"/>
        </w:rPr>
        <w:t>terstruktur</w:t>
      </w:r>
      <w:proofErr w:type="spellEnd"/>
      <w:r w:rsidRPr="00B9440A">
        <w:rPr>
          <w:color w:val="000000" w:themeColor="text1"/>
          <w:lang w:val="en-US"/>
        </w:rPr>
        <w:t xml:space="preserve"> </w:t>
      </w:r>
      <w:proofErr w:type="spellStart"/>
      <w:r w:rsidRPr="00B9440A">
        <w:rPr>
          <w:color w:val="000000" w:themeColor="text1"/>
          <w:lang w:val="en-US"/>
        </w:rPr>
        <w:t>tentang</w:t>
      </w:r>
      <w:proofErr w:type="spellEnd"/>
      <w:r w:rsidRPr="00B9440A">
        <w:rPr>
          <w:color w:val="000000" w:themeColor="text1"/>
          <w:lang w:val="en-US"/>
        </w:rPr>
        <w:t xml:space="preserve"> </w:t>
      </w:r>
      <w:proofErr w:type="spellStart"/>
      <w:r w:rsidRPr="00B9440A">
        <w:rPr>
          <w:color w:val="000000" w:themeColor="text1"/>
          <w:lang w:val="en-US"/>
        </w:rPr>
        <w:t>pembelajaran</w:t>
      </w:r>
      <w:proofErr w:type="spellEnd"/>
      <w:r w:rsidRPr="00B9440A">
        <w:rPr>
          <w:color w:val="000000" w:themeColor="text1"/>
          <w:lang w:val="en-US"/>
        </w:rPr>
        <w:t xml:space="preserve"> PAK di era digital yang </w:t>
      </w:r>
      <w:proofErr w:type="spellStart"/>
      <w:r w:rsidRPr="00B9440A">
        <w:rPr>
          <w:color w:val="000000" w:themeColor="text1"/>
          <w:lang w:val="en-US"/>
        </w:rPr>
        <w:t>mengeksplorasikan</w:t>
      </w:r>
      <w:proofErr w:type="spellEnd"/>
      <w:r w:rsidRPr="00B9440A">
        <w:rPr>
          <w:color w:val="000000" w:themeColor="text1"/>
          <w:lang w:val="en-US"/>
        </w:rPr>
        <w:t xml:space="preserve"> </w:t>
      </w:r>
      <w:proofErr w:type="spellStart"/>
      <w:r w:rsidRPr="00B9440A">
        <w:rPr>
          <w:color w:val="000000" w:themeColor="text1"/>
          <w:lang w:val="en-US"/>
        </w:rPr>
        <w:t>sikap</w:t>
      </w:r>
      <w:proofErr w:type="spellEnd"/>
      <w:r w:rsidRPr="00B9440A">
        <w:rPr>
          <w:color w:val="000000" w:themeColor="text1"/>
          <w:lang w:val="en-US"/>
        </w:rPr>
        <w:t xml:space="preserve"> </w:t>
      </w:r>
      <w:proofErr w:type="spellStart"/>
      <w:r w:rsidRPr="00B9440A">
        <w:rPr>
          <w:color w:val="000000" w:themeColor="text1"/>
          <w:lang w:val="en-US"/>
        </w:rPr>
        <w:t>inklusivisme</w:t>
      </w:r>
      <w:proofErr w:type="spellEnd"/>
      <w:r w:rsidRPr="00B9440A">
        <w:rPr>
          <w:color w:val="000000" w:themeColor="text1"/>
          <w:lang w:val="en-US"/>
        </w:rPr>
        <w:t xml:space="preserve"> </w:t>
      </w:r>
      <w:proofErr w:type="spellStart"/>
      <w:r w:rsidRPr="00B9440A">
        <w:rPr>
          <w:color w:val="000000" w:themeColor="text1"/>
          <w:lang w:val="en-US"/>
        </w:rPr>
        <w:t>kepada</w:t>
      </w:r>
      <w:proofErr w:type="spellEnd"/>
      <w:r w:rsidRPr="00B9440A">
        <w:rPr>
          <w:color w:val="000000" w:themeColor="text1"/>
          <w:lang w:val="en-US"/>
        </w:rPr>
        <w:t xml:space="preserve"> </w:t>
      </w:r>
      <w:proofErr w:type="spellStart"/>
      <w:r w:rsidRPr="00B9440A">
        <w:rPr>
          <w:color w:val="000000" w:themeColor="text1"/>
          <w:lang w:val="en-US"/>
        </w:rPr>
        <w:t>masyarakat</w:t>
      </w:r>
      <w:proofErr w:type="spellEnd"/>
      <w:r w:rsidRPr="00B9440A">
        <w:rPr>
          <w:color w:val="000000" w:themeColor="text1"/>
          <w:lang w:val="en-US"/>
        </w:rPr>
        <w:t xml:space="preserve"> </w:t>
      </w:r>
      <w:proofErr w:type="spellStart"/>
      <w:r w:rsidRPr="00B9440A">
        <w:rPr>
          <w:color w:val="000000" w:themeColor="text1"/>
          <w:lang w:val="en-US"/>
        </w:rPr>
        <w:t>majemuk</w:t>
      </w:r>
      <w:proofErr w:type="spellEnd"/>
      <w:r w:rsidRPr="00B9440A">
        <w:rPr>
          <w:color w:val="000000" w:themeColor="text1"/>
          <w:lang w:val="en-US"/>
        </w:rPr>
        <w:t xml:space="preserve"> </w:t>
      </w:r>
      <w:proofErr w:type="spellStart"/>
      <w:r w:rsidRPr="00B9440A">
        <w:rPr>
          <w:color w:val="000000" w:themeColor="text1"/>
          <w:lang w:val="en-US"/>
        </w:rPr>
        <w:t>melalui</w:t>
      </w:r>
      <w:proofErr w:type="spellEnd"/>
      <w:r w:rsidRPr="00B9440A">
        <w:rPr>
          <w:color w:val="000000" w:themeColor="text1"/>
          <w:lang w:val="en-US"/>
        </w:rPr>
        <w:t xml:space="preserve"> </w:t>
      </w:r>
      <w:proofErr w:type="spellStart"/>
      <w:r w:rsidRPr="00B9440A">
        <w:rPr>
          <w:color w:val="000000" w:themeColor="text1"/>
          <w:lang w:val="en-US"/>
        </w:rPr>
        <w:t>peserta</w:t>
      </w:r>
      <w:proofErr w:type="spellEnd"/>
      <w:r w:rsidRPr="00B9440A">
        <w:rPr>
          <w:color w:val="000000" w:themeColor="text1"/>
          <w:lang w:val="en-US"/>
        </w:rPr>
        <w:t xml:space="preserve"> </w:t>
      </w:r>
      <w:proofErr w:type="spellStart"/>
      <w:r w:rsidRPr="00B9440A">
        <w:rPr>
          <w:color w:val="000000" w:themeColor="text1"/>
          <w:lang w:val="en-US"/>
        </w:rPr>
        <w:t>didik</w:t>
      </w:r>
      <w:proofErr w:type="spellEnd"/>
      <w:r w:rsidRPr="00B9440A">
        <w:rPr>
          <w:color w:val="000000" w:themeColor="text1"/>
          <w:lang w:val="en-US"/>
        </w:rPr>
        <w:t xml:space="preserve"> </w:t>
      </w:r>
      <w:r w:rsidRPr="00B9440A">
        <w:rPr>
          <w:color w:val="000000" w:themeColor="text1"/>
          <w:vertAlign w:val="superscript"/>
          <w:lang w:val="en-US"/>
        </w:rPr>
        <w:footnoteReference w:id="7"/>
      </w:r>
      <w:r w:rsidRPr="00B9440A">
        <w:rPr>
          <w:color w:val="000000" w:themeColor="text1"/>
          <w:lang w:val="en-US"/>
        </w:rPr>
        <w:t xml:space="preserve">. </w:t>
      </w:r>
      <w:proofErr w:type="spellStart"/>
      <w:r w:rsidRPr="00B9440A">
        <w:rPr>
          <w:color w:val="000000" w:themeColor="text1"/>
          <w:lang w:val="en-US"/>
        </w:rPr>
        <w:t>Namun</w:t>
      </w:r>
      <w:proofErr w:type="spellEnd"/>
      <w:r w:rsidRPr="00B9440A">
        <w:rPr>
          <w:color w:val="000000" w:themeColor="text1"/>
          <w:lang w:val="en-US"/>
        </w:rPr>
        <w:t xml:space="preserve"> </w:t>
      </w:r>
      <w:proofErr w:type="spellStart"/>
      <w:r w:rsidRPr="00B9440A">
        <w:rPr>
          <w:color w:val="000000" w:themeColor="text1"/>
          <w:lang w:val="en-US"/>
        </w:rPr>
        <w:t>kedua</w:t>
      </w:r>
      <w:proofErr w:type="spellEnd"/>
      <w:r w:rsidRPr="00B9440A">
        <w:rPr>
          <w:color w:val="000000" w:themeColor="text1"/>
          <w:lang w:val="en-US"/>
        </w:rPr>
        <w:t xml:space="preserve"> </w:t>
      </w:r>
      <w:proofErr w:type="spellStart"/>
      <w:r w:rsidRPr="00B9440A">
        <w:rPr>
          <w:color w:val="000000" w:themeColor="text1"/>
          <w:lang w:val="en-US"/>
        </w:rPr>
        <w:t>pembahasan</w:t>
      </w:r>
      <w:proofErr w:type="spellEnd"/>
      <w:r w:rsidRPr="00B9440A">
        <w:rPr>
          <w:color w:val="000000" w:themeColor="text1"/>
          <w:lang w:val="en-US"/>
        </w:rPr>
        <w:t xml:space="preserve"> </w:t>
      </w:r>
      <w:proofErr w:type="spellStart"/>
      <w:r w:rsidRPr="00B9440A">
        <w:rPr>
          <w:color w:val="000000" w:themeColor="text1"/>
          <w:lang w:val="en-US"/>
        </w:rPr>
        <w:t>ini</w:t>
      </w:r>
      <w:proofErr w:type="spellEnd"/>
      <w:r w:rsidRPr="00B9440A">
        <w:rPr>
          <w:color w:val="000000" w:themeColor="text1"/>
          <w:lang w:val="en-US"/>
        </w:rPr>
        <w:t xml:space="preserve"> </w:t>
      </w:r>
      <w:proofErr w:type="spellStart"/>
      <w:r w:rsidRPr="00B9440A">
        <w:rPr>
          <w:color w:val="000000" w:themeColor="text1"/>
          <w:lang w:val="en-US"/>
        </w:rPr>
        <w:t>lebih</w:t>
      </w:r>
      <w:proofErr w:type="spellEnd"/>
      <w:r w:rsidRPr="00B9440A">
        <w:rPr>
          <w:color w:val="000000" w:themeColor="text1"/>
          <w:lang w:val="en-US"/>
        </w:rPr>
        <w:t xml:space="preserve"> </w:t>
      </w:r>
      <w:proofErr w:type="spellStart"/>
      <w:r w:rsidRPr="00B9440A">
        <w:rPr>
          <w:color w:val="000000" w:themeColor="text1"/>
          <w:lang w:val="en-US"/>
        </w:rPr>
        <w:t>berfokus</w:t>
      </w:r>
      <w:proofErr w:type="spellEnd"/>
      <w:r w:rsidRPr="00B9440A">
        <w:rPr>
          <w:color w:val="000000" w:themeColor="text1"/>
          <w:lang w:val="id-ID"/>
        </w:rPr>
        <w:t xml:space="preserve"> </w:t>
      </w:r>
      <w:proofErr w:type="spellStart"/>
      <w:r w:rsidRPr="00B9440A">
        <w:rPr>
          <w:color w:val="000000" w:themeColor="text1"/>
          <w:lang w:val="en-US"/>
        </w:rPr>
        <w:t>aspek</w:t>
      </w:r>
      <w:proofErr w:type="spellEnd"/>
      <w:r w:rsidRPr="00B9440A">
        <w:rPr>
          <w:color w:val="000000" w:themeColor="text1"/>
          <w:lang w:val="en-US"/>
        </w:rPr>
        <w:t xml:space="preserve"> </w:t>
      </w:r>
      <w:proofErr w:type="spellStart"/>
      <w:r w:rsidRPr="00B9440A">
        <w:rPr>
          <w:color w:val="000000" w:themeColor="text1"/>
          <w:lang w:val="en-US"/>
        </w:rPr>
        <w:t>teoretis</w:t>
      </w:r>
      <w:proofErr w:type="spellEnd"/>
      <w:r w:rsidRPr="00B9440A">
        <w:rPr>
          <w:color w:val="000000" w:themeColor="text1"/>
          <w:lang w:val="en-US"/>
        </w:rPr>
        <w:t xml:space="preserve"> dan </w:t>
      </w:r>
      <w:proofErr w:type="spellStart"/>
      <w:r w:rsidRPr="00B9440A">
        <w:rPr>
          <w:color w:val="000000" w:themeColor="text1"/>
          <w:lang w:val="en-US"/>
        </w:rPr>
        <w:t>kebijakan</w:t>
      </w:r>
      <w:proofErr w:type="spellEnd"/>
      <w:r w:rsidRPr="00B9440A">
        <w:rPr>
          <w:color w:val="000000" w:themeColor="text1"/>
          <w:lang w:val="en-US"/>
        </w:rPr>
        <w:t xml:space="preserve">, </w:t>
      </w:r>
      <w:proofErr w:type="spellStart"/>
      <w:r w:rsidRPr="00B9440A">
        <w:rPr>
          <w:color w:val="000000" w:themeColor="text1"/>
          <w:lang w:val="en-US"/>
        </w:rPr>
        <w:t>kemudian</w:t>
      </w:r>
      <w:proofErr w:type="spellEnd"/>
      <w:r w:rsidRPr="00B9440A">
        <w:rPr>
          <w:color w:val="000000" w:themeColor="text1"/>
          <w:lang w:val="en-US"/>
        </w:rPr>
        <w:t xml:space="preserve"> </w:t>
      </w:r>
      <w:proofErr w:type="spellStart"/>
      <w:r w:rsidRPr="00B9440A">
        <w:rPr>
          <w:color w:val="000000" w:themeColor="text1"/>
          <w:lang w:val="en-US"/>
        </w:rPr>
        <w:t>aspek</w:t>
      </w:r>
      <w:proofErr w:type="spellEnd"/>
      <w:r w:rsidRPr="00B9440A">
        <w:rPr>
          <w:color w:val="000000" w:themeColor="text1"/>
          <w:lang w:val="en-US"/>
        </w:rPr>
        <w:t xml:space="preserve"> </w:t>
      </w:r>
      <w:proofErr w:type="spellStart"/>
      <w:r w:rsidRPr="00B9440A">
        <w:rPr>
          <w:color w:val="000000" w:themeColor="text1"/>
          <w:lang w:val="en-US"/>
        </w:rPr>
        <w:t>praktis</w:t>
      </w:r>
      <w:proofErr w:type="spellEnd"/>
      <w:r w:rsidRPr="00B9440A">
        <w:rPr>
          <w:color w:val="000000" w:themeColor="text1"/>
          <w:lang w:val="en-US"/>
        </w:rPr>
        <w:t xml:space="preserve"> dan </w:t>
      </w:r>
      <w:proofErr w:type="spellStart"/>
      <w:r w:rsidRPr="00B9440A">
        <w:rPr>
          <w:color w:val="000000" w:themeColor="text1"/>
          <w:lang w:val="en-US"/>
        </w:rPr>
        <w:t>penerapan</w:t>
      </w:r>
      <w:proofErr w:type="spellEnd"/>
      <w:r w:rsidRPr="00B9440A">
        <w:rPr>
          <w:color w:val="000000" w:themeColor="text1"/>
          <w:lang w:val="en-US"/>
        </w:rPr>
        <w:t xml:space="preserve"> </w:t>
      </w:r>
      <w:proofErr w:type="spellStart"/>
      <w:r w:rsidRPr="00B9440A">
        <w:rPr>
          <w:color w:val="000000" w:themeColor="text1"/>
          <w:lang w:val="en-US"/>
        </w:rPr>
        <w:t>teknologi</w:t>
      </w:r>
      <w:proofErr w:type="spellEnd"/>
      <w:r w:rsidRPr="00B9440A">
        <w:rPr>
          <w:color w:val="000000" w:themeColor="text1"/>
          <w:lang w:val="en-US"/>
        </w:rPr>
        <w:t xml:space="preserve"> </w:t>
      </w:r>
      <w:proofErr w:type="spellStart"/>
      <w:r w:rsidRPr="00B9440A">
        <w:rPr>
          <w:color w:val="000000" w:themeColor="text1"/>
          <w:lang w:val="en-US"/>
        </w:rPr>
        <w:t>dalam</w:t>
      </w:r>
      <w:proofErr w:type="spellEnd"/>
      <w:r w:rsidRPr="00B9440A">
        <w:rPr>
          <w:color w:val="000000" w:themeColor="text1"/>
          <w:lang w:val="en-US"/>
        </w:rPr>
        <w:t xml:space="preserve"> </w:t>
      </w:r>
      <w:proofErr w:type="spellStart"/>
      <w:r w:rsidRPr="00B9440A">
        <w:rPr>
          <w:color w:val="000000" w:themeColor="text1"/>
          <w:lang w:val="en-US"/>
        </w:rPr>
        <w:t>pendidikan</w:t>
      </w:r>
      <w:proofErr w:type="spellEnd"/>
      <w:r w:rsidRPr="00B9440A">
        <w:rPr>
          <w:color w:val="000000" w:themeColor="text1"/>
          <w:lang w:val="en-US"/>
        </w:rPr>
        <w:t>.</w:t>
      </w:r>
    </w:p>
    <w:p w14:paraId="2D5A79A4" w14:textId="77777777" w:rsidR="00B9440A" w:rsidRPr="00B9440A" w:rsidRDefault="00B9440A" w:rsidP="0028420A">
      <w:pPr>
        <w:pStyle w:val="Wawasan24BodyArticle"/>
        <w:spacing w:before="240"/>
        <w:ind w:firstLine="567"/>
        <w:rPr>
          <w:color w:val="000000" w:themeColor="text1"/>
          <w:lang w:val="id-ID"/>
        </w:rPr>
      </w:pPr>
      <w:r w:rsidRPr="00B9440A">
        <w:rPr>
          <w:color w:val="000000" w:themeColor="text1"/>
          <w:lang w:val="id-ID"/>
        </w:rPr>
        <w:t xml:space="preserve">Novelty atau kebaruan </w:t>
      </w:r>
      <w:r w:rsidRPr="00B9440A">
        <w:rPr>
          <w:color w:val="000000" w:themeColor="text1"/>
          <w:lang w:val="en-US"/>
        </w:rPr>
        <w:t xml:space="preserve">yang </w:t>
      </w:r>
      <w:proofErr w:type="spellStart"/>
      <w:r w:rsidRPr="00B9440A">
        <w:rPr>
          <w:color w:val="000000" w:themeColor="text1"/>
          <w:lang w:val="en-US"/>
        </w:rPr>
        <w:t>ditawarkan</w:t>
      </w:r>
      <w:proofErr w:type="spellEnd"/>
      <w:r w:rsidRPr="00B9440A">
        <w:rPr>
          <w:color w:val="000000" w:themeColor="text1"/>
          <w:lang w:val="en-US"/>
        </w:rPr>
        <w:t xml:space="preserve"> </w:t>
      </w:r>
      <w:proofErr w:type="spellStart"/>
      <w:r w:rsidRPr="00B9440A">
        <w:rPr>
          <w:color w:val="000000" w:themeColor="text1"/>
          <w:lang w:val="en-US"/>
        </w:rPr>
        <w:t>dalam</w:t>
      </w:r>
      <w:proofErr w:type="spellEnd"/>
      <w:r w:rsidRPr="00B9440A">
        <w:rPr>
          <w:color w:val="000000" w:themeColor="text1"/>
          <w:lang w:val="id-ID"/>
        </w:rPr>
        <w:t xml:space="preserve"> penelitian ini terletak pada integrasi teknologi dengan pendekatan inklusif dalam pembelajaran PAK, yang belum banyak dieksplorasi dalam konteks Indonesia. Penelitian ini juga akan memperlihatkan bagaimana sikap moderat beragama dapat dibentuk melalui pendidikan yang kontekstual dan relevan dengan tantangan era digital, serta bagaimana teknologi dapat digunakan sebagai alat untuk memperkuat nilai-nilai inklusivisme dan moderasi beragama di kalangan pelajar.</w:t>
      </w:r>
    </w:p>
    <w:p w14:paraId="02F96558" w14:textId="77777777" w:rsidR="00B9440A" w:rsidRPr="00B9440A" w:rsidRDefault="00B9440A" w:rsidP="0028420A">
      <w:pPr>
        <w:pStyle w:val="Wawasan24BodyArticle"/>
        <w:spacing w:before="240"/>
        <w:ind w:firstLine="567"/>
        <w:rPr>
          <w:color w:val="000000" w:themeColor="text1"/>
          <w:lang w:val="id-ID"/>
        </w:rPr>
      </w:pPr>
      <w:r w:rsidRPr="00B9440A">
        <w:rPr>
          <w:color w:val="000000" w:themeColor="text1"/>
          <w:lang w:val="id-ID"/>
        </w:rPr>
        <w:t>Adapun hasil dari penelitian ini akan berfokus pada beberapa pertanyaan kunci: Bagaimana pendekatan inklusif dalam pembelajaran PAK dapat membentuk sikap moderat beragama di kalangan generasi muda? Apa peran teknologi dalam mendukung pendekatan ini? Sejauh mana pendidikan Kristen saat ini telah beradaptasi dengan tuntutan era digital untuk menciptakan pembelajaran yang lebih inklusif dan moderat? Pertanyaan-pertanyaan ini akan menjadi landasan dalam memahami dinamika pendidikan Kristen di era digital dan bagaimana pendekatan ini dapat diterapkan secara efektif.</w:t>
      </w:r>
    </w:p>
    <w:p w14:paraId="34B18F80" w14:textId="77777777" w:rsidR="00B9440A" w:rsidRPr="00B9440A" w:rsidRDefault="00B9440A" w:rsidP="0028420A">
      <w:pPr>
        <w:pStyle w:val="Wawasan24BodyArticle"/>
        <w:spacing w:before="240"/>
        <w:ind w:firstLine="567"/>
        <w:rPr>
          <w:color w:val="000000" w:themeColor="text1"/>
          <w:lang w:val="id-ID"/>
        </w:rPr>
      </w:pPr>
      <w:r w:rsidRPr="00B9440A">
        <w:rPr>
          <w:color w:val="000000" w:themeColor="text1"/>
          <w:lang w:val="id-ID"/>
        </w:rPr>
        <w:t>Artikel ini akan memberikan pandangan komprehensif mengenai pentingnya pembelajaran PAK yang inklusif dan bagaimana hal ini dapat berkontribusi dalam mewujudkan moderasi beragama di tengah masyarakat yang semakin kompleks dan multikultural. Melalui analisis yang mendalam, diharapkan penelitian ini dapat menawarkan solusi praktis bagi pendidik Kristen dalam menghadapi tantangan-tantangan yang ada, serta memberikan wawasan baru mengenai penerapan pendekatan inklusif dalam pendidikan agama di era digital.</w:t>
      </w:r>
    </w:p>
    <w:p w14:paraId="2B3C579D" w14:textId="34B6EA1B" w:rsidR="00072DAD" w:rsidRDefault="00072DAD" w:rsidP="0028420A">
      <w:pPr>
        <w:pStyle w:val="Wawasan24BodyArticle"/>
        <w:spacing w:before="240"/>
        <w:ind w:firstLine="567"/>
        <w:rPr>
          <w:color w:val="000000" w:themeColor="text1"/>
        </w:rPr>
      </w:pPr>
    </w:p>
    <w:p w14:paraId="683FD297" w14:textId="737EE150" w:rsidR="00B9440A" w:rsidRDefault="00B9440A" w:rsidP="0028420A">
      <w:pPr>
        <w:pStyle w:val="Wawasan24BodyArticle"/>
        <w:spacing w:before="240"/>
        <w:ind w:firstLine="567"/>
        <w:rPr>
          <w:color w:val="000000" w:themeColor="text1"/>
        </w:rPr>
      </w:pPr>
    </w:p>
    <w:p w14:paraId="6596C0EE" w14:textId="637468DD" w:rsidR="00B9440A" w:rsidRDefault="00B9440A" w:rsidP="0028420A">
      <w:pPr>
        <w:pStyle w:val="Wawasan24BodyArticle"/>
        <w:spacing w:before="240"/>
        <w:ind w:firstLine="567"/>
        <w:rPr>
          <w:color w:val="000000" w:themeColor="text1"/>
        </w:rPr>
      </w:pPr>
    </w:p>
    <w:p w14:paraId="0B03E0FF" w14:textId="572BEFEF" w:rsidR="008C2144" w:rsidRPr="008C2144" w:rsidRDefault="008C2144" w:rsidP="0028420A">
      <w:pPr>
        <w:pStyle w:val="Wawasan24BodyArticle"/>
        <w:spacing w:before="240"/>
        <w:ind w:firstLine="0"/>
        <w:rPr>
          <w:b/>
          <w:bCs/>
          <w:color w:val="000000" w:themeColor="text1"/>
        </w:rPr>
      </w:pPr>
      <w:r w:rsidRPr="008C2144">
        <w:rPr>
          <w:b/>
          <w:bCs/>
          <w:color w:val="000000" w:themeColor="text1"/>
        </w:rPr>
        <w:lastRenderedPageBreak/>
        <w:t>METODE PENELITIAN</w:t>
      </w:r>
    </w:p>
    <w:p w14:paraId="60D2D0B5" w14:textId="513B8F24" w:rsidR="00B9440A" w:rsidRPr="00B9440A" w:rsidRDefault="00B9440A" w:rsidP="0028420A">
      <w:pPr>
        <w:pStyle w:val="Wawasan24BodyArticle"/>
        <w:spacing w:before="240"/>
        <w:ind w:firstLine="567"/>
        <w:rPr>
          <w:color w:val="000000" w:themeColor="text1"/>
          <w:lang w:val="id-ID"/>
        </w:rPr>
      </w:pPr>
      <w:proofErr w:type="spellStart"/>
      <w:r w:rsidRPr="00B9440A">
        <w:rPr>
          <w:color w:val="000000" w:themeColor="text1"/>
          <w:lang w:val="en-US"/>
        </w:rPr>
        <w:t>Penelitian</w:t>
      </w:r>
      <w:proofErr w:type="spellEnd"/>
      <w:r w:rsidRPr="00B9440A">
        <w:rPr>
          <w:color w:val="000000" w:themeColor="text1"/>
          <w:lang w:val="en-US"/>
        </w:rPr>
        <w:t xml:space="preserve"> </w:t>
      </w:r>
      <w:proofErr w:type="spellStart"/>
      <w:r w:rsidRPr="00B9440A">
        <w:rPr>
          <w:color w:val="000000" w:themeColor="text1"/>
          <w:lang w:val="en-US"/>
        </w:rPr>
        <w:t>ini</w:t>
      </w:r>
      <w:proofErr w:type="spellEnd"/>
      <w:r w:rsidRPr="00B9440A">
        <w:rPr>
          <w:color w:val="000000" w:themeColor="text1"/>
          <w:lang w:val="en-US"/>
        </w:rPr>
        <w:t xml:space="preserve"> </w:t>
      </w:r>
      <w:proofErr w:type="spellStart"/>
      <w:r w:rsidRPr="00B9440A">
        <w:rPr>
          <w:color w:val="000000" w:themeColor="text1"/>
          <w:lang w:val="en-US"/>
        </w:rPr>
        <w:t>menggunakan</w:t>
      </w:r>
      <w:proofErr w:type="spellEnd"/>
      <w:r w:rsidRPr="00B9440A">
        <w:rPr>
          <w:color w:val="000000" w:themeColor="text1"/>
          <w:lang w:val="en-US"/>
        </w:rPr>
        <w:t xml:space="preserve"> </w:t>
      </w:r>
      <w:r w:rsidRPr="00B9440A">
        <w:rPr>
          <w:color w:val="000000" w:themeColor="text1"/>
          <w:lang w:val="id-ID"/>
        </w:rPr>
        <w:t xml:space="preserve">metode </w:t>
      </w:r>
      <w:proofErr w:type="spellStart"/>
      <w:r w:rsidRPr="00B9440A">
        <w:rPr>
          <w:color w:val="000000" w:themeColor="text1"/>
          <w:lang w:val="en-US"/>
        </w:rPr>
        <w:t>pendekatan</w:t>
      </w:r>
      <w:proofErr w:type="spellEnd"/>
      <w:r w:rsidRPr="00B9440A">
        <w:rPr>
          <w:color w:val="000000" w:themeColor="text1"/>
          <w:lang w:val="en-US"/>
        </w:rPr>
        <w:t xml:space="preserve"> </w:t>
      </w:r>
      <w:proofErr w:type="spellStart"/>
      <w:r w:rsidRPr="00B9440A">
        <w:rPr>
          <w:color w:val="000000" w:themeColor="text1"/>
          <w:lang w:val="en-US"/>
        </w:rPr>
        <w:t>penelitian</w:t>
      </w:r>
      <w:proofErr w:type="spellEnd"/>
      <w:r w:rsidRPr="00B9440A">
        <w:rPr>
          <w:color w:val="000000" w:themeColor="text1"/>
          <w:lang w:val="en-US"/>
        </w:rPr>
        <w:t xml:space="preserve"> </w:t>
      </w:r>
      <w:proofErr w:type="spellStart"/>
      <w:r w:rsidRPr="00B9440A">
        <w:rPr>
          <w:color w:val="000000" w:themeColor="text1"/>
          <w:lang w:val="en-US"/>
        </w:rPr>
        <w:t>kualitatif</w:t>
      </w:r>
      <w:proofErr w:type="spellEnd"/>
      <w:r w:rsidRPr="00B9440A">
        <w:rPr>
          <w:color w:val="000000" w:themeColor="text1"/>
          <w:lang w:val="en-US"/>
        </w:rPr>
        <w:t xml:space="preserve"> </w:t>
      </w:r>
      <w:proofErr w:type="spellStart"/>
      <w:r w:rsidRPr="00B9440A">
        <w:rPr>
          <w:color w:val="000000" w:themeColor="text1"/>
          <w:lang w:val="en-US"/>
        </w:rPr>
        <w:t>dengan</w:t>
      </w:r>
      <w:proofErr w:type="spellEnd"/>
      <w:r w:rsidRPr="00B9440A">
        <w:rPr>
          <w:color w:val="000000" w:themeColor="text1"/>
          <w:lang w:val="en-US"/>
        </w:rPr>
        <w:t xml:space="preserve"> </w:t>
      </w:r>
      <w:proofErr w:type="spellStart"/>
      <w:r w:rsidRPr="00B9440A">
        <w:rPr>
          <w:color w:val="000000" w:themeColor="text1"/>
          <w:lang w:val="en-US"/>
        </w:rPr>
        <w:t>pendekatan</w:t>
      </w:r>
      <w:proofErr w:type="spellEnd"/>
      <w:r w:rsidRPr="00B9440A">
        <w:rPr>
          <w:color w:val="000000" w:themeColor="text1"/>
          <w:lang w:val="en-US"/>
        </w:rPr>
        <w:t xml:space="preserve"> </w:t>
      </w:r>
      <w:proofErr w:type="spellStart"/>
      <w:r w:rsidRPr="00B9440A">
        <w:rPr>
          <w:color w:val="000000" w:themeColor="text1"/>
          <w:lang w:val="en-US"/>
        </w:rPr>
        <w:t>studi</w:t>
      </w:r>
      <w:proofErr w:type="spellEnd"/>
      <w:r w:rsidRPr="00B9440A">
        <w:rPr>
          <w:color w:val="000000" w:themeColor="text1"/>
          <w:lang w:val="en-US"/>
        </w:rPr>
        <w:t xml:space="preserve"> </w:t>
      </w:r>
      <w:proofErr w:type="spellStart"/>
      <w:r w:rsidRPr="00B9440A">
        <w:rPr>
          <w:color w:val="000000" w:themeColor="text1"/>
          <w:lang w:val="en-US"/>
        </w:rPr>
        <w:t>kepustakaan</w:t>
      </w:r>
      <w:proofErr w:type="spellEnd"/>
      <w:r w:rsidRPr="00B9440A">
        <w:rPr>
          <w:color w:val="000000" w:themeColor="text1"/>
          <w:lang w:val="en-US"/>
        </w:rPr>
        <w:t xml:space="preserve"> </w:t>
      </w:r>
      <w:proofErr w:type="spellStart"/>
      <w:r w:rsidRPr="00B9440A">
        <w:rPr>
          <w:color w:val="000000" w:themeColor="text1"/>
          <w:lang w:val="en-US"/>
        </w:rPr>
        <w:t>atau</w:t>
      </w:r>
      <w:proofErr w:type="spellEnd"/>
      <w:r w:rsidRPr="00B9440A">
        <w:rPr>
          <w:color w:val="000000" w:themeColor="text1"/>
          <w:lang w:val="en-US"/>
        </w:rPr>
        <w:t xml:space="preserve"> </w:t>
      </w:r>
      <w:proofErr w:type="spellStart"/>
      <w:r w:rsidRPr="00B9440A">
        <w:rPr>
          <w:color w:val="000000" w:themeColor="text1"/>
          <w:lang w:val="en-US"/>
        </w:rPr>
        <w:t>literatur</w:t>
      </w:r>
      <w:proofErr w:type="spellEnd"/>
      <w:r w:rsidRPr="00B9440A">
        <w:rPr>
          <w:color w:val="000000" w:themeColor="text1"/>
          <w:vertAlign w:val="superscript"/>
          <w:lang w:val="id-ID"/>
        </w:rPr>
        <w:footnoteReference w:id="8"/>
      </w:r>
      <w:r w:rsidRPr="00B9440A">
        <w:rPr>
          <w:color w:val="000000" w:themeColor="text1"/>
          <w:lang w:val="en-US"/>
        </w:rPr>
        <w:t>,</w:t>
      </w:r>
      <w:r w:rsidRPr="00B9440A">
        <w:rPr>
          <w:color w:val="000000" w:themeColor="text1"/>
          <w:lang w:val="id-ID"/>
        </w:rPr>
        <w:t xml:space="preserve"> </w:t>
      </w:r>
      <w:proofErr w:type="spellStart"/>
      <w:r w:rsidRPr="00B9440A">
        <w:rPr>
          <w:color w:val="000000" w:themeColor="text1"/>
          <w:lang w:val="en-US"/>
        </w:rPr>
        <w:t>melalui</w:t>
      </w:r>
      <w:proofErr w:type="spellEnd"/>
      <w:r w:rsidRPr="00B9440A">
        <w:rPr>
          <w:color w:val="000000" w:themeColor="text1"/>
          <w:lang w:val="en-US"/>
        </w:rPr>
        <w:t xml:space="preserve"> </w:t>
      </w:r>
      <w:proofErr w:type="spellStart"/>
      <w:r w:rsidRPr="00B9440A">
        <w:rPr>
          <w:color w:val="000000" w:themeColor="text1"/>
          <w:lang w:val="en-US"/>
        </w:rPr>
        <w:t>penelusuran</w:t>
      </w:r>
      <w:proofErr w:type="spellEnd"/>
      <w:r w:rsidRPr="00B9440A">
        <w:rPr>
          <w:color w:val="000000" w:themeColor="text1"/>
          <w:lang w:val="en-US"/>
        </w:rPr>
        <w:t xml:space="preserve"> </w:t>
      </w:r>
      <w:proofErr w:type="spellStart"/>
      <w:r w:rsidRPr="00B9440A">
        <w:rPr>
          <w:color w:val="000000" w:themeColor="text1"/>
          <w:lang w:val="en-US"/>
        </w:rPr>
        <w:t>teori-teori</w:t>
      </w:r>
      <w:proofErr w:type="spellEnd"/>
      <w:r w:rsidRPr="00B9440A">
        <w:rPr>
          <w:color w:val="000000" w:themeColor="text1"/>
          <w:lang w:val="en-US"/>
        </w:rPr>
        <w:t xml:space="preserve"> dan </w:t>
      </w:r>
      <w:proofErr w:type="spellStart"/>
      <w:r w:rsidRPr="00B9440A">
        <w:rPr>
          <w:color w:val="000000" w:themeColor="text1"/>
          <w:lang w:val="en-US"/>
        </w:rPr>
        <w:t>hasil</w:t>
      </w:r>
      <w:proofErr w:type="spellEnd"/>
      <w:r w:rsidRPr="00B9440A">
        <w:rPr>
          <w:color w:val="000000" w:themeColor="text1"/>
          <w:lang w:val="en-US"/>
        </w:rPr>
        <w:t xml:space="preserve"> </w:t>
      </w:r>
      <w:proofErr w:type="spellStart"/>
      <w:r w:rsidRPr="00B9440A">
        <w:rPr>
          <w:color w:val="000000" w:themeColor="text1"/>
          <w:lang w:val="en-US"/>
        </w:rPr>
        <w:t>penelitian</w:t>
      </w:r>
      <w:proofErr w:type="spellEnd"/>
      <w:r w:rsidRPr="00B9440A">
        <w:rPr>
          <w:color w:val="000000" w:themeColor="text1"/>
          <w:lang w:val="en-US"/>
        </w:rPr>
        <w:t xml:space="preserve"> yang </w:t>
      </w:r>
      <w:proofErr w:type="spellStart"/>
      <w:r w:rsidRPr="00B9440A">
        <w:rPr>
          <w:color w:val="000000" w:themeColor="text1"/>
          <w:lang w:val="en-US"/>
        </w:rPr>
        <w:t>berkaitan</w:t>
      </w:r>
      <w:proofErr w:type="spellEnd"/>
      <w:r w:rsidRPr="00B9440A">
        <w:rPr>
          <w:color w:val="000000" w:themeColor="text1"/>
          <w:lang w:val="en-US"/>
        </w:rPr>
        <w:t xml:space="preserve"> </w:t>
      </w:r>
      <w:proofErr w:type="spellStart"/>
      <w:r w:rsidRPr="00B9440A">
        <w:rPr>
          <w:color w:val="000000" w:themeColor="text1"/>
          <w:lang w:val="en-US"/>
        </w:rPr>
        <w:t>dengan</w:t>
      </w:r>
      <w:proofErr w:type="spellEnd"/>
      <w:r w:rsidRPr="00B9440A">
        <w:rPr>
          <w:color w:val="000000" w:themeColor="text1"/>
          <w:lang w:val="en-US"/>
        </w:rPr>
        <w:t xml:space="preserve"> </w:t>
      </w:r>
      <w:r w:rsidRPr="00B9440A">
        <w:rPr>
          <w:color w:val="000000" w:themeColor="text1"/>
          <w:lang w:val="id-ID"/>
        </w:rPr>
        <w:t xml:space="preserve">pendidikan agama Kristen yang inklusif </w:t>
      </w:r>
      <w:proofErr w:type="spellStart"/>
      <w:r w:rsidRPr="00B9440A">
        <w:rPr>
          <w:color w:val="000000" w:themeColor="text1"/>
          <w:lang w:val="en-US"/>
        </w:rPr>
        <w:t>sebagai</w:t>
      </w:r>
      <w:proofErr w:type="spellEnd"/>
      <w:r w:rsidRPr="00B9440A">
        <w:rPr>
          <w:color w:val="000000" w:themeColor="text1"/>
          <w:lang w:val="en-US"/>
        </w:rPr>
        <w:t xml:space="preserve"> </w:t>
      </w:r>
      <w:r w:rsidRPr="00B9440A">
        <w:rPr>
          <w:color w:val="000000" w:themeColor="text1"/>
          <w:lang w:val="id-ID"/>
        </w:rPr>
        <w:t>sikap yang mewujudkan moderasi beragama</w:t>
      </w:r>
      <w:r w:rsidRPr="00B9440A">
        <w:rPr>
          <w:color w:val="000000" w:themeColor="text1"/>
          <w:lang w:val="en-US"/>
        </w:rPr>
        <w:t xml:space="preserve">. </w:t>
      </w:r>
      <w:proofErr w:type="spellStart"/>
      <w:r w:rsidRPr="00B9440A">
        <w:rPr>
          <w:color w:val="000000" w:themeColor="text1"/>
          <w:lang w:val="en-US"/>
        </w:rPr>
        <w:t>Penelitian</w:t>
      </w:r>
      <w:proofErr w:type="spellEnd"/>
      <w:r w:rsidRPr="00B9440A">
        <w:rPr>
          <w:color w:val="000000" w:themeColor="text1"/>
          <w:lang w:val="en-US"/>
        </w:rPr>
        <w:t xml:space="preserve"> </w:t>
      </w:r>
      <w:proofErr w:type="spellStart"/>
      <w:r w:rsidRPr="00B9440A">
        <w:rPr>
          <w:color w:val="000000" w:themeColor="text1"/>
          <w:lang w:val="en-US"/>
        </w:rPr>
        <w:t>teologis</w:t>
      </w:r>
      <w:proofErr w:type="spellEnd"/>
      <w:r w:rsidRPr="00B9440A">
        <w:rPr>
          <w:color w:val="000000" w:themeColor="text1"/>
          <w:lang w:val="en-US"/>
        </w:rPr>
        <w:t xml:space="preserve"> </w:t>
      </w:r>
      <w:proofErr w:type="spellStart"/>
      <w:r w:rsidRPr="00B9440A">
        <w:rPr>
          <w:color w:val="000000" w:themeColor="text1"/>
          <w:lang w:val="en-US"/>
        </w:rPr>
        <w:t>dengan</w:t>
      </w:r>
      <w:proofErr w:type="spellEnd"/>
      <w:r w:rsidRPr="00B9440A">
        <w:rPr>
          <w:color w:val="000000" w:themeColor="text1"/>
          <w:lang w:val="en-US"/>
        </w:rPr>
        <w:t xml:space="preserve"> </w:t>
      </w:r>
      <w:proofErr w:type="spellStart"/>
      <w:r w:rsidRPr="00B9440A">
        <w:rPr>
          <w:color w:val="000000" w:themeColor="text1"/>
          <w:lang w:val="en-US"/>
        </w:rPr>
        <w:t>melakukan</w:t>
      </w:r>
      <w:proofErr w:type="spellEnd"/>
      <w:r w:rsidRPr="00B9440A">
        <w:rPr>
          <w:color w:val="000000" w:themeColor="text1"/>
          <w:lang w:val="en-US"/>
        </w:rPr>
        <w:t xml:space="preserve"> parsing </w:t>
      </w:r>
      <w:proofErr w:type="spellStart"/>
      <w:r w:rsidRPr="00B9440A">
        <w:rPr>
          <w:color w:val="000000" w:themeColor="text1"/>
          <w:lang w:val="en-US"/>
        </w:rPr>
        <w:t>dengan</w:t>
      </w:r>
      <w:proofErr w:type="spellEnd"/>
      <w:r w:rsidRPr="00B9440A">
        <w:rPr>
          <w:color w:val="000000" w:themeColor="text1"/>
          <w:lang w:val="en-US"/>
        </w:rPr>
        <w:t xml:space="preserve"> </w:t>
      </w:r>
      <w:proofErr w:type="spellStart"/>
      <w:r w:rsidRPr="00B9440A">
        <w:rPr>
          <w:color w:val="000000" w:themeColor="text1"/>
          <w:lang w:val="en-US"/>
        </w:rPr>
        <w:t>menggunakan</w:t>
      </w:r>
      <w:proofErr w:type="spellEnd"/>
      <w:r w:rsidRPr="00B9440A">
        <w:rPr>
          <w:color w:val="000000" w:themeColor="text1"/>
          <w:lang w:val="en-US"/>
        </w:rPr>
        <w:t xml:space="preserve"> </w:t>
      </w:r>
      <w:proofErr w:type="spellStart"/>
      <w:r w:rsidRPr="00B9440A">
        <w:rPr>
          <w:color w:val="000000" w:themeColor="text1"/>
          <w:lang w:val="en-US"/>
        </w:rPr>
        <w:t>bantuan</w:t>
      </w:r>
      <w:proofErr w:type="spellEnd"/>
      <w:r w:rsidRPr="00B9440A">
        <w:rPr>
          <w:color w:val="000000" w:themeColor="text1"/>
          <w:lang w:val="en-US"/>
        </w:rPr>
        <w:t xml:space="preserve"> </w:t>
      </w:r>
      <w:proofErr w:type="spellStart"/>
      <w:r w:rsidRPr="00B9440A">
        <w:rPr>
          <w:color w:val="000000" w:themeColor="text1"/>
          <w:lang w:val="en-US"/>
        </w:rPr>
        <w:t>Sabda</w:t>
      </w:r>
      <w:proofErr w:type="spellEnd"/>
      <w:r w:rsidRPr="00B9440A">
        <w:rPr>
          <w:color w:val="000000" w:themeColor="text1"/>
          <w:lang w:val="en-US"/>
        </w:rPr>
        <w:t xml:space="preserve">, e-sword, </w:t>
      </w:r>
      <w:r w:rsidRPr="00B9440A">
        <w:rPr>
          <w:color w:val="000000" w:themeColor="text1"/>
          <w:lang w:val="id-ID"/>
        </w:rPr>
        <w:t>J</w:t>
      </w:r>
      <w:proofErr w:type="spellStart"/>
      <w:r w:rsidRPr="00B9440A">
        <w:rPr>
          <w:color w:val="000000" w:themeColor="text1"/>
          <w:lang w:val="en-US"/>
        </w:rPr>
        <w:t>urnal</w:t>
      </w:r>
      <w:proofErr w:type="spellEnd"/>
      <w:r w:rsidRPr="00B9440A">
        <w:rPr>
          <w:color w:val="000000" w:themeColor="text1"/>
          <w:lang w:val="en-US"/>
        </w:rPr>
        <w:t xml:space="preserve">, </w:t>
      </w:r>
      <w:r w:rsidRPr="00B9440A">
        <w:rPr>
          <w:color w:val="000000" w:themeColor="text1"/>
          <w:lang w:val="id-ID"/>
        </w:rPr>
        <w:t>K</w:t>
      </w:r>
      <w:proofErr w:type="spellStart"/>
      <w:r w:rsidRPr="00B9440A">
        <w:rPr>
          <w:color w:val="000000" w:themeColor="text1"/>
          <w:lang w:val="en-US"/>
        </w:rPr>
        <w:t>amus</w:t>
      </w:r>
      <w:proofErr w:type="spellEnd"/>
      <w:r w:rsidRPr="00B9440A">
        <w:rPr>
          <w:color w:val="000000" w:themeColor="text1"/>
          <w:lang w:val="en-US"/>
        </w:rPr>
        <w:t xml:space="preserve">, </w:t>
      </w:r>
      <w:proofErr w:type="spellStart"/>
      <w:r w:rsidRPr="00B9440A">
        <w:rPr>
          <w:color w:val="000000" w:themeColor="text1"/>
          <w:lang w:val="en-US"/>
        </w:rPr>
        <w:t>Tafsiran</w:t>
      </w:r>
      <w:proofErr w:type="spellEnd"/>
      <w:r w:rsidRPr="00B9440A">
        <w:rPr>
          <w:color w:val="000000" w:themeColor="text1"/>
          <w:lang w:val="en-US"/>
        </w:rPr>
        <w:t xml:space="preserve">, Bible Commentary, </w:t>
      </w:r>
      <w:proofErr w:type="spellStart"/>
      <w:r w:rsidRPr="00B9440A">
        <w:rPr>
          <w:color w:val="000000" w:themeColor="text1"/>
          <w:lang w:val="en-US"/>
        </w:rPr>
        <w:t>eksposisi</w:t>
      </w:r>
      <w:proofErr w:type="spellEnd"/>
      <w:r w:rsidRPr="00B9440A">
        <w:rPr>
          <w:color w:val="000000" w:themeColor="text1"/>
          <w:lang w:val="en-US"/>
        </w:rPr>
        <w:t xml:space="preserve"> dan </w:t>
      </w:r>
      <w:proofErr w:type="spellStart"/>
      <w:r w:rsidRPr="00B9440A">
        <w:rPr>
          <w:color w:val="000000" w:themeColor="text1"/>
          <w:lang w:val="en-US"/>
        </w:rPr>
        <w:t>Ensiklopedi</w:t>
      </w:r>
      <w:proofErr w:type="spellEnd"/>
      <w:r w:rsidRPr="00B9440A">
        <w:rPr>
          <w:color w:val="000000" w:themeColor="text1"/>
          <w:lang w:val="en-US"/>
        </w:rPr>
        <w:t xml:space="preserve">. Grounded </w:t>
      </w:r>
      <w:proofErr w:type="spellStart"/>
      <w:r w:rsidRPr="00B9440A">
        <w:rPr>
          <w:color w:val="000000" w:themeColor="text1"/>
          <w:lang w:val="en-US"/>
        </w:rPr>
        <w:t>Teori</w:t>
      </w:r>
      <w:proofErr w:type="spellEnd"/>
      <w:r w:rsidRPr="00B9440A">
        <w:rPr>
          <w:color w:val="000000" w:themeColor="text1"/>
          <w:lang w:val="en-US"/>
        </w:rPr>
        <w:t xml:space="preserve"> </w:t>
      </w:r>
      <w:proofErr w:type="spellStart"/>
      <w:r w:rsidRPr="00B9440A">
        <w:rPr>
          <w:color w:val="000000" w:themeColor="text1"/>
          <w:lang w:val="en-US"/>
        </w:rPr>
        <w:t>adalah</w:t>
      </w:r>
      <w:proofErr w:type="spellEnd"/>
      <w:r w:rsidRPr="00B9440A">
        <w:rPr>
          <w:color w:val="000000" w:themeColor="text1"/>
          <w:lang w:val="en-US"/>
        </w:rPr>
        <w:t xml:space="preserve"> </w:t>
      </w:r>
      <w:proofErr w:type="spellStart"/>
      <w:r w:rsidRPr="00B9440A">
        <w:rPr>
          <w:color w:val="000000" w:themeColor="text1"/>
          <w:lang w:val="en-US"/>
        </w:rPr>
        <w:t>invensi</w:t>
      </w:r>
      <w:proofErr w:type="spellEnd"/>
      <w:r w:rsidRPr="00B9440A">
        <w:rPr>
          <w:color w:val="000000" w:themeColor="text1"/>
          <w:lang w:val="en-US"/>
        </w:rPr>
        <w:t xml:space="preserve"> </w:t>
      </w:r>
      <w:proofErr w:type="spellStart"/>
      <w:r w:rsidRPr="00B9440A">
        <w:rPr>
          <w:color w:val="000000" w:themeColor="text1"/>
          <w:lang w:val="en-US"/>
        </w:rPr>
        <w:t>teori</w:t>
      </w:r>
      <w:proofErr w:type="spellEnd"/>
      <w:r w:rsidRPr="00B9440A">
        <w:rPr>
          <w:color w:val="000000" w:themeColor="text1"/>
          <w:lang w:val="en-US"/>
        </w:rPr>
        <w:t xml:space="preserve"> </w:t>
      </w:r>
      <w:proofErr w:type="spellStart"/>
      <w:r w:rsidRPr="00B9440A">
        <w:rPr>
          <w:color w:val="000000" w:themeColor="text1"/>
          <w:lang w:val="en-US"/>
        </w:rPr>
        <w:t>secara</w:t>
      </w:r>
      <w:proofErr w:type="spellEnd"/>
      <w:r w:rsidRPr="00B9440A">
        <w:rPr>
          <w:color w:val="000000" w:themeColor="text1"/>
          <w:lang w:val="en-US"/>
        </w:rPr>
        <w:t xml:space="preserve"> </w:t>
      </w:r>
      <w:proofErr w:type="spellStart"/>
      <w:r w:rsidRPr="00B9440A">
        <w:rPr>
          <w:color w:val="000000" w:themeColor="text1"/>
          <w:lang w:val="en-US"/>
        </w:rPr>
        <w:t>induktif</w:t>
      </w:r>
      <w:proofErr w:type="spellEnd"/>
      <w:r w:rsidRPr="00B9440A">
        <w:rPr>
          <w:color w:val="000000" w:themeColor="text1"/>
          <w:lang w:val="en-US"/>
        </w:rPr>
        <w:t xml:space="preserve"> yang </w:t>
      </w:r>
      <w:proofErr w:type="spellStart"/>
      <w:r w:rsidRPr="00B9440A">
        <w:rPr>
          <w:color w:val="000000" w:themeColor="text1"/>
          <w:lang w:val="en-US"/>
        </w:rPr>
        <w:t>bersumber</w:t>
      </w:r>
      <w:proofErr w:type="spellEnd"/>
      <w:r w:rsidRPr="00B9440A">
        <w:rPr>
          <w:color w:val="000000" w:themeColor="text1"/>
          <w:lang w:val="en-US"/>
        </w:rPr>
        <w:t xml:space="preserve"> </w:t>
      </w:r>
      <w:proofErr w:type="spellStart"/>
      <w:r w:rsidRPr="00B9440A">
        <w:rPr>
          <w:color w:val="000000" w:themeColor="text1"/>
          <w:lang w:val="en-US"/>
        </w:rPr>
        <w:t>dari</w:t>
      </w:r>
      <w:proofErr w:type="spellEnd"/>
      <w:r w:rsidRPr="00B9440A">
        <w:rPr>
          <w:color w:val="000000" w:themeColor="text1"/>
          <w:lang w:val="en-US"/>
        </w:rPr>
        <w:t xml:space="preserve"> data </w:t>
      </w:r>
      <w:proofErr w:type="spellStart"/>
      <w:r w:rsidRPr="00B9440A">
        <w:rPr>
          <w:color w:val="000000" w:themeColor="text1"/>
          <w:lang w:val="en-US"/>
        </w:rPr>
        <w:t>terhadap</w:t>
      </w:r>
      <w:proofErr w:type="spellEnd"/>
      <w:r w:rsidRPr="00B9440A">
        <w:rPr>
          <w:color w:val="000000" w:themeColor="text1"/>
          <w:lang w:val="en-US"/>
        </w:rPr>
        <w:t xml:space="preserve"> </w:t>
      </w:r>
      <w:proofErr w:type="spellStart"/>
      <w:r w:rsidRPr="00B9440A">
        <w:rPr>
          <w:color w:val="000000" w:themeColor="text1"/>
          <w:lang w:val="en-US"/>
        </w:rPr>
        <w:t>suatu</w:t>
      </w:r>
      <w:proofErr w:type="spellEnd"/>
      <w:r w:rsidRPr="00B9440A">
        <w:rPr>
          <w:color w:val="000000" w:themeColor="text1"/>
          <w:lang w:val="en-US"/>
        </w:rPr>
        <w:t xml:space="preserve"> </w:t>
      </w:r>
      <w:proofErr w:type="spellStart"/>
      <w:r w:rsidRPr="00B9440A">
        <w:rPr>
          <w:color w:val="000000" w:themeColor="text1"/>
          <w:lang w:val="en-US"/>
        </w:rPr>
        <w:t>pola</w:t>
      </w:r>
      <w:proofErr w:type="spellEnd"/>
      <w:r w:rsidRPr="00B9440A">
        <w:rPr>
          <w:color w:val="000000" w:themeColor="text1"/>
          <w:lang w:val="en-US"/>
        </w:rPr>
        <w:t xml:space="preserve"> </w:t>
      </w:r>
      <w:proofErr w:type="spellStart"/>
      <w:r w:rsidRPr="00B9440A">
        <w:rPr>
          <w:color w:val="000000" w:themeColor="text1"/>
          <w:lang w:val="en-US"/>
        </w:rPr>
        <w:t>perilaku</w:t>
      </w:r>
      <w:proofErr w:type="spellEnd"/>
      <w:r>
        <w:rPr>
          <w:color w:val="000000" w:themeColor="text1"/>
          <w:lang w:val="en-US"/>
        </w:rPr>
        <w:t>.</w:t>
      </w:r>
      <w:r w:rsidRPr="00B9440A">
        <w:rPr>
          <w:color w:val="000000" w:themeColor="text1"/>
          <w:vertAlign w:val="superscript"/>
          <w:lang w:val="id-ID"/>
        </w:rPr>
        <w:footnoteReference w:id="9"/>
      </w:r>
      <w:r w:rsidRPr="00B9440A">
        <w:rPr>
          <w:color w:val="000000" w:themeColor="text1"/>
          <w:lang w:val="en-US"/>
        </w:rPr>
        <w:t xml:space="preserve"> </w:t>
      </w:r>
      <w:r w:rsidRPr="00B9440A">
        <w:rPr>
          <w:color w:val="000000" w:themeColor="text1"/>
          <w:lang w:val="id-ID"/>
        </w:rPr>
        <w:t>Sehingga</w:t>
      </w:r>
      <w:r w:rsidRPr="00B9440A">
        <w:rPr>
          <w:color w:val="000000" w:themeColor="text1"/>
          <w:lang w:val="en-US"/>
        </w:rPr>
        <w:t xml:space="preserve"> </w:t>
      </w:r>
      <w:r w:rsidRPr="00B9440A">
        <w:rPr>
          <w:color w:val="000000" w:themeColor="text1"/>
          <w:lang w:val="id-ID"/>
        </w:rPr>
        <w:t>melalui pembelajaran</w:t>
      </w:r>
      <w:r w:rsidRPr="00B9440A">
        <w:rPr>
          <w:color w:val="000000" w:themeColor="text1"/>
          <w:lang w:val="en-US"/>
        </w:rPr>
        <w:t xml:space="preserve"> PAK</w:t>
      </w:r>
      <w:r w:rsidRPr="00B9440A">
        <w:rPr>
          <w:color w:val="000000" w:themeColor="text1"/>
          <w:lang w:val="id-ID"/>
        </w:rPr>
        <w:t xml:space="preserve"> yang inklusif mampu menjadi acuan dalam mewujudkan </w:t>
      </w:r>
      <w:proofErr w:type="spellStart"/>
      <w:r w:rsidRPr="00B9440A">
        <w:rPr>
          <w:color w:val="000000" w:themeColor="text1"/>
          <w:lang w:val="en-US"/>
        </w:rPr>
        <w:t>moderasi</w:t>
      </w:r>
      <w:proofErr w:type="spellEnd"/>
      <w:r w:rsidRPr="00B9440A">
        <w:rPr>
          <w:color w:val="000000" w:themeColor="text1"/>
          <w:lang w:val="en-US"/>
        </w:rPr>
        <w:t xml:space="preserve"> </w:t>
      </w:r>
      <w:proofErr w:type="spellStart"/>
      <w:r w:rsidRPr="00B9440A">
        <w:rPr>
          <w:color w:val="000000" w:themeColor="text1"/>
          <w:lang w:val="en-US"/>
        </w:rPr>
        <w:t>beragama</w:t>
      </w:r>
      <w:proofErr w:type="spellEnd"/>
      <w:r w:rsidRPr="00B9440A">
        <w:rPr>
          <w:color w:val="000000" w:themeColor="text1"/>
          <w:lang w:val="en-US"/>
        </w:rPr>
        <w:t xml:space="preserve"> </w:t>
      </w:r>
      <w:proofErr w:type="spellStart"/>
      <w:r w:rsidRPr="00B9440A">
        <w:rPr>
          <w:color w:val="000000" w:themeColor="text1"/>
          <w:lang w:val="en-US"/>
        </w:rPr>
        <w:t>ditengah</w:t>
      </w:r>
      <w:proofErr w:type="spellEnd"/>
      <w:r w:rsidRPr="00B9440A">
        <w:rPr>
          <w:color w:val="000000" w:themeColor="text1"/>
          <w:lang w:val="en-US"/>
        </w:rPr>
        <w:t xml:space="preserve"> </w:t>
      </w:r>
      <w:proofErr w:type="spellStart"/>
      <w:r w:rsidRPr="00B9440A">
        <w:rPr>
          <w:color w:val="000000" w:themeColor="text1"/>
          <w:lang w:val="en-US"/>
        </w:rPr>
        <w:t>kemajemukan</w:t>
      </w:r>
      <w:proofErr w:type="spellEnd"/>
      <w:r w:rsidRPr="00B9440A">
        <w:rPr>
          <w:color w:val="000000" w:themeColor="text1"/>
          <w:lang w:val="id-ID"/>
        </w:rPr>
        <w:t>, dan keniscayaan dari keberagaman dapat menjadi alat dalam mengimplementasikan nilai-nila</w:t>
      </w:r>
      <w:proofErr w:type="spellStart"/>
      <w:r w:rsidRPr="00B9440A">
        <w:rPr>
          <w:color w:val="000000" w:themeColor="text1"/>
          <w:lang w:val="en-US"/>
        </w:rPr>
        <w:t>i</w:t>
      </w:r>
      <w:proofErr w:type="spellEnd"/>
      <w:r w:rsidRPr="00B9440A">
        <w:rPr>
          <w:color w:val="000000" w:themeColor="text1"/>
          <w:lang w:val="id-ID"/>
        </w:rPr>
        <w:t xml:space="preserve"> kekristenan bagi peserta didik.</w:t>
      </w:r>
    </w:p>
    <w:p w14:paraId="73F5E8CC" w14:textId="77777777" w:rsidR="00E6066D" w:rsidRPr="008C2144" w:rsidRDefault="00E6066D" w:rsidP="0028420A">
      <w:pPr>
        <w:pStyle w:val="Wawasan24BodyArticle"/>
        <w:spacing w:before="240"/>
        <w:ind w:firstLine="567"/>
        <w:rPr>
          <w:color w:val="000000" w:themeColor="text1"/>
        </w:rPr>
      </w:pPr>
    </w:p>
    <w:p w14:paraId="3A248104" w14:textId="4BA07CD7" w:rsidR="00A452D9" w:rsidRPr="00565656" w:rsidRDefault="003A657F" w:rsidP="0028420A">
      <w:pPr>
        <w:pStyle w:val="Wawasan2Heading1Pendahuluandll"/>
        <w:spacing w:before="240" w:beforeAutospacing="0" w:after="0" w:afterAutospacing="0"/>
        <w:rPr>
          <w:color w:val="000000" w:themeColor="text1"/>
        </w:rPr>
      </w:pPr>
      <w:r w:rsidRPr="00565656">
        <w:rPr>
          <w:color w:val="000000" w:themeColor="text1"/>
        </w:rPr>
        <w:t>HASIL DAN PEMBAHASAN</w:t>
      </w:r>
    </w:p>
    <w:p w14:paraId="309A1FD7" w14:textId="77777777" w:rsidR="00B9440A" w:rsidRPr="00B9440A" w:rsidRDefault="00B9440A" w:rsidP="0028420A">
      <w:pPr>
        <w:pStyle w:val="Wawasan23Heading3sub-subjudul"/>
        <w:spacing w:before="240" w:beforeAutospacing="0"/>
        <w:rPr>
          <w:color w:val="000000" w:themeColor="text1"/>
          <w:lang w:val="id-ID"/>
        </w:rPr>
      </w:pPr>
      <w:r w:rsidRPr="00B9440A">
        <w:rPr>
          <w:color w:val="000000" w:themeColor="text1"/>
          <w:lang w:val="id-ID"/>
        </w:rPr>
        <w:t>Pendidikan Agama Kristen di Era Digital</w:t>
      </w:r>
    </w:p>
    <w:p w14:paraId="20940BF1" w14:textId="77777777" w:rsidR="00B9440A" w:rsidRPr="00B9440A" w:rsidRDefault="00B9440A" w:rsidP="0028420A">
      <w:pPr>
        <w:pStyle w:val="Wawasan2Heading1Pendahuluandll"/>
        <w:spacing w:before="240" w:beforeAutospacing="0"/>
        <w:ind w:left="0" w:firstLine="720"/>
        <w:rPr>
          <w:b w:val="0"/>
          <w:bCs w:val="0"/>
          <w:color w:val="000000" w:themeColor="text1"/>
          <w:lang w:val="id-ID"/>
        </w:rPr>
      </w:pPr>
      <w:r w:rsidRPr="00B9440A">
        <w:rPr>
          <w:b w:val="0"/>
          <w:bCs w:val="0"/>
          <w:color w:val="000000" w:themeColor="text1"/>
          <w:lang w:val="id-ID"/>
        </w:rPr>
        <w:t xml:space="preserve">Pendidikan merupakan </w:t>
      </w:r>
      <w:r w:rsidRPr="00B9440A">
        <w:rPr>
          <w:b w:val="0"/>
          <w:bCs w:val="0"/>
          <w:color w:val="000000" w:themeColor="text1"/>
        </w:rPr>
        <w:t xml:space="preserve">proses </w:t>
      </w:r>
      <w:proofErr w:type="spellStart"/>
      <w:r w:rsidRPr="00B9440A">
        <w:rPr>
          <w:b w:val="0"/>
          <w:bCs w:val="0"/>
          <w:color w:val="000000" w:themeColor="text1"/>
        </w:rPr>
        <w:t>pembelajaran</w:t>
      </w:r>
      <w:proofErr w:type="spellEnd"/>
      <w:r w:rsidRPr="00B9440A">
        <w:rPr>
          <w:b w:val="0"/>
          <w:bCs w:val="0"/>
          <w:color w:val="000000" w:themeColor="text1"/>
        </w:rPr>
        <w:t xml:space="preserve"> yang </w:t>
      </w:r>
      <w:proofErr w:type="spellStart"/>
      <w:r w:rsidRPr="00B9440A">
        <w:rPr>
          <w:b w:val="0"/>
          <w:bCs w:val="0"/>
          <w:color w:val="000000" w:themeColor="text1"/>
        </w:rPr>
        <w:t>bertujuan</w:t>
      </w:r>
      <w:proofErr w:type="spellEnd"/>
      <w:r w:rsidRPr="00B9440A">
        <w:rPr>
          <w:b w:val="0"/>
          <w:bCs w:val="0"/>
          <w:color w:val="000000" w:themeColor="text1"/>
          <w:lang w:val="id-ID"/>
        </w:rPr>
        <w:t xml:space="preserve"> untuk pengembangan kognitif, afektif serta psikomotorik manusia</w:t>
      </w:r>
      <w:r w:rsidRPr="00B9440A">
        <w:rPr>
          <w:b w:val="0"/>
          <w:bCs w:val="0"/>
          <w:color w:val="000000" w:themeColor="text1"/>
        </w:rPr>
        <w:t>.</w:t>
      </w:r>
      <w:r w:rsidRPr="00B9440A">
        <w:rPr>
          <w:b w:val="0"/>
          <w:bCs w:val="0"/>
          <w:color w:val="000000" w:themeColor="text1"/>
          <w:lang w:val="id-ID"/>
        </w:rPr>
        <w:t xml:space="preserve"> Kata pendidikan berasal dari bahasa inggris adalah “education”dan dalam bahasa Latin ialah “educare”, dimana “e” berarti keluar, dan “ducare” adalah memimpin. Maka arti dari education atau pendidikan adalah “memimpin keluar” </w:t>
      </w:r>
      <w:r w:rsidRPr="00B9440A">
        <w:rPr>
          <w:b w:val="0"/>
          <w:bCs w:val="0"/>
          <w:color w:val="000000" w:themeColor="text1"/>
          <w:vertAlign w:val="superscript"/>
          <w:lang w:val="id-ID"/>
        </w:rPr>
        <w:footnoteReference w:id="10"/>
      </w:r>
      <w:r w:rsidRPr="00B9440A">
        <w:rPr>
          <w:b w:val="0"/>
          <w:bCs w:val="0"/>
          <w:color w:val="000000" w:themeColor="text1"/>
          <w:lang w:val="id-ID"/>
        </w:rPr>
        <w:t>. Dari pengertian tersebut dapat di ambil kesimpulan bahwa pendidikan merupakan sebuah proses dimana pendidik menjadi  figur utama dalam memimpin peserta didik keluar dari yang tidak tahu menjadi tahu.</w:t>
      </w:r>
    </w:p>
    <w:p w14:paraId="6A9ACE00" w14:textId="77777777" w:rsidR="00B9440A" w:rsidRPr="00B9440A" w:rsidRDefault="00B9440A" w:rsidP="0028420A">
      <w:pPr>
        <w:pStyle w:val="Wawasan2Heading1Pendahuluandll"/>
        <w:spacing w:before="240" w:beforeAutospacing="0"/>
        <w:ind w:left="0" w:firstLine="720"/>
        <w:rPr>
          <w:b w:val="0"/>
          <w:bCs w:val="0"/>
          <w:color w:val="000000" w:themeColor="text1"/>
          <w:lang w:val="id-ID"/>
        </w:rPr>
      </w:pPr>
      <w:r w:rsidRPr="00B9440A">
        <w:rPr>
          <w:b w:val="0"/>
          <w:bCs w:val="0"/>
          <w:color w:val="000000" w:themeColor="text1"/>
          <w:lang w:val="id-ID"/>
        </w:rPr>
        <w:t>Pendidikan agama Kristen adalah pendidikan yang berpusat pada Yesus Kristus. Pendidikan Kristen memiliki sebuah sistem yang berporos pada pendidik yang memiliki tujuan atau target pencapaian sebagai upaya transformasi total dari orang-orang berdosa sehingga mereka boleh menjadi orang-orang kudus dari Allah</w:t>
      </w:r>
      <w:r w:rsidRPr="00B9440A">
        <w:rPr>
          <w:b w:val="0"/>
          <w:bCs w:val="0"/>
          <w:color w:val="000000" w:themeColor="text1"/>
          <w:vertAlign w:val="superscript"/>
          <w:lang w:val="id-ID"/>
        </w:rPr>
        <w:footnoteReference w:id="11"/>
      </w:r>
      <w:r w:rsidRPr="00B9440A">
        <w:rPr>
          <w:b w:val="0"/>
          <w:bCs w:val="0"/>
          <w:color w:val="000000" w:themeColor="text1"/>
          <w:lang w:val="id-ID"/>
        </w:rPr>
        <w:t>.</w:t>
      </w:r>
    </w:p>
    <w:p w14:paraId="2359407C" w14:textId="77777777" w:rsidR="0092725B" w:rsidRDefault="00B9440A" w:rsidP="0028420A">
      <w:pPr>
        <w:pStyle w:val="Wawasan2Heading1Pendahuluandll"/>
        <w:spacing w:before="240" w:beforeAutospacing="0"/>
        <w:ind w:left="0" w:firstLine="720"/>
        <w:rPr>
          <w:b w:val="0"/>
          <w:bCs w:val="0"/>
          <w:color w:val="000000" w:themeColor="text1"/>
          <w:lang w:val="id-ID"/>
        </w:rPr>
      </w:pPr>
      <w:proofErr w:type="spellStart"/>
      <w:r w:rsidRPr="00B9440A">
        <w:rPr>
          <w:b w:val="0"/>
          <w:bCs w:val="0"/>
          <w:color w:val="000000" w:themeColor="text1"/>
        </w:rPr>
        <w:t>Dalam</w:t>
      </w:r>
      <w:proofErr w:type="spellEnd"/>
      <w:r w:rsidRPr="00B9440A">
        <w:rPr>
          <w:b w:val="0"/>
          <w:bCs w:val="0"/>
          <w:color w:val="000000" w:themeColor="text1"/>
        </w:rPr>
        <w:t xml:space="preserve"> era </w:t>
      </w:r>
      <w:r w:rsidRPr="00B9440A">
        <w:rPr>
          <w:b w:val="0"/>
          <w:bCs w:val="0"/>
          <w:color w:val="000000" w:themeColor="text1"/>
          <w:lang w:val="id-ID"/>
        </w:rPr>
        <w:t>digital</w:t>
      </w:r>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w:t>
      </w:r>
      <w:proofErr w:type="spellStart"/>
      <w:r w:rsidRPr="00B9440A">
        <w:rPr>
          <w:b w:val="0"/>
          <w:bCs w:val="0"/>
          <w:color w:val="000000" w:themeColor="text1"/>
        </w:rPr>
        <w:t>memiliki</w:t>
      </w:r>
      <w:proofErr w:type="spellEnd"/>
      <w:r w:rsidRPr="00B9440A">
        <w:rPr>
          <w:b w:val="0"/>
          <w:bCs w:val="0"/>
          <w:color w:val="000000" w:themeColor="text1"/>
        </w:rPr>
        <w:t xml:space="preserve"> </w:t>
      </w:r>
      <w:proofErr w:type="spellStart"/>
      <w:r w:rsidRPr="00B9440A">
        <w:rPr>
          <w:b w:val="0"/>
          <w:bCs w:val="0"/>
          <w:color w:val="000000" w:themeColor="text1"/>
        </w:rPr>
        <w:t>peran</w:t>
      </w:r>
      <w:proofErr w:type="spellEnd"/>
      <w:r w:rsidRPr="00B9440A">
        <w:rPr>
          <w:b w:val="0"/>
          <w:bCs w:val="0"/>
          <w:color w:val="000000" w:themeColor="text1"/>
        </w:rPr>
        <w:t xml:space="preserve"> </w:t>
      </w:r>
      <w:proofErr w:type="spellStart"/>
      <w:r w:rsidRPr="00B9440A">
        <w:rPr>
          <w:b w:val="0"/>
          <w:bCs w:val="0"/>
          <w:color w:val="000000" w:themeColor="text1"/>
        </w:rPr>
        <w:t>sentral</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transformasi</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r w:rsidRPr="00B9440A">
        <w:rPr>
          <w:b w:val="0"/>
          <w:bCs w:val="0"/>
          <w:color w:val="000000" w:themeColor="text1"/>
          <w:lang w:val="id-ID"/>
        </w:rPr>
        <w:t xml:space="preserve">pendidikan agama </w:t>
      </w:r>
      <w:r w:rsidRPr="00B9440A">
        <w:rPr>
          <w:b w:val="0"/>
          <w:bCs w:val="0"/>
          <w:color w:val="000000" w:themeColor="text1"/>
        </w:rPr>
        <w:t>K</w:t>
      </w:r>
      <w:r w:rsidRPr="00B9440A">
        <w:rPr>
          <w:b w:val="0"/>
          <w:bCs w:val="0"/>
          <w:color w:val="000000" w:themeColor="text1"/>
          <w:lang w:val="id-ID"/>
        </w:rPr>
        <w:t xml:space="preserve">risten. </w:t>
      </w:r>
      <w:proofErr w:type="spellStart"/>
      <w:r w:rsidRPr="00B9440A">
        <w:rPr>
          <w:b w:val="0"/>
          <w:bCs w:val="0"/>
          <w:color w:val="000000" w:themeColor="text1"/>
        </w:rPr>
        <w:t>Penggunaan</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yang </w:t>
      </w:r>
      <w:proofErr w:type="spellStart"/>
      <w:r w:rsidRPr="00B9440A">
        <w:rPr>
          <w:b w:val="0"/>
          <w:bCs w:val="0"/>
          <w:color w:val="000000" w:themeColor="text1"/>
        </w:rPr>
        <w:t>semakin</w:t>
      </w:r>
      <w:proofErr w:type="spellEnd"/>
      <w:r w:rsidRPr="00B9440A">
        <w:rPr>
          <w:b w:val="0"/>
          <w:bCs w:val="0"/>
          <w:color w:val="000000" w:themeColor="text1"/>
        </w:rPr>
        <w:t xml:space="preserve"> </w:t>
      </w:r>
      <w:proofErr w:type="spellStart"/>
      <w:r w:rsidRPr="00B9440A">
        <w:rPr>
          <w:b w:val="0"/>
          <w:bCs w:val="0"/>
          <w:color w:val="000000" w:themeColor="text1"/>
        </w:rPr>
        <w:t>canggih</w:t>
      </w:r>
      <w:proofErr w:type="spellEnd"/>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menjadi</w:t>
      </w:r>
      <w:proofErr w:type="spellEnd"/>
      <w:r w:rsidRPr="00B9440A">
        <w:rPr>
          <w:b w:val="0"/>
          <w:bCs w:val="0"/>
          <w:color w:val="000000" w:themeColor="text1"/>
        </w:rPr>
        <w:t xml:space="preserve"> </w:t>
      </w:r>
      <w:proofErr w:type="spellStart"/>
      <w:r w:rsidRPr="00B9440A">
        <w:rPr>
          <w:b w:val="0"/>
          <w:bCs w:val="0"/>
          <w:color w:val="000000" w:themeColor="text1"/>
        </w:rPr>
        <w:t>sarana</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menyampaikan</w:t>
      </w:r>
      <w:proofErr w:type="spellEnd"/>
      <w:r w:rsidRPr="00B9440A">
        <w:rPr>
          <w:b w:val="0"/>
          <w:bCs w:val="0"/>
          <w:color w:val="000000" w:themeColor="text1"/>
        </w:rPr>
        <w:t xml:space="preserve"> </w:t>
      </w:r>
      <w:proofErr w:type="spellStart"/>
      <w:r w:rsidRPr="00B9440A">
        <w:rPr>
          <w:b w:val="0"/>
          <w:bCs w:val="0"/>
          <w:color w:val="000000" w:themeColor="text1"/>
        </w:rPr>
        <w:t>materi</w:t>
      </w:r>
      <w:proofErr w:type="spellEnd"/>
      <w:r w:rsidRPr="00B9440A">
        <w:rPr>
          <w:b w:val="0"/>
          <w:bCs w:val="0"/>
          <w:color w:val="000000" w:themeColor="text1"/>
        </w:rPr>
        <w:t xml:space="preserve"> </w:t>
      </w:r>
      <w:proofErr w:type="spellStart"/>
      <w:r w:rsidRPr="00B9440A">
        <w:rPr>
          <w:b w:val="0"/>
          <w:bCs w:val="0"/>
          <w:color w:val="000000" w:themeColor="text1"/>
        </w:rPr>
        <w:t>pendidikan</w:t>
      </w:r>
      <w:proofErr w:type="spellEnd"/>
      <w:r w:rsidRPr="00B9440A">
        <w:rPr>
          <w:b w:val="0"/>
          <w:bCs w:val="0"/>
          <w:color w:val="000000" w:themeColor="text1"/>
        </w:rPr>
        <w:t xml:space="preserve"> Agama Kristen </w:t>
      </w:r>
      <w:proofErr w:type="spellStart"/>
      <w:r w:rsidRPr="00B9440A">
        <w:rPr>
          <w:b w:val="0"/>
          <w:bCs w:val="0"/>
          <w:color w:val="000000" w:themeColor="text1"/>
        </w:rPr>
        <w:t>kepada</w:t>
      </w:r>
      <w:proofErr w:type="spellEnd"/>
      <w:r w:rsidRPr="00B9440A">
        <w:rPr>
          <w:b w:val="0"/>
          <w:bCs w:val="0"/>
          <w:color w:val="000000" w:themeColor="text1"/>
        </w:rPr>
        <w:t xml:space="preserve"> </w:t>
      </w:r>
      <w:proofErr w:type="spellStart"/>
      <w:r w:rsidRPr="00B9440A">
        <w:rPr>
          <w:b w:val="0"/>
          <w:bCs w:val="0"/>
          <w:color w:val="000000" w:themeColor="text1"/>
        </w:rPr>
        <w:t>peserta</w:t>
      </w:r>
      <w:proofErr w:type="spellEnd"/>
      <w:r w:rsidRPr="00B9440A">
        <w:rPr>
          <w:b w:val="0"/>
          <w:bCs w:val="0"/>
          <w:color w:val="000000" w:themeColor="text1"/>
        </w:rPr>
        <w:t xml:space="preserve"> </w:t>
      </w:r>
      <w:proofErr w:type="spellStart"/>
      <w:r w:rsidRPr="00B9440A">
        <w:rPr>
          <w:b w:val="0"/>
          <w:bCs w:val="0"/>
          <w:color w:val="000000" w:themeColor="text1"/>
        </w:rPr>
        <w:t>didik</w:t>
      </w:r>
      <w:proofErr w:type="spellEnd"/>
      <w:r w:rsidRPr="00B9440A">
        <w:rPr>
          <w:b w:val="0"/>
          <w:bCs w:val="0"/>
          <w:color w:val="000000" w:themeColor="text1"/>
          <w:lang w:val="id-ID"/>
        </w:rPr>
        <w:t xml:space="preserve"> </w:t>
      </w:r>
      <w:r w:rsidRPr="00B9440A">
        <w:rPr>
          <w:b w:val="0"/>
          <w:bCs w:val="0"/>
          <w:color w:val="000000" w:themeColor="text1"/>
          <w:vertAlign w:val="superscript"/>
          <w:lang w:val="id-ID"/>
        </w:rPr>
        <w:footnoteReference w:id="12"/>
      </w:r>
      <w:r w:rsidRPr="00B9440A">
        <w:rPr>
          <w:b w:val="0"/>
          <w:bCs w:val="0"/>
          <w:color w:val="000000" w:themeColor="text1"/>
        </w:rPr>
        <w:t xml:space="preserve">. </w:t>
      </w:r>
      <w:proofErr w:type="spellStart"/>
      <w:r w:rsidRPr="00B9440A">
        <w:rPr>
          <w:b w:val="0"/>
          <w:bCs w:val="0"/>
          <w:color w:val="000000" w:themeColor="text1"/>
        </w:rPr>
        <w:lastRenderedPageBreak/>
        <w:t>Pemanfaatan</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yang </w:t>
      </w:r>
      <w:proofErr w:type="spellStart"/>
      <w:r w:rsidRPr="00B9440A">
        <w:rPr>
          <w:b w:val="0"/>
          <w:bCs w:val="0"/>
          <w:color w:val="000000" w:themeColor="text1"/>
        </w:rPr>
        <w:t>semakin</w:t>
      </w:r>
      <w:proofErr w:type="spellEnd"/>
      <w:r w:rsidRPr="00B9440A">
        <w:rPr>
          <w:b w:val="0"/>
          <w:bCs w:val="0"/>
          <w:color w:val="000000" w:themeColor="text1"/>
        </w:rPr>
        <w:t xml:space="preserve"> </w:t>
      </w:r>
      <w:proofErr w:type="spellStart"/>
      <w:r w:rsidRPr="00B9440A">
        <w:rPr>
          <w:b w:val="0"/>
          <w:bCs w:val="0"/>
          <w:color w:val="000000" w:themeColor="text1"/>
        </w:rPr>
        <w:t>canggih</w:t>
      </w:r>
      <w:proofErr w:type="spellEnd"/>
      <w:r w:rsidRPr="00B9440A">
        <w:rPr>
          <w:b w:val="0"/>
          <w:bCs w:val="0"/>
          <w:color w:val="000000" w:themeColor="text1"/>
        </w:rPr>
        <w:t xml:space="preserve"> </w:t>
      </w:r>
      <w:proofErr w:type="spellStart"/>
      <w:r w:rsidRPr="00B9440A">
        <w:rPr>
          <w:b w:val="0"/>
          <w:bCs w:val="0"/>
          <w:color w:val="000000" w:themeColor="text1"/>
        </w:rPr>
        <w:t>telah</w:t>
      </w:r>
      <w:proofErr w:type="spellEnd"/>
      <w:r w:rsidRPr="00B9440A">
        <w:rPr>
          <w:b w:val="0"/>
          <w:bCs w:val="0"/>
          <w:color w:val="000000" w:themeColor="text1"/>
        </w:rPr>
        <w:t xml:space="preserve"> </w:t>
      </w:r>
      <w:proofErr w:type="spellStart"/>
      <w:r w:rsidRPr="00B9440A">
        <w:rPr>
          <w:b w:val="0"/>
          <w:bCs w:val="0"/>
          <w:color w:val="000000" w:themeColor="text1"/>
        </w:rPr>
        <w:t>membuka</w:t>
      </w:r>
      <w:proofErr w:type="spellEnd"/>
      <w:r w:rsidRPr="00B9440A">
        <w:rPr>
          <w:b w:val="0"/>
          <w:bCs w:val="0"/>
          <w:color w:val="000000" w:themeColor="text1"/>
        </w:rPr>
        <w:t xml:space="preserve"> </w:t>
      </w:r>
      <w:proofErr w:type="spellStart"/>
      <w:r w:rsidRPr="00B9440A">
        <w:rPr>
          <w:b w:val="0"/>
          <w:bCs w:val="0"/>
          <w:color w:val="000000" w:themeColor="text1"/>
        </w:rPr>
        <w:t>peluang</w:t>
      </w:r>
      <w:proofErr w:type="spellEnd"/>
      <w:r w:rsidRPr="00B9440A">
        <w:rPr>
          <w:b w:val="0"/>
          <w:bCs w:val="0"/>
          <w:color w:val="000000" w:themeColor="text1"/>
        </w:rPr>
        <w:t xml:space="preserve"> yang sangat </w:t>
      </w:r>
      <w:proofErr w:type="spellStart"/>
      <w:r w:rsidRPr="00B9440A">
        <w:rPr>
          <w:b w:val="0"/>
          <w:bCs w:val="0"/>
          <w:color w:val="000000" w:themeColor="text1"/>
        </w:rPr>
        <w:t>menarik</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proses </w:t>
      </w:r>
      <w:proofErr w:type="spellStart"/>
      <w:r w:rsidRPr="00B9440A">
        <w:rPr>
          <w:b w:val="0"/>
          <w:bCs w:val="0"/>
          <w:color w:val="000000" w:themeColor="text1"/>
        </w:rPr>
        <w:t>pengajaran</w:t>
      </w:r>
      <w:proofErr w:type="spellEnd"/>
      <w:r w:rsidRPr="00B9440A">
        <w:rPr>
          <w:b w:val="0"/>
          <w:bCs w:val="0"/>
          <w:color w:val="000000" w:themeColor="text1"/>
        </w:rPr>
        <w:t xml:space="preserve"> </w:t>
      </w:r>
      <w:r w:rsidRPr="00B9440A">
        <w:rPr>
          <w:b w:val="0"/>
          <w:bCs w:val="0"/>
          <w:color w:val="000000" w:themeColor="text1"/>
          <w:lang w:val="id-ID"/>
        </w:rPr>
        <w:t>p</w:t>
      </w:r>
      <w:proofErr w:type="spellStart"/>
      <w:r w:rsidRPr="00B9440A">
        <w:rPr>
          <w:b w:val="0"/>
          <w:bCs w:val="0"/>
          <w:color w:val="000000" w:themeColor="text1"/>
        </w:rPr>
        <w:t>endidikan</w:t>
      </w:r>
      <w:proofErr w:type="spellEnd"/>
      <w:r w:rsidRPr="00B9440A">
        <w:rPr>
          <w:b w:val="0"/>
          <w:bCs w:val="0"/>
          <w:color w:val="000000" w:themeColor="text1"/>
        </w:rPr>
        <w:t xml:space="preserve"> </w:t>
      </w:r>
      <w:r w:rsidRPr="00B9440A">
        <w:rPr>
          <w:b w:val="0"/>
          <w:bCs w:val="0"/>
          <w:color w:val="000000" w:themeColor="text1"/>
          <w:lang w:val="id-ID"/>
        </w:rPr>
        <w:t>a</w:t>
      </w:r>
      <w:proofErr w:type="spellStart"/>
      <w:r w:rsidRPr="00B9440A">
        <w:rPr>
          <w:b w:val="0"/>
          <w:bCs w:val="0"/>
          <w:color w:val="000000" w:themeColor="text1"/>
        </w:rPr>
        <w:t>gama</w:t>
      </w:r>
      <w:proofErr w:type="spellEnd"/>
      <w:r w:rsidRPr="00B9440A">
        <w:rPr>
          <w:b w:val="0"/>
          <w:bCs w:val="0"/>
          <w:color w:val="000000" w:themeColor="text1"/>
        </w:rPr>
        <w:t xml:space="preserve"> Kristen </w:t>
      </w:r>
      <w:proofErr w:type="spellStart"/>
      <w:r w:rsidRPr="00B9440A">
        <w:rPr>
          <w:b w:val="0"/>
          <w:bCs w:val="0"/>
          <w:color w:val="000000" w:themeColor="text1"/>
        </w:rPr>
        <w:t>kepada</w:t>
      </w:r>
      <w:proofErr w:type="spellEnd"/>
      <w:r w:rsidRPr="00B9440A">
        <w:rPr>
          <w:b w:val="0"/>
          <w:bCs w:val="0"/>
          <w:color w:val="000000" w:themeColor="text1"/>
        </w:rPr>
        <w:t xml:space="preserve"> </w:t>
      </w:r>
      <w:proofErr w:type="spellStart"/>
      <w:r w:rsidRPr="00B9440A">
        <w:rPr>
          <w:b w:val="0"/>
          <w:bCs w:val="0"/>
          <w:color w:val="000000" w:themeColor="text1"/>
        </w:rPr>
        <w:t>peserta</w:t>
      </w:r>
      <w:proofErr w:type="spellEnd"/>
      <w:r w:rsidRPr="00B9440A">
        <w:rPr>
          <w:b w:val="0"/>
          <w:bCs w:val="0"/>
          <w:color w:val="000000" w:themeColor="text1"/>
        </w:rPr>
        <w:t xml:space="preserve"> </w:t>
      </w:r>
      <w:proofErr w:type="spellStart"/>
      <w:r w:rsidRPr="00B9440A">
        <w:rPr>
          <w:b w:val="0"/>
          <w:bCs w:val="0"/>
          <w:color w:val="000000" w:themeColor="text1"/>
        </w:rPr>
        <w:t>didik</w:t>
      </w:r>
      <w:proofErr w:type="spellEnd"/>
      <w:r w:rsidRPr="00B9440A">
        <w:rPr>
          <w:b w:val="0"/>
          <w:bCs w:val="0"/>
          <w:color w:val="000000" w:themeColor="text1"/>
        </w:rPr>
        <w:t xml:space="preserve">. </w:t>
      </w:r>
      <w:proofErr w:type="spellStart"/>
      <w:r w:rsidRPr="00B9440A">
        <w:rPr>
          <w:b w:val="0"/>
          <w:bCs w:val="0"/>
          <w:color w:val="000000" w:themeColor="text1"/>
        </w:rPr>
        <w:t>Melalui</w:t>
      </w:r>
      <w:proofErr w:type="spellEnd"/>
      <w:r w:rsidRPr="00B9440A">
        <w:rPr>
          <w:b w:val="0"/>
          <w:bCs w:val="0"/>
          <w:color w:val="000000" w:themeColor="text1"/>
        </w:rPr>
        <w:t xml:space="preserve"> </w:t>
      </w:r>
      <w:proofErr w:type="spellStart"/>
      <w:r w:rsidRPr="00B9440A">
        <w:rPr>
          <w:b w:val="0"/>
          <w:bCs w:val="0"/>
          <w:color w:val="000000" w:themeColor="text1"/>
        </w:rPr>
        <w:t>berbagai</w:t>
      </w:r>
      <w:proofErr w:type="spellEnd"/>
      <w:r w:rsidRPr="00B9440A">
        <w:rPr>
          <w:b w:val="0"/>
          <w:bCs w:val="0"/>
          <w:color w:val="000000" w:themeColor="text1"/>
        </w:rPr>
        <w:t xml:space="preserve"> </w:t>
      </w:r>
      <w:proofErr w:type="spellStart"/>
      <w:r w:rsidRPr="00B9440A">
        <w:rPr>
          <w:b w:val="0"/>
          <w:bCs w:val="0"/>
          <w:color w:val="000000" w:themeColor="text1"/>
        </w:rPr>
        <w:t>alat</w:t>
      </w:r>
      <w:proofErr w:type="spellEnd"/>
      <w:r w:rsidRPr="00B9440A">
        <w:rPr>
          <w:b w:val="0"/>
          <w:bCs w:val="0"/>
          <w:color w:val="000000" w:themeColor="text1"/>
        </w:rPr>
        <w:t xml:space="preserve"> dan platform </w:t>
      </w:r>
      <w:proofErr w:type="spellStart"/>
      <w:r w:rsidRPr="00B9440A">
        <w:rPr>
          <w:b w:val="0"/>
          <w:bCs w:val="0"/>
          <w:color w:val="000000" w:themeColor="text1"/>
        </w:rPr>
        <w:t>teknologi</w:t>
      </w:r>
      <w:proofErr w:type="spellEnd"/>
      <w:r w:rsidRPr="00B9440A">
        <w:rPr>
          <w:b w:val="0"/>
          <w:bCs w:val="0"/>
          <w:color w:val="000000" w:themeColor="text1"/>
        </w:rPr>
        <w:t xml:space="preserve"> yang </w:t>
      </w:r>
      <w:proofErr w:type="spellStart"/>
      <w:r w:rsidRPr="00B9440A">
        <w:rPr>
          <w:b w:val="0"/>
          <w:bCs w:val="0"/>
          <w:color w:val="000000" w:themeColor="text1"/>
        </w:rPr>
        <w:t>tersedia</w:t>
      </w:r>
      <w:proofErr w:type="spellEnd"/>
      <w:r w:rsidRPr="00B9440A">
        <w:rPr>
          <w:b w:val="0"/>
          <w:bCs w:val="0"/>
          <w:color w:val="000000" w:themeColor="text1"/>
        </w:rPr>
        <w:t xml:space="preserve">, guru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menyajikan</w:t>
      </w:r>
      <w:proofErr w:type="spellEnd"/>
      <w:r w:rsidRPr="00B9440A">
        <w:rPr>
          <w:b w:val="0"/>
          <w:bCs w:val="0"/>
          <w:color w:val="000000" w:themeColor="text1"/>
        </w:rPr>
        <w:t xml:space="preserve"> </w:t>
      </w:r>
      <w:proofErr w:type="spellStart"/>
      <w:r w:rsidRPr="00B9440A">
        <w:rPr>
          <w:b w:val="0"/>
          <w:bCs w:val="0"/>
          <w:color w:val="000000" w:themeColor="text1"/>
        </w:rPr>
        <w:t>materi</w:t>
      </w:r>
      <w:proofErr w:type="spellEnd"/>
      <w:r w:rsidRPr="00B9440A">
        <w:rPr>
          <w:b w:val="0"/>
          <w:bCs w:val="0"/>
          <w:color w:val="000000" w:themeColor="text1"/>
        </w:rPr>
        <w:t xml:space="preserve"> </w:t>
      </w:r>
      <w:r w:rsidRPr="00B9440A">
        <w:rPr>
          <w:b w:val="0"/>
          <w:bCs w:val="0"/>
          <w:color w:val="000000" w:themeColor="text1"/>
          <w:lang w:val="id-ID"/>
        </w:rPr>
        <w:t>p</w:t>
      </w:r>
      <w:proofErr w:type="spellStart"/>
      <w:r w:rsidRPr="00B9440A">
        <w:rPr>
          <w:b w:val="0"/>
          <w:bCs w:val="0"/>
          <w:color w:val="000000" w:themeColor="text1"/>
        </w:rPr>
        <w:t>endidikan</w:t>
      </w:r>
      <w:proofErr w:type="spellEnd"/>
      <w:r w:rsidRPr="00B9440A">
        <w:rPr>
          <w:b w:val="0"/>
          <w:bCs w:val="0"/>
          <w:color w:val="000000" w:themeColor="text1"/>
        </w:rPr>
        <w:t xml:space="preserve"> </w:t>
      </w:r>
      <w:r w:rsidRPr="00B9440A">
        <w:rPr>
          <w:b w:val="0"/>
          <w:bCs w:val="0"/>
          <w:color w:val="000000" w:themeColor="text1"/>
          <w:lang w:val="id-ID"/>
        </w:rPr>
        <w:t>a</w:t>
      </w:r>
      <w:proofErr w:type="spellStart"/>
      <w:r w:rsidRPr="00B9440A">
        <w:rPr>
          <w:b w:val="0"/>
          <w:bCs w:val="0"/>
          <w:color w:val="000000" w:themeColor="text1"/>
        </w:rPr>
        <w:t>gama</w:t>
      </w:r>
      <w:proofErr w:type="spellEnd"/>
      <w:r w:rsidRPr="00B9440A">
        <w:rPr>
          <w:b w:val="0"/>
          <w:bCs w:val="0"/>
          <w:color w:val="000000" w:themeColor="text1"/>
        </w:rPr>
        <w:t xml:space="preserve"> Kristen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cara</w:t>
      </w:r>
      <w:proofErr w:type="spellEnd"/>
      <w:r w:rsidRPr="00B9440A">
        <w:rPr>
          <w:b w:val="0"/>
          <w:bCs w:val="0"/>
          <w:color w:val="000000" w:themeColor="text1"/>
        </w:rPr>
        <w:t xml:space="preserve"> yang </w:t>
      </w:r>
      <w:proofErr w:type="spellStart"/>
      <w:r w:rsidRPr="00B9440A">
        <w:rPr>
          <w:b w:val="0"/>
          <w:bCs w:val="0"/>
          <w:color w:val="000000" w:themeColor="text1"/>
        </w:rPr>
        <w:t>lebih</w:t>
      </w:r>
      <w:proofErr w:type="spellEnd"/>
      <w:r w:rsidRPr="00B9440A">
        <w:rPr>
          <w:b w:val="0"/>
          <w:bCs w:val="0"/>
          <w:color w:val="000000" w:themeColor="text1"/>
        </w:rPr>
        <w:t xml:space="preserve"> </w:t>
      </w:r>
      <w:proofErr w:type="spellStart"/>
      <w:r w:rsidRPr="00B9440A">
        <w:rPr>
          <w:b w:val="0"/>
          <w:bCs w:val="0"/>
          <w:color w:val="000000" w:themeColor="text1"/>
        </w:rPr>
        <w:t>interaktif</w:t>
      </w:r>
      <w:proofErr w:type="spellEnd"/>
      <w:r w:rsidRPr="00B9440A">
        <w:rPr>
          <w:b w:val="0"/>
          <w:bCs w:val="0"/>
          <w:color w:val="000000" w:themeColor="text1"/>
        </w:rPr>
        <w:t xml:space="preserve"> dan </w:t>
      </w:r>
      <w:proofErr w:type="spellStart"/>
      <w:r w:rsidRPr="00B9440A">
        <w:rPr>
          <w:b w:val="0"/>
          <w:bCs w:val="0"/>
          <w:color w:val="000000" w:themeColor="text1"/>
        </w:rPr>
        <w:t>berkesan</w:t>
      </w:r>
      <w:proofErr w:type="spellEnd"/>
      <w:r w:rsidRPr="00B9440A">
        <w:rPr>
          <w:b w:val="0"/>
          <w:bCs w:val="0"/>
          <w:color w:val="000000" w:themeColor="text1"/>
        </w:rPr>
        <w:t xml:space="preserve">. </w:t>
      </w:r>
      <w:proofErr w:type="spellStart"/>
      <w:r w:rsidRPr="00B9440A">
        <w:rPr>
          <w:b w:val="0"/>
          <w:bCs w:val="0"/>
          <w:color w:val="000000" w:themeColor="text1"/>
        </w:rPr>
        <w:t>Misalnya</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memanfaatkan</w:t>
      </w:r>
      <w:proofErr w:type="spellEnd"/>
      <w:r w:rsidRPr="00B9440A">
        <w:rPr>
          <w:b w:val="0"/>
          <w:bCs w:val="0"/>
          <w:color w:val="000000" w:themeColor="text1"/>
        </w:rPr>
        <w:t xml:space="preserve"> video </w:t>
      </w:r>
      <w:proofErr w:type="spellStart"/>
      <w:r w:rsidRPr="00B9440A">
        <w:rPr>
          <w:b w:val="0"/>
          <w:bCs w:val="0"/>
          <w:color w:val="000000" w:themeColor="text1"/>
        </w:rPr>
        <w:t>pembelajaran</w:t>
      </w:r>
      <w:proofErr w:type="spellEnd"/>
      <w:r w:rsidRPr="00B9440A">
        <w:rPr>
          <w:b w:val="0"/>
          <w:bCs w:val="0"/>
          <w:color w:val="000000" w:themeColor="text1"/>
        </w:rPr>
        <w:t xml:space="preserve">, webinar, dan platform e-learning, guru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menghadirkan</w:t>
      </w:r>
      <w:proofErr w:type="spellEnd"/>
      <w:r w:rsidRPr="00B9440A">
        <w:rPr>
          <w:b w:val="0"/>
          <w:bCs w:val="0"/>
          <w:color w:val="000000" w:themeColor="text1"/>
        </w:rPr>
        <w:t xml:space="preserve"> </w:t>
      </w:r>
      <w:proofErr w:type="spellStart"/>
      <w:r w:rsidRPr="00B9440A">
        <w:rPr>
          <w:b w:val="0"/>
          <w:bCs w:val="0"/>
          <w:color w:val="000000" w:themeColor="text1"/>
        </w:rPr>
        <w:t>ceramah</w:t>
      </w:r>
      <w:proofErr w:type="spellEnd"/>
      <w:r w:rsidRPr="00B9440A">
        <w:rPr>
          <w:b w:val="0"/>
          <w:bCs w:val="0"/>
          <w:color w:val="000000" w:themeColor="text1"/>
        </w:rPr>
        <w:t xml:space="preserve">, </w:t>
      </w:r>
      <w:proofErr w:type="spellStart"/>
      <w:r w:rsidRPr="00B9440A">
        <w:rPr>
          <w:b w:val="0"/>
          <w:bCs w:val="0"/>
          <w:color w:val="000000" w:themeColor="text1"/>
        </w:rPr>
        <w:t>perbincangan</w:t>
      </w:r>
      <w:proofErr w:type="spellEnd"/>
      <w:r w:rsidRPr="00B9440A">
        <w:rPr>
          <w:b w:val="0"/>
          <w:bCs w:val="0"/>
          <w:color w:val="000000" w:themeColor="text1"/>
        </w:rPr>
        <w:t xml:space="preserve">, </w:t>
      </w:r>
      <w:proofErr w:type="spellStart"/>
      <w:r w:rsidRPr="00B9440A">
        <w:rPr>
          <w:b w:val="0"/>
          <w:bCs w:val="0"/>
          <w:color w:val="000000" w:themeColor="text1"/>
        </w:rPr>
        <w:t>atau</w:t>
      </w:r>
      <w:proofErr w:type="spellEnd"/>
      <w:r w:rsidRPr="00B9440A">
        <w:rPr>
          <w:b w:val="0"/>
          <w:bCs w:val="0"/>
          <w:color w:val="000000" w:themeColor="text1"/>
        </w:rPr>
        <w:t xml:space="preserve"> </w:t>
      </w:r>
      <w:proofErr w:type="spellStart"/>
      <w:r w:rsidRPr="00B9440A">
        <w:rPr>
          <w:b w:val="0"/>
          <w:bCs w:val="0"/>
          <w:color w:val="000000" w:themeColor="text1"/>
        </w:rPr>
        <w:t>materi</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lebih</w:t>
      </w:r>
      <w:proofErr w:type="spellEnd"/>
      <w:r w:rsidRPr="00B9440A">
        <w:rPr>
          <w:b w:val="0"/>
          <w:bCs w:val="0"/>
          <w:color w:val="000000" w:themeColor="text1"/>
        </w:rPr>
        <w:t xml:space="preserve"> </w:t>
      </w:r>
      <w:proofErr w:type="spellStart"/>
      <w:r w:rsidRPr="00B9440A">
        <w:rPr>
          <w:b w:val="0"/>
          <w:bCs w:val="0"/>
          <w:color w:val="000000" w:themeColor="text1"/>
        </w:rPr>
        <w:t>menarik</w:t>
      </w:r>
      <w:proofErr w:type="spellEnd"/>
      <w:r w:rsidRPr="00B9440A">
        <w:rPr>
          <w:b w:val="0"/>
          <w:bCs w:val="0"/>
          <w:color w:val="000000" w:themeColor="text1"/>
        </w:rPr>
        <w:t xml:space="preserve"> dan </w:t>
      </w:r>
      <w:proofErr w:type="spellStart"/>
      <w:r w:rsidRPr="00B9440A">
        <w:rPr>
          <w:b w:val="0"/>
          <w:bCs w:val="0"/>
          <w:color w:val="000000" w:themeColor="text1"/>
        </w:rPr>
        <w:t>relevan</w:t>
      </w:r>
      <w:proofErr w:type="spellEnd"/>
      <w:r w:rsidRPr="00B9440A">
        <w:rPr>
          <w:b w:val="0"/>
          <w:bCs w:val="0"/>
          <w:color w:val="000000" w:themeColor="text1"/>
        </w:rPr>
        <w:t xml:space="preserve">. </w:t>
      </w:r>
      <w:r w:rsidRPr="00B9440A">
        <w:rPr>
          <w:b w:val="0"/>
          <w:bCs w:val="0"/>
          <w:color w:val="000000" w:themeColor="text1"/>
          <w:lang w:val="id-ID"/>
        </w:rPr>
        <w:t xml:space="preserve">Suatu kajian penelitian </w:t>
      </w:r>
      <w:r w:rsidRPr="00B9440A">
        <w:rPr>
          <w:b w:val="0"/>
          <w:bCs w:val="0"/>
          <w:color w:val="000000" w:themeColor="text1"/>
          <w:vertAlign w:val="superscript"/>
          <w:lang w:val="id-ID"/>
        </w:rPr>
        <w:footnoteReference w:id="13"/>
      </w:r>
      <w:r w:rsidRPr="00B9440A">
        <w:rPr>
          <w:b w:val="0"/>
          <w:bCs w:val="0"/>
          <w:color w:val="000000" w:themeColor="text1"/>
          <w:lang w:val="id-ID"/>
        </w:rPr>
        <w:t xml:space="preserve"> di era digital ini, strategi yang </w:t>
      </w:r>
      <w:proofErr w:type="spellStart"/>
      <w:r w:rsidRPr="00B9440A">
        <w:rPr>
          <w:b w:val="0"/>
          <w:bCs w:val="0"/>
          <w:color w:val="000000" w:themeColor="text1"/>
        </w:rPr>
        <w:t>masih</w:t>
      </w:r>
      <w:proofErr w:type="spellEnd"/>
      <w:r w:rsidRPr="00B9440A">
        <w:rPr>
          <w:b w:val="0"/>
          <w:bCs w:val="0"/>
          <w:color w:val="000000" w:themeColor="text1"/>
        </w:rPr>
        <w:t xml:space="preserve"> </w:t>
      </w:r>
      <w:proofErr w:type="spellStart"/>
      <w:r w:rsidRPr="00B9440A">
        <w:rPr>
          <w:b w:val="0"/>
          <w:bCs w:val="0"/>
          <w:color w:val="000000" w:themeColor="text1"/>
        </w:rPr>
        <w:t>relevan</w:t>
      </w:r>
      <w:proofErr w:type="spellEnd"/>
      <w:r w:rsidRPr="00B9440A">
        <w:rPr>
          <w:b w:val="0"/>
          <w:bCs w:val="0"/>
          <w:color w:val="000000" w:themeColor="text1"/>
        </w:rPr>
        <w:t xml:space="preserve"> </w:t>
      </w:r>
      <w:proofErr w:type="spellStart"/>
      <w:r w:rsidRPr="00B9440A">
        <w:rPr>
          <w:b w:val="0"/>
          <w:bCs w:val="0"/>
          <w:color w:val="000000" w:themeColor="text1"/>
        </w:rPr>
        <w:t>adalah</w:t>
      </w:r>
      <w:proofErr w:type="spellEnd"/>
      <w:r w:rsidRPr="00B9440A">
        <w:rPr>
          <w:b w:val="0"/>
          <w:bCs w:val="0"/>
          <w:color w:val="000000" w:themeColor="text1"/>
        </w:rPr>
        <w:t xml:space="preserve"> </w:t>
      </w:r>
      <w:proofErr w:type="spellStart"/>
      <w:r w:rsidRPr="00B9440A">
        <w:rPr>
          <w:b w:val="0"/>
          <w:bCs w:val="0"/>
          <w:color w:val="000000" w:themeColor="text1"/>
        </w:rPr>
        <w:t>partisipatif</w:t>
      </w:r>
      <w:proofErr w:type="spellEnd"/>
      <w:r w:rsidRPr="00B9440A">
        <w:rPr>
          <w:b w:val="0"/>
          <w:bCs w:val="0"/>
          <w:color w:val="000000" w:themeColor="text1"/>
        </w:rPr>
        <w:t xml:space="preserve">, </w:t>
      </w:r>
      <w:proofErr w:type="spellStart"/>
      <w:r w:rsidRPr="00B9440A">
        <w:rPr>
          <w:b w:val="0"/>
          <w:bCs w:val="0"/>
          <w:color w:val="000000" w:themeColor="text1"/>
        </w:rPr>
        <w:t>inkuiri</w:t>
      </w:r>
      <w:proofErr w:type="spellEnd"/>
      <w:r w:rsidRPr="00B9440A">
        <w:rPr>
          <w:b w:val="0"/>
          <w:bCs w:val="0"/>
          <w:color w:val="000000" w:themeColor="text1"/>
        </w:rPr>
        <w:t xml:space="preserve">, discovery learning, </w:t>
      </w:r>
      <w:proofErr w:type="spellStart"/>
      <w:r w:rsidRPr="00B9440A">
        <w:rPr>
          <w:b w:val="0"/>
          <w:bCs w:val="0"/>
          <w:color w:val="000000" w:themeColor="text1"/>
        </w:rPr>
        <w:t>koorperatif</w:t>
      </w:r>
      <w:proofErr w:type="spellEnd"/>
      <w:r w:rsidRPr="00B9440A">
        <w:rPr>
          <w:b w:val="0"/>
          <w:bCs w:val="0"/>
          <w:color w:val="000000" w:themeColor="text1"/>
        </w:rPr>
        <w:t>, dan blended learning.</w:t>
      </w:r>
      <w:r w:rsidRPr="00B9440A">
        <w:rPr>
          <w:b w:val="0"/>
          <w:bCs w:val="0"/>
          <w:color w:val="000000" w:themeColor="text1"/>
          <w:lang w:val="id-ID"/>
        </w:rPr>
        <w:t xml:space="preserve"> </w:t>
      </w:r>
    </w:p>
    <w:p w14:paraId="4FDDD1B5" w14:textId="665343B4" w:rsidR="00B9440A" w:rsidRPr="00B9440A" w:rsidRDefault="00B9440A" w:rsidP="0028420A">
      <w:pPr>
        <w:pStyle w:val="Wawasan2Heading1Pendahuluandll"/>
        <w:spacing w:before="240" w:beforeAutospacing="0"/>
        <w:ind w:left="0" w:firstLine="720"/>
        <w:rPr>
          <w:b w:val="0"/>
          <w:bCs w:val="0"/>
          <w:color w:val="000000" w:themeColor="text1"/>
        </w:rPr>
      </w:pP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pendekatan</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peserta</w:t>
      </w:r>
      <w:proofErr w:type="spellEnd"/>
      <w:r w:rsidRPr="00B9440A">
        <w:rPr>
          <w:b w:val="0"/>
          <w:bCs w:val="0"/>
          <w:color w:val="000000" w:themeColor="text1"/>
        </w:rPr>
        <w:t xml:space="preserve"> </w:t>
      </w:r>
      <w:proofErr w:type="spellStart"/>
      <w:r w:rsidRPr="00B9440A">
        <w:rPr>
          <w:b w:val="0"/>
          <w:bCs w:val="0"/>
          <w:color w:val="000000" w:themeColor="text1"/>
        </w:rPr>
        <w:t>didik</w:t>
      </w:r>
      <w:proofErr w:type="spellEnd"/>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lebih</w:t>
      </w:r>
      <w:proofErr w:type="spellEnd"/>
      <w:r w:rsidRPr="00B9440A">
        <w:rPr>
          <w:b w:val="0"/>
          <w:bCs w:val="0"/>
          <w:color w:val="000000" w:themeColor="text1"/>
        </w:rPr>
        <w:t xml:space="preserve"> </w:t>
      </w:r>
      <w:proofErr w:type="spellStart"/>
      <w:r w:rsidRPr="00B9440A">
        <w:rPr>
          <w:b w:val="0"/>
          <w:bCs w:val="0"/>
          <w:color w:val="000000" w:themeColor="text1"/>
        </w:rPr>
        <w:t>mudah</w:t>
      </w:r>
      <w:proofErr w:type="spellEnd"/>
      <w:r w:rsidRPr="00B9440A">
        <w:rPr>
          <w:b w:val="0"/>
          <w:bCs w:val="0"/>
          <w:color w:val="000000" w:themeColor="text1"/>
        </w:rPr>
        <w:t xml:space="preserve"> </w:t>
      </w:r>
      <w:proofErr w:type="spellStart"/>
      <w:r w:rsidRPr="00B9440A">
        <w:rPr>
          <w:b w:val="0"/>
          <w:bCs w:val="0"/>
          <w:color w:val="000000" w:themeColor="text1"/>
        </w:rPr>
        <w:t>memahami</w:t>
      </w:r>
      <w:proofErr w:type="spellEnd"/>
      <w:r w:rsidRPr="00B9440A">
        <w:rPr>
          <w:b w:val="0"/>
          <w:bCs w:val="0"/>
          <w:color w:val="000000" w:themeColor="text1"/>
        </w:rPr>
        <w:t xml:space="preserve"> dan </w:t>
      </w:r>
      <w:proofErr w:type="spellStart"/>
      <w:r w:rsidRPr="00B9440A">
        <w:rPr>
          <w:b w:val="0"/>
          <w:bCs w:val="0"/>
          <w:color w:val="000000" w:themeColor="text1"/>
        </w:rPr>
        <w:t>meresapi</w:t>
      </w:r>
      <w:proofErr w:type="spellEnd"/>
      <w:r w:rsidRPr="00B9440A">
        <w:rPr>
          <w:b w:val="0"/>
          <w:bCs w:val="0"/>
          <w:color w:val="000000" w:themeColor="text1"/>
        </w:rPr>
        <w:t xml:space="preserve"> </w:t>
      </w:r>
      <w:proofErr w:type="spellStart"/>
      <w:r w:rsidRPr="00B9440A">
        <w:rPr>
          <w:b w:val="0"/>
          <w:bCs w:val="0"/>
          <w:color w:val="000000" w:themeColor="text1"/>
        </w:rPr>
        <w:t>ajaran-ajaran</w:t>
      </w:r>
      <w:proofErr w:type="spellEnd"/>
      <w:r w:rsidRPr="00B9440A">
        <w:rPr>
          <w:b w:val="0"/>
          <w:bCs w:val="0"/>
          <w:color w:val="000000" w:themeColor="text1"/>
        </w:rPr>
        <w:t xml:space="preserve"> agama Kristen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konteks</w:t>
      </w:r>
      <w:proofErr w:type="spellEnd"/>
      <w:r w:rsidRPr="00B9440A">
        <w:rPr>
          <w:b w:val="0"/>
          <w:bCs w:val="0"/>
          <w:color w:val="000000" w:themeColor="text1"/>
        </w:rPr>
        <w:t xml:space="preserve"> dunia modern yang </w:t>
      </w:r>
      <w:proofErr w:type="spellStart"/>
      <w:r w:rsidRPr="00B9440A">
        <w:rPr>
          <w:b w:val="0"/>
          <w:bCs w:val="0"/>
          <w:color w:val="000000" w:themeColor="text1"/>
        </w:rPr>
        <w:t>semakin</w:t>
      </w:r>
      <w:proofErr w:type="spellEnd"/>
      <w:r w:rsidRPr="00B9440A">
        <w:rPr>
          <w:b w:val="0"/>
          <w:bCs w:val="0"/>
          <w:color w:val="000000" w:themeColor="text1"/>
        </w:rPr>
        <w:t xml:space="preserve"> </w:t>
      </w:r>
      <w:proofErr w:type="spellStart"/>
      <w:r w:rsidRPr="00B9440A">
        <w:rPr>
          <w:b w:val="0"/>
          <w:bCs w:val="0"/>
          <w:color w:val="000000" w:themeColor="text1"/>
        </w:rPr>
        <w:t>terhubung</w:t>
      </w:r>
      <w:proofErr w:type="spellEnd"/>
      <w:r w:rsidRPr="00B9440A">
        <w:rPr>
          <w:b w:val="0"/>
          <w:bCs w:val="0"/>
          <w:color w:val="000000" w:themeColor="text1"/>
        </w:rPr>
        <w:t xml:space="preserve"> </w:t>
      </w:r>
      <w:proofErr w:type="spellStart"/>
      <w:r w:rsidRPr="00B9440A">
        <w:rPr>
          <w:b w:val="0"/>
          <w:bCs w:val="0"/>
          <w:color w:val="000000" w:themeColor="text1"/>
        </w:rPr>
        <w:t>secara</w:t>
      </w:r>
      <w:proofErr w:type="spellEnd"/>
      <w:r w:rsidRPr="00B9440A">
        <w:rPr>
          <w:b w:val="0"/>
          <w:bCs w:val="0"/>
          <w:color w:val="000000" w:themeColor="text1"/>
        </w:rPr>
        <w:t xml:space="preserve"> digital.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demikian</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yang </w:t>
      </w:r>
      <w:proofErr w:type="spellStart"/>
      <w:r w:rsidRPr="00B9440A">
        <w:rPr>
          <w:b w:val="0"/>
          <w:bCs w:val="0"/>
          <w:color w:val="000000" w:themeColor="text1"/>
        </w:rPr>
        <w:t>semakin</w:t>
      </w:r>
      <w:proofErr w:type="spellEnd"/>
      <w:r w:rsidRPr="00B9440A">
        <w:rPr>
          <w:b w:val="0"/>
          <w:bCs w:val="0"/>
          <w:color w:val="000000" w:themeColor="text1"/>
        </w:rPr>
        <w:t xml:space="preserve"> </w:t>
      </w:r>
      <w:proofErr w:type="spellStart"/>
      <w:r w:rsidRPr="00B9440A">
        <w:rPr>
          <w:b w:val="0"/>
          <w:bCs w:val="0"/>
          <w:color w:val="000000" w:themeColor="text1"/>
        </w:rPr>
        <w:t>canggih</w:t>
      </w:r>
      <w:proofErr w:type="spellEnd"/>
      <w:r w:rsidRPr="00B9440A">
        <w:rPr>
          <w:b w:val="0"/>
          <w:bCs w:val="0"/>
          <w:color w:val="000000" w:themeColor="text1"/>
        </w:rPr>
        <w:t xml:space="preserve"> </w:t>
      </w:r>
      <w:proofErr w:type="spellStart"/>
      <w:r w:rsidRPr="00B9440A">
        <w:rPr>
          <w:b w:val="0"/>
          <w:bCs w:val="0"/>
          <w:color w:val="000000" w:themeColor="text1"/>
        </w:rPr>
        <w:t>telah</w:t>
      </w:r>
      <w:proofErr w:type="spellEnd"/>
      <w:r w:rsidRPr="00B9440A">
        <w:rPr>
          <w:b w:val="0"/>
          <w:bCs w:val="0"/>
          <w:color w:val="000000" w:themeColor="text1"/>
        </w:rPr>
        <w:t xml:space="preserve"> </w:t>
      </w:r>
      <w:proofErr w:type="spellStart"/>
      <w:r w:rsidRPr="00B9440A">
        <w:rPr>
          <w:b w:val="0"/>
          <w:bCs w:val="0"/>
          <w:color w:val="000000" w:themeColor="text1"/>
        </w:rPr>
        <w:t>menjadi</w:t>
      </w:r>
      <w:proofErr w:type="spellEnd"/>
      <w:r w:rsidRPr="00B9440A">
        <w:rPr>
          <w:b w:val="0"/>
          <w:bCs w:val="0"/>
          <w:color w:val="000000" w:themeColor="text1"/>
        </w:rPr>
        <w:t xml:space="preserve"> </w:t>
      </w:r>
      <w:proofErr w:type="spellStart"/>
      <w:r w:rsidRPr="00B9440A">
        <w:rPr>
          <w:b w:val="0"/>
          <w:bCs w:val="0"/>
          <w:color w:val="000000" w:themeColor="text1"/>
        </w:rPr>
        <w:t>sarana</w:t>
      </w:r>
      <w:proofErr w:type="spellEnd"/>
      <w:r w:rsidRPr="00B9440A">
        <w:rPr>
          <w:b w:val="0"/>
          <w:bCs w:val="0"/>
          <w:color w:val="000000" w:themeColor="text1"/>
        </w:rPr>
        <w:t xml:space="preserve"> yang </w:t>
      </w:r>
      <w:proofErr w:type="spellStart"/>
      <w:r w:rsidRPr="00B9440A">
        <w:rPr>
          <w:b w:val="0"/>
          <w:bCs w:val="0"/>
          <w:color w:val="000000" w:themeColor="text1"/>
        </w:rPr>
        <w:t>efektif</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meningkatkan</w:t>
      </w:r>
      <w:proofErr w:type="spellEnd"/>
      <w:r w:rsidRPr="00B9440A">
        <w:rPr>
          <w:b w:val="0"/>
          <w:bCs w:val="0"/>
          <w:color w:val="000000" w:themeColor="text1"/>
        </w:rPr>
        <w:t xml:space="preserve"> </w:t>
      </w:r>
      <w:proofErr w:type="spellStart"/>
      <w:r w:rsidRPr="00B9440A">
        <w:rPr>
          <w:b w:val="0"/>
          <w:bCs w:val="0"/>
          <w:color w:val="000000" w:themeColor="text1"/>
        </w:rPr>
        <w:t>pemahaman</w:t>
      </w:r>
      <w:proofErr w:type="spellEnd"/>
      <w:r w:rsidRPr="00B9440A">
        <w:rPr>
          <w:b w:val="0"/>
          <w:bCs w:val="0"/>
          <w:color w:val="000000" w:themeColor="text1"/>
        </w:rPr>
        <w:t xml:space="preserve"> dan </w:t>
      </w:r>
      <w:proofErr w:type="spellStart"/>
      <w:r w:rsidRPr="00B9440A">
        <w:rPr>
          <w:b w:val="0"/>
          <w:bCs w:val="0"/>
          <w:color w:val="000000" w:themeColor="text1"/>
        </w:rPr>
        <w:t>penghayatan</w:t>
      </w:r>
      <w:proofErr w:type="spellEnd"/>
      <w:r w:rsidRPr="00B9440A">
        <w:rPr>
          <w:b w:val="0"/>
          <w:bCs w:val="0"/>
          <w:color w:val="000000" w:themeColor="text1"/>
        </w:rPr>
        <w:t xml:space="preserve"> </w:t>
      </w:r>
      <w:proofErr w:type="spellStart"/>
      <w:r w:rsidRPr="00B9440A">
        <w:rPr>
          <w:b w:val="0"/>
          <w:bCs w:val="0"/>
          <w:color w:val="000000" w:themeColor="text1"/>
        </w:rPr>
        <w:t>peserta</w:t>
      </w:r>
      <w:proofErr w:type="spellEnd"/>
      <w:r w:rsidRPr="00B9440A">
        <w:rPr>
          <w:b w:val="0"/>
          <w:bCs w:val="0"/>
          <w:color w:val="000000" w:themeColor="text1"/>
        </w:rPr>
        <w:t xml:space="preserve"> </w:t>
      </w:r>
      <w:proofErr w:type="spellStart"/>
      <w:r w:rsidRPr="00B9440A">
        <w:rPr>
          <w:b w:val="0"/>
          <w:bCs w:val="0"/>
          <w:color w:val="000000" w:themeColor="text1"/>
        </w:rPr>
        <w:t>didik</w:t>
      </w:r>
      <w:proofErr w:type="spellEnd"/>
      <w:r w:rsidRPr="00B9440A">
        <w:rPr>
          <w:b w:val="0"/>
          <w:bCs w:val="0"/>
          <w:color w:val="000000" w:themeColor="text1"/>
        </w:rPr>
        <w:t xml:space="preserve"> </w:t>
      </w:r>
      <w:proofErr w:type="spellStart"/>
      <w:r w:rsidRPr="00B9440A">
        <w:rPr>
          <w:b w:val="0"/>
          <w:bCs w:val="0"/>
          <w:color w:val="000000" w:themeColor="text1"/>
        </w:rPr>
        <w:t>terhadap</w:t>
      </w:r>
      <w:proofErr w:type="spellEnd"/>
      <w:r w:rsidRPr="00B9440A">
        <w:rPr>
          <w:b w:val="0"/>
          <w:bCs w:val="0"/>
          <w:color w:val="000000" w:themeColor="text1"/>
        </w:rPr>
        <w:t xml:space="preserve"> </w:t>
      </w:r>
      <w:proofErr w:type="spellStart"/>
      <w:r w:rsidRPr="00B9440A">
        <w:rPr>
          <w:b w:val="0"/>
          <w:bCs w:val="0"/>
          <w:color w:val="000000" w:themeColor="text1"/>
        </w:rPr>
        <w:t>nilai-nilai</w:t>
      </w:r>
      <w:proofErr w:type="spellEnd"/>
      <w:r w:rsidRPr="00B9440A">
        <w:rPr>
          <w:b w:val="0"/>
          <w:bCs w:val="0"/>
          <w:color w:val="000000" w:themeColor="text1"/>
        </w:rPr>
        <w:t xml:space="preserve"> agama Kristen.</w:t>
      </w:r>
      <w:r w:rsidRPr="00B9440A">
        <w:rPr>
          <w:b w:val="0"/>
          <w:bCs w:val="0"/>
          <w:color w:val="000000" w:themeColor="text1"/>
          <w:lang w:val="id-ID"/>
        </w:rPr>
        <w:t xml:space="preserve"> </w:t>
      </w:r>
      <w:proofErr w:type="spellStart"/>
      <w:r w:rsidRPr="00B9440A">
        <w:rPr>
          <w:b w:val="0"/>
          <w:bCs w:val="0"/>
          <w:color w:val="000000" w:themeColor="text1"/>
        </w:rPr>
        <w:t>Namun</w:t>
      </w:r>
      <w:proofErr w:type="spellEnd"/>
      <w:r w:rsidRPr="00B9440A">
        <w:rPr>
          <w:b w:val="0"/>
          <w:bCs w:val="0"/>
          <w:color w:val="000000" w:themeColor="text1"/>
        </w:rPr>
        <w:t xml:space="preserve">, </w:t>
      </w:r>
      <w:proofErr w:type="spellStart"/>
      <w:r w:rsidRPr="00B9440A">
        <w:rPr>
          <w:b w:val="0"/>
          <w:bCs w:val="0"/>
          <w:color w:val="000000" w:themeColor="text1"/>
        </w:rPr>
        <w:t>tantangan</w:t>
      </w:r>
      <w:proofErr w:type="spellEnd"/>
      <w:r w:rsidRPr="00B9440A">
        <w:rPr>
          <w:b w:val="0"/>
          <w:bCs w:val="0"/>
          <w:color w:val="000000" w:themeColor="text1"/>
        </w:rPr>
        <w:t xml:space="preserve"> </w:t>
      </w:r>
      <w:proofErr w:type="spellStart"/>
      <w:r w:rsidRPr="00B9440A">
        <w:rPr>
          <w:b w:val="0"/>
          <w:bCs w:val="0"/>
          <w:color w:val="000000" w:themeColor="text1"/>
        </w:rPr>
        <w:t>timbul</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memastikan</w:t>
      </w:r>
      <w:proofErr w:type="spellEnd"/>
      <w:r w:rsidRPr="00B9440A">
        <w:rPr>
          <w:b w:val="0"/>
          <w:bCs w:val="0"/>
          <w:color w:val="000000" w:themeColor="text1"/>
        </w:rPr>
        <w:t xml:space="preserve"> </w:t>
      </w:r>
      <w:proofErr w:type="spellStart"/>
      <w:r w:rsidRPr="00B9440A">
        <w:rPr>
          <w:b w:val="0"/>
          <w:bCs w:val="0"/>
          <w:color w:val="000000" w:themeColor="text1"/>
        </w:rPr>
        <w:t>bahwa</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tidak</w:t>
      </w:r>
      <w:proofErr w:type="spellEnd"/>
      <w:r w:rsidRPr="00B9440A">
        <w:rPr>
          <w:b w:val="0"/>
          <w:bCs w:val="0"/>
          <w:color w:val="000000" w:themeColor="text1"/>
        </w:rPr>
        <w:t xml:space="preserve"> </w:t>
      </w:r>
      <w:proofErr w:type="spellStart"/>
      <w:r w:rsidRPr="00B9440A">
        <w:rPr>
          <w:b w:val="0"/>
          <w:bCs w:val="0"/>
          <w:color w:val="000000" w:themeColor="text1"/>
        </w:rPr>
        <w:t>hanya</w:t>
      </w:r>
      <w:proofErr w:type="spellEnd"/>
      <w:r w:rsidRPr="00B9440A">
        <w:rPr>
          <w:b w:val="0"/>
          <w:bCs w:val="0"/>
          <w:color w:val="000000" w:themeColor="text1"/>
        </w:rPr>
        <w:t xml:space="preserve"> </w:t>
      </w:r>
      <w:proofErr w:type="spellStart"/>
      <w:r w:rsidRPr="00B9440A">
        <w:rPr>
          <w:b w:val="0"/>
          <w:bCs w:val="0"/>
          <w:color w:val="000000" w:themeColor="text1"/>
        </w:rPr>
        <w:t>memberikan</w:t>
      </w:r>
      <w:proofErr w:type="spellEnd"/>
      <w:r w:rsidRPr="00B9440A">
        <w:rPr>
          <w:b w:val="0"/>
          <w:bCs w:val="0"/>
          <w:color w:val="000000" w:themeColor="text1"/>
        </w:rPr>
        <w:t xml:space="preserve"> </w:t>
      </w:r>
      <w:proofErr w:type="spellStart"/>
      <w:r w:rsidRPr="00B9440A">
        <w:rPr>
          <w:b w:val="0"/>
          <w:bCs w:val="0"/>
          <w:color w:val="000000" w:themeColor="text1"/>
        </w:rPr>
        <w:t>akses</w:t>
      </w:r>
      <w:proofErr w:type="spellEnd"/>
      <w:r w:rsidRPr="00B9440A">
        <w:rPr>
          <w:b w:val="0"/>
          <w:bCs w:val="0"/>
          <w:color w:val="000000" w:themeColor="text1"/>
        </w:rPr>
        <w:t xml:space="preserve"> pada </w:t>
      </w:r>
      <w:proofErr w:type="spellStart"/>
      <w:r w:rsidRPr="00B9440A">
        <w:rPr>
          <w:b w:val="0"/>
          <w:bCs w:val="0"/>
          <w:color w:val="000000" w:themeColor="text1"/>
        </w:rPr>
        <w:t>kelompok</w:t>
      </w:r>
      <w:proofErr w:type="spellEnd"/>
      <w:r w:rsidRPr="00B9440A">
        <w:rPr>
          <w:b w:val="0"/>
          <w:bCs w:val="0"/>
          <w:color w:val="000000" w:themeColor="text1"/>
        </w:rPr>
        <w:t xml:space="preserve"> </w:t>
      </w:r>
      <w:proofErr w:type="spellStart"/>
      <w:r w:rsidRPr="00B9440A">
        <w:rPr>
          <w:b w:val="0"/>
          <w:bCs w:val="0"/>
          <w:color w:val="000000" w:themeColor="text1"/>
        </w:rPr>
        <w:t>tertentu</w:t>
      </w:r>
      <w:proofErr w:type="spellEnd"/>
      <w:r w:rsidRPr="00B9440A">
        <w:rPr>
          <w:b w:val="0"/>
          <w:bCs w:val="0"/>
          <w:color w:val="000000" w:themeColor="text1"/>
        </w:rPr>
        <w:t xml:space="preserve">, </w:t>
      </w:r>
      <w:proofErr w:type="spellStart"/>
      <w:r w:rsidRPr="00B9440A">
        <w:rPr>
          <w:b w:val="0"/>
          <w:bCs w:val="0"/>
          <w:color w:val="000000" w:themeColor="text1"/>
        </w:rPr>
        <w:t>melainkan</w:t>
      </w:r>
      <w:proofErr w:type="spellEnd"/>
      <w:r w:rsidRPr="00B9440A">
        <w:rPr>
          <w:b w:val="0"/>
          <w:bCs w:val="0"/>
          <w:color w:val="000000" w:themeColor="text1"/>
        </w:rPr>
        <w:t xml:space="preserve"> juga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bagi</w:t>
      </w:r>
      <w:proofErr w:type="spellEnd"/>
      <w:r w:rsidRPr="00B9440A">
        <w:rPr>
          <w:b w:val="0"/>
          <w:bCs w:val="0"/>
          <w:color w:val="000000" w:themeColor="text1"/>
        </w:rPr>
        <w:t xml:space="preserve"> </w:t>
      </w:r>
      <w:proofErr w:type="spellStart"/>
      <w:r w:rsidRPr="00B9440A">
        <w:rPr>
          <w:b w:val="0"/>
          <w:bCs w:val="0"/>
          <w:color w:val="000000" w:themeColor="text1"/>
        </w:rPr>
        <w:t>berbagai</w:t>
      </w:r>
      <w:proofErr w:type="spellEnd"/>
      <w:r w:rsidRPr="00B9440A">
        <w:rPr>
          <w:b w:val="0"/>
          <w:bCs w:val="0"/>
          <w:color w:val="000000" w:themeColor="text1"/>
        </w:rPr>
        <w:t xml:space="preserve"> </w:t>
      </w:r>
      <w:proofErr w:type="spellStart"/>
      <w:r w:rsidRPr="00B9440A">
        <w:rPr>
          <w:b w:val="0"/>
          <w:bCs w:val="0"/>
          <w:color w:val="000000" w:themeColor="text1"/>
        </w:rPr>
        <w:t>lapisan</w:t>
      </w:r>
      <w:proofErr w:type="spellEnd"/>
      <w:r w:rsidRPr="00B9440A">
        <w:rPr>
          <w:b w:val="0"/>
          <w:bCs w:val="0"/>
          <w:color w:val="000000" w:themeColor="text1"/>
        </w:rPr>
        <w:t xml:space="preserve"> </w:t>
      </w:r>
      <w:proofErr w:type="spellStart"/>
      <w:r w:rsidRPr="00B9440A">
        <w:rPr>
          <w:b w:val="0"/>
          <w:bCs w:val="0"/>
          <w:color w:val="000000" w:themeColor="text1"/>
        </w:rPr>
        <w:t>masyarakat</w:t>
      </w:r>
      <w:proofErr w:type="spellEnd"/>
      <w:r w:rsidRPr="00B9440A">
        <w:rPr>
          <w:b w:val="0"/>
          <w:bCs w:val="0"/>
          <w:color w:val="000000" w:themeColor="text1"/>
        </w:rPr>
        <w:t>.</w:t>
      </w:r>
    </w:p>
    <w:p w14:paraId="03BA1DBB" w14:textId="77777777" w:rsidR="0092725B" w:rsidRDefault="00B9440A" w:rsidP="0028420A">
      <w:pPr>
        <w:pStyle w:val="Wawasan2Heading1Pendahuluandll"/>
        <w:spacing w:before="240" w:beforeAutospacing="0"/>
        <w:ind w:left="0" w:firstLine="720"/>
        <w:rPr>
          <w:b w:val="0"/>
          <w:bCs w:val="0"/>
          <w:color w:val="000000" w:themeColor="text1"/>
          <w:lang w:val="id-ID"/>
        </w:rPr>
      </w:pPr>
      <w:r w:rsidRPr="00B9440A">
        <w:rPr>
          <w:b w:val="0"/>
          <w:bCs w:val="0"/>
          <w:color w:val="000000" w:themeColor="text1"/>
        </w:rPr>
        <w:t xml:space="preserve">Era </w:t>
      </w:r>
      <w:r w:rsidRPr="00B9440A">
        <w:rPr>
          <w:b w:val="0"/>
          <w:bCs w:val="0"/>
          <w:color w:val="000000" w:themeColor="text1"/>
          <w:lang w:val="id-ID"/>
        </w:rPr>
        <w:t>digital</w:t>
      </w:r>
      <w:r w:rsidRPr="00B9440A">
        <w:rPr>
          <w:b w:val="0"/>
          <w:bCs w:val="0"/>
          <w:color w:val="000000" w:themeColor="text1"/>
        </w:rPr>
        <w:t xml:space="preserve">, </w:t>
      </w:r>
      <w:proofErr w:type="spellStart"/>
      <w:r w:rsidRPr="00B9440A">
        <w:rPr>
          <w:b w:val="0"/>
          <w:bCs w:val="0"/>
          <w:color w:val="000000" w:themeColor="text1"/>
        </w:rPr>
        <w:t>sebagai</w:t>
      </w:r>
      <w:proofErr w:type="spellEnd"/>
      <w:r w:rsidRPr="00B9440A">
        <w:rPr>
          <w:b w:val="0"/>
          <w:bCs w:val="0"/>
          <w:color w:val="000000" w:themeColor="text1"/>
        </w:rPr>
        <w:t xml:space="preserve"> </w:t>
      </w:r>
      <w:proofErr w:type="spellStart"/>
      <w:r w:rsidRPr="00B9440A">
        <w:rPr>
          <w:b w:val="0"/>
          <w:bCs w:val="0"/>
          <w:color w:val="000000" w:themeColor="text1"/>
        </w:rPr>
        <w:t>gelombang</w:t>
      </w:r>
      <w:proofErr w:type="spellEnd"/>
      <w:r w:rsidRPr="00B9440A">
        <w:rPr>
          <w:b w:val="0"/>
          <w:bCs w:val="0"/>
          <w:color w:val="000000" w:themeColor="text1"/>
        </w:rPr>
        <w:t xml:space="preserve"> </w:t>
      </w:r>
      <w:proofErr w:type="spellStart"/>
      <w:r w:rsidRPr="00B9440A">
        <w:rPr>
          <w:b w:val="0"/>
          <w:bCs w:val="0"/>
          <w:color w:val="000000" w:themeColor="text1"/>
        </w:rPr>
        <w:t>baru</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evolusi</w:t>
      </w:r>
      <w:proofErr w:type="spellEnd"/>
      <w:r w:rsidRPr="00B9440A">
        <w:rPr>
          <w:b w:val="0"/>
          <w:bCs w:val="0"/>
          <w:color w:val="000000" w:themeColor="text1"/>
        </w:rPr>
        <w:t xml:space="preserve"> </w:t>
      </w:r>
      <w:proofErr w:type="spellStart"/>
      <w:r w:rsidRPr="00B9440A">
        <w:rPr>
          <w:b w:val="0"/>
          <w:bCs w:val="0"/>
          <w:color w:val="000000" w:themeColor="text1"/>
        </w:rPr>
        <w:t>masyarakat</w:t>
      </w:r>
      <w:proofErr w:type="spellEnd"/>
      <w:r w:rsidRPr="00B9440A">
        <w:rPr>
          <w:b w:val="0"/>
          <w:bCs w:val="0"/>
          <w:color w:val="000000" w:themeColor="text1"/>
        </w:rPr>
        <w:t xml:space="preserve">, </w:t>
      </w:r>
      <w:proofErr w:type="spellStart"/>
      <w:r w:rsidRPr="00B9440A">
        <w:rPr>
          <w:b w:val="0"/>
          <w:bCs w:val="0"/>
          <w:color w:val="000000" w:themeColor="text1"/>
        </w:rPr>
        <w:t>memiliki</w:t>
      </w:r>
      <w:proofErr w:type="spellEnd"/>
      <w:r w:rsidRPr="00B9440A">
        <w:rPr>
          <w:b w:val="0"/>
          <w:bCs w:val="0"/>
          <w:color w:val="000000" w:themeColor="text1"/>
        </w:rPr>
        <w:t xml:space="preserve"> </w:t>
      </w:r>
      <w:proofErr w:type="spellStart"/>
      <w:r w:rsidRPr="00B9440A">
        <w:rPr>
          <w:b w:val="0"/>
          <w:bCs w:val="0"/>
          <w:color w:val="000000" w:themeColor="text1"/>
        </w:rPr>
        <w:t>pengaruh</w:t>
      </w:r>
      <w:proofErr w:type="spellEnd"/>
      <w:r w:rsidRPr="00B9440A">
        <w:rPr>
          <w:b w:val="0"/>
          <w:bCs w:val="0"/>
          <w:color w:val="000000" w:themeColor="text1"/>
        </w:rPr>
        <w:t xml:space="preserve"> </w:t>
      </w:r>
      <w:proofErr w:type="spellStart"/>
      <w:r w:rsidRPr="00B9440A">
        <w:rPr>
          <w:b w:val="0"/>
          <w:bCs w:val="0"/>
          <w:color w:val="000000" w:themeColor="text1"/>
        </w:rPr>
        <w:t>signifikan</w:t>
      </w:r>
      <w:proofErr w:type="spellEnd"/>
      <w:r w:rsidRPr="00B9440A">
        <w:rPr>
          <w:b w:val="0"/>
          <w:bCs w:val="0"/>
          <w:color w:val="000000" w:themeColor="text1"/>
        </w:rPr>
        <w:t xml:space="preserve"> </w:t>
      </w:r>
      <w:proofErr w:type="spellStart"/>
      <w:r w:rsidRPr="00B9440A">
        <w:rPr>
          <w:b w:val="0"/>
          <w:bCs w:val="0"/>
          <w:color w:val="000000" w:themeColor="text1"/>
        </w:rPr>
        <w:t>terhadap</w:t>
      </w:r>
      <w:proofErr w:type="spellEnd"/>
      <w:r w:rsidRPr="00B9440A">
        <w:rPr>
          <w:b w:val="0"/>
          <w:bCs w:val="0"/>
          <w:color w:val="000000" w:themeColor="text1"/>
        </w:rPr>
        <w:t xml:space="preserve"> </w:t>
      </w:r>
      <w:proofErr w:type="spellStart"/>
      <w:r w:rsidRPr="00B9440A">
        <w:rPr>
          <w:b w:val="0"/>
          <w:bCs w:val="0"/>
          <w:color w:val="000000" w:themeColor="text1"/>
        </w:rPr>
        <w:t>berbagai</w:t>
      </w:r>
      <w:proofErr w:type="spellEnd"/>
      <w:r w:rsidRPr="00B9440A">
        <w:rPr>
          <w:b w:val="0"/>
          <w:bCs w:val="0"/>
          <w:color w:val="000000" w:themeColor="text1"/>
        </w:rPr>
        <w:t xml:space="preserve"> </w:t>
      </w:r>
      <w:proofErr w:type="spellStart"/>
      <w:r w:rsidRPr="00B9440A">
        <w:rPr>
          <w:b w:val="0"/>
          <w:bCs w:val="0"/>
          <w:color w:val="000000" w:themeColor="text1"/>
        </w:rPr>
        <w:t>aspek</w:t>
      </w:r>
      <w:proofErr w:type="spellEnd"/>
      <w:r w:rsidRPr="00B9440A">
        <w:rPr>
          <w:b w:val="0"/>
          <w:bCs w:val="0"/>
          <w:color w:val="000000" w:themeColor="text1"/>
        </w:rPr>
        <w:t xml:space="preserve"> </w:t>
      </w:r>
      <w:proofErr w:type="spellStart"/>
      <w:r w:rsidRPr="00B9440A">
        <w:rPr>
          <w:b w:val="0"/>
          <w:bCs w:val="0"/>
          <w:color w:val="000000" w:themeColor="text1"/>
        </w:rPr>
        <w:t>kehidupan</w:t>
      </w:r>
      <w:proofErr w:type="spellEnd"/>
      <w:r w:rsidRPr="00B9440A">
        <w:rPr>
          <w:b w:val="0"/>
          <w:bCs w:val="0"/>
          <w:color w:val="000000" w:themeColor="text1"/>
        </w:rPr>
        <w:t xml:space="preserve">, </w:t>
      </w:r>
      <w:proofErr w:type="spellStart"/>
      <w:r w:rsidRPr="00B9440A">
        <w:rPr>
          <w:b w:val="0"/>
          <w:bCs w:val="0"/>
          <w:color w:val="000000" w:themeColor="text1"/>
        </w:rPr>
        <w:t>termasuk</w:t>
      </w:r>
      <w:proofErr w:type="spellEnd"/>
      <w:r w:rsidRPr="00B9440A">
        <w:rPr>
          <w:b w:val="0"/>
          <w:bCs w:val="0"/>
          <w:color w:val="000000" w:themeColor="text1"/>
        </w:rPr>
        <w:t xml:space="preserve"> </w:t>
      </w:r>
      <w:proofErr w:type="spellStart"/>
      <w:r w:rsidRPr="00B9440A">
        <w:rPr>
          <w:b w:val="0"/>
          <w:bCs w:val="0"/>
          <w:color w:val="000000" w:themeColor="text1"/>
        </w:rPr>
        <w:t>pendidikan</w:t>
      </w:r>
      <w:proofErr w:type="spellEnd"/>
      <w:r w:rsidRPr="00B9440A">
        <w:rPr>
          <w:b w:val="0"/>
          <w:bCs w:val="0"/>
          <w:color w:val="000000" w:themeColor="text1"/>
        </w:rPr>
        <w:t xml:space="preserve">. </w:t>
      </w:r>
      <w:r w:rsidRPr="00B9440A">
        <w:rPr>
          <w:b w:val="0"/>
          <w:bCs w:val="0"/>
          <w:color w:val="000000" w:themeColor="text1"/>
          <w:lang w:val="id-ID"/>
        </w:rPr>
        <w:t xml:space="preserve">Lebih signifikan lagi jika kita melihat generasi Z yang tidak terhindarkan diri dengan teknologi digital, media sosial dengan karakteristik kreativitas, bebas, hipertoleransi, multitasking, dan lain sebagainya </w:t>
      </w:r>
      <w:r w:rsidRPr="00B9440A">
        <w:rPr>
          <w:b w:val="0"/>
          <w:bCs w:val="0"/>
          <w:color w:val="000000" w:themeColor="text1"/>
          <w:vertAlign w:val="superscript"/>
          <w:lang w:val="id-ID"/>
        </w:rPr>
        <w:footnoteReference w:id="14"/>
      </w:r>
      <w:r w:rsidRPr="00B9440A">
        <w:rPr>
          <w:b w:val="0"/>
          <w:bCs w:val="0"/>
          <w:color w:val="000000" w:themeColor="text1"/>
          <w:lang w:val="id-ID"/>
        </w:rPr>
        <w:t>. Melihat kondisi ini pendidikan Kristen</w:t>
      </w:r>
      <w:r w:rsidRPr="00B9440A">
        <w:rPr>
          <w:b w:val="0"/>
          <w:bCs w:val="0"/>
          <w:color w:val="000000" w:themeColor="text1"/>
        </w:rPr>
        <w:t xml:space="preserve"> juga </w:t>
      </w:r>
      <w:proofErr w:type="spellStart"/>
      <w:r w:rsidRPr="00B9440A">
        <w:rPr>
          <w:b w:val="0"/>
          <w:bCs w:val="0"/>
          <w:color w:val="000000" w:themeColor="text1"/>
        </w:rPr>
        <w:t>mengalami</w:t>
      </w:r>
      <w:proofErr w:type="spellEnd"/>
      <w:r w:rsidRPr="00B9440A">
        <w:rPr>
          <w:b w:val="0"/>
          <w:bCs w:val="0"/>
          <w:color w:val="000000" w:themeColor="text1"/>
        </w:rPr>
        <w:t xml:space="preserve"> </w:t>
      </w:r>
      <w:proofErr w:type="spellStart"/>
      <w:r w:rsidRPr="00B9440A">
        <w:rPr>
          <w:b w:val="0"/>
          <w:bCs w:val="0"/>
          <w:color w:val="000000" w:themeColor="text1"/>
        </w:rPr>
        <w:t>transformasi</w:t>
      </w:r>
      <w:proofErr w:type="spellEnd"/>
      <w:r w:rsidRPr="00B9440A">
        <w:rPr>
          <w:b w:val="0"/>
          <w:bCs w:val="0"/>
          <w:color w:val="000000" w:themeColor="text1"/>
        </w:rPr>
        <w:t xml:space="preserve"> yang </w:t>
      </w:r>
      <w:proofErr w:type="spellStart"/>
      <w:r w:rsidRPr="00B9440A">
        <w:rPr>
          <w:b w:val="0"/>
          <w:bCs w:val="0"/>
          <w:color w:val="000000" w:themeColor="text1"/>
        </w:rPr>
        <w:t>mengikuti</w:t>
      </w:r>
      <w:proofErr w:type="spellEnd"/>
      <w:r w:rsidRPr="00B9440A">
        <w:rPr>
          <w:b w:val="0"/>
          <w:bCs w:val="0"/>
          <w:color w:val="000000" w:themeColor="text1"/>
        </w:rPr>
        <w:t xml:space="preserve"> </w:t>
      </w:r>
      <w:proofErr w:type="spellStart"/>
      <w:r w:rsidRPr="00B9440A">
        <w:rPr>
          <w:b w:val="0"/>
          <w:bCs w:val="0"/>
          <w:color w:val="000000" w:themeColor="text1"/>
        </w:rPr>
        <w:t>arus</w:t>
      </w:r>
      <w:proofErr w:type="spellEnd"/>
      <w:r w:rsidRPr="00B9440A">
        <w:rPr>
          <w:b w:val="0"/>
          <w:bCs w:val="0"/>
          <w:color w:val="000000" w:themeColor="text1"/>
        </w:rPr>
        <w:t xml:space="preserve"> </w:t>
      </w:r>
      <w:proofErr w:type="spellStart"/>
      <w:r w:rsidRPr="00B9440A">
        <w:rPr>
          <w:b w:val="0"/>
          <w:bCs w:val="0"/>
          <w:color w:val="000000" w:themeColor="text1"/>
        </w:rPr>
        <w:t>perkembangan</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dan </w:t>
      </w:r>
      <w:proofErr w:type="spellStart"/>
      <w:r w:rsidRPr="00B9440A">
        <w:rPr>
          <w:b w:val="0"/>
          <w:bCs w:val="0"/>
          <w:color w:val="000000" w:themeColor="text1"/>
        </w:rPr>
        <w:t>sosial</w:t>
      </w:r>
      <w:proofErr w:type="spellEnd"/>
      <w:r w:rsidRPr="00B9440A">
        <w:rPr>
          <w:b w:val="0"/>
          <w:bCs w:val="0"/>
          <w:color w:val="000000" w:themeColor="text1"/>
        </w:rPr>
        <w:t xml:space="preserve">. </w:t>
      </w:r>
      <w:proofErr w:type="spellStart"/>
      <w:r w:rsidRPr="00B9440A">
        <w:rPr>
          <w:b w:val="0"/>
          <w:bCs w:val="0"/>
          <w:color w:val="000000" w:themeColor="text1"/>
        </w:rPr>
        <w:t>Transformasi</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terutama</w:t>
      </w:r>
      <w:proofErr w:type="spellEnd"/>
      <w:r w:rsidRPr="00B9440A">
        <w:rPr>
          <w:b w:val="0"/>
          <w:bCs w:val="0"/>
          <w:color w:val="000000" w:themeColor="text1"/>
        </w:rPr>
        <w:t xml:space="preserve"> </w:t>
      </w:r>
      <w:proofErr w:type="spellStart"/>
      <w:r w:rsidRPr="00B9440A">
        <w:rPr>
          <w:b w:val="0"/>
          <w:bCs w:val="0"/>
          <w:color w:val="000000" w:themeColor="text1"/>
        </w:rPr>
        <w:t>tercermin</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penggunaan</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yang </w:t>
      </w:r>
      <w:proofErr w:type="spellStart"/>
      <w:r w:rsidRPr="00B9440A">
        <w:rPr>
          <w:b w:val="0"/>
          <w:bCs w:val="0"/>
          <w:color w:val="000000" w:themeColor="text1"/>
        </w:rPr>
        <w:t>semakin</w:t>
      </w:r>
      <w:proofErr w:type="spellEnd"/>
      <w:r w:rsidRPr="00B9440A">
        <w:rPr>
          <w:b w:val="0"/>
          <w:bCs w:val="0"/>
          <w:color w:val="000000" w:themeColor="text1"/>
        </w:rPr>
        <w:t xml:space="preserve"> </w:t>
      </w:r>
      <w:proofErr w:type="spellStart"/>
      <w:r w:rsidRPr="00B9440A">
        <w:rPr>
          <w:b w:val="0"/>
          <w:bCs w:val="0"/>
          <w:color w:val="000000" w:themeColor="text1"/>
        </w:rPr>
        <w:t>canggih</w:t>
      </w:r>
      <w:proofErr w:type="spellEnd"/>
      <w:r w:rsidRPr="00B9440A">
        <w:rPr>
          <w:b w:val="0"/>
          <w:bCs w:val="0"/>
          <w:color w:val="000000" w:themeColor="text1"/>
        </w:rPr>
        <w:t xml:space="preserve"> </w:t>
      </w:r>
      <w:proofErr w:type="spellStart"/>
      <w:r w:rsidRPr="00B9440A">
        <w:rPr>
          <w:b w:val="0"/>
          <w:bCs w:val="0"/>
          <w:color w:val="000000" w:themeColor="text1"/>
        </w:rPr>
        <w:t>sebagai</w:t>
      </w:r>
      <w:proofErr w:type="spellEnd"/>
      <w:r w:rsidRPr="00B9440A">
        <w:rPr>
          <w:b w:val="0"/>
          <w:bCs w:val="0"/>
          <w:color w:val="000000" w:themeColor="text1"/>
        </w:rPr>
        <w:t xml:space="preserve"> </w:t>
      </w:r>
      <w:proofErr w:type="spellStart"/>
      <w:r w:rsidRPr="00B9440A">
        <w:rPr>
          <w:b w:val="0"/>
          <w:bCs w:val="0"/>
          <w:color w:val="000000" w:themeColor="text1"/>
        </w:rPr>
        <w:t>sarana</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menyampaikan</w:t>
      </w:r>
      <w:proofErr w:type="spellEnd"/>
      <w:r w:rsidRPr="00B9440A">
        <w:rPr>
          <w:b w:val="0"/>
          <w:bCs w:val="0"/>
          <w:color w:val="000000" w:themeColor="text1"/>
        </w:rPr>
        <w:t xml:space="preserve"> </w:t>
      </w:r>
      <w:proofErr w:type="spellStart"/>
      <w:r w:rsidRPr="00B9440A">
        <w:rPr>
          <w:b w:val="0"/>
          <w:bCs w:val="0"/>
          <w:color w:val="000000" w:themeColor="text1"/>
        </w:rPr>
        <w:t>materi</w:t>
      </w:r>
      <w:proofErr w:type="spellEnd"/>
      <w:r w:rsidRPr="00B9440A">
        <w:rPr>
          <w:b w:val="0"/>
          <w:bCs w:val="0"/>
          <w:color w:val="000000" w:themeColor="text1"/>
        </w:rPr>
        <w:t xml:space="preserve"> </w:t>
      </w:r>
      <w:r w:rsidRPr="00B9440A">
        <w:rPr>
          <w:b w:val="0"/>
          <w:bCs w:val="0"/>
          <w:color w:val="000000" w:themeColor="text1"/>
          <w:lang w:val="id-ID"/>
        </w:rPr>
        <w:t>pendidikan agama Kristen</w:t>
      </w:r>
      <w:r w:rsidRPr="00B9440A">
        <w:rPr>
          <w:b w:val="0"/>
          <w:bCs w:val="0"/>
          <w:color w:val="000000" w:themeColor="text1"/>
        </w:rPr>
        <w:t xml:space="preserve"> </w:t>
      </w:r>
      <w:proofErr w:type="spellStart"/>
      <w:r w:rsidRPr="00B9440A">
        <w:rPr>
          <w:b w:val="0"/>
          <w:bCs w:val="0"/>
          <w:color w:val="000000" w:themeColor="text1"/>
        </w:rPr>
        <w:t>kepada</w:t>
      </w:r>
      <w:proofErr w:type="spellEnd"/>
      <w:r w:rsidRPr="00B9440A">
        <w:rPr>
          <w:b w:val="0"/>
          <w:bCs w:val="0"/>
          <w:color w:val="000000" w:themeColor="text1"/>
        </w:rPr>
        <w:t xml:space="preserve"> </w:t>
      </w:r>
      <w:proofErr w:type="spellStart"/>
      <w:r w:rsidRPr="00B9440A">
        <w:rPr>
          <w:b w:val="0"/>
          <w:bCs w:val="0"/>
          <w:color w:val="000000" w:themeColor="text1"/>
        </w:rPr>
        <w:t>peserta</w:t>
      </w:r>
      <w:proofErr w:type="spellEnd"/>
      <w:r w:rsidRPr="00B9440A">
        <w:rPr>
          <w:b w:val="0"/>
          <w:bCs w:val="0"/>
          <w:color w:val="000000" w:themeColor="text1"/>
        </w:rPr>
        <w:t xml:space="preserve"> </w:t>
      </w:r>
      <w:proofErr w:type="spellStart"/>
      <w:r w:rsidRPr="00B9440A">
        <w:rPr>
          <w:b w:val="0"/>
          <w:bCs w:val="0"/>
          <w:color w:val="000000" w:themeColor="text1"/>
        </w:rPr>
        <w:t>didik</w:t>
      </w:r>
      <w:proofErr w:type="spellEnd"/>
      <w:r w:rsidRPr="00B9440A">
        <w:rPr>
          <w:b w:val="0"/>
          <w:bCs w:val="0"/>
          <w:color w:val="000000" w:themeColor="text1"/>
        </w:rPr>
        <w:t>.</w:t>
      </w:r>
      <w:r w:rsidRPr="00B9440A">
        <w:rPr>
          <w:b w:val="0"/>
          <w:bCs w:val="0"/>
          <w:color w:val="000000" w:themeColor="text1"/>
          <w:lang w:val="id-ID"/>
        </w:rPr>
        <w:t xml:space="preserve"> </w:t>
      </w:r>
    </w:p>
    <w:p w14:paraId="0BC2E253" w14:textId="320BA4B2" w:rsidR="00B9440A" w:rsidRPr="00B9440A" w:rsidRDefault="00B9440A" w:rsidP="0028420A">
      <w:pPr>
        <w:pStyle w:val="Wawasan2Heading1Pendahuluandll"/>
        <w:spacing w:before="240" w:beforeAutospacing="0"/>
        <w:ind w:left="0" w:firstLine="720"/>
        <w:rPr>
          <w:b w:val="0"/>
          <w:bCs w:val="0"/>
          <w:color w:val="000000" w:themeColor="text1"/>
        </w:rPr>
      </w:pPr>
      <w:r w:rsidRPr="00B9440A">
        <w:rPr>
          <w:b w:val="0"/>
          <w:bCs w:val="0"/>
          <w:color w:val="000000" w:themeColor="text1"/>
          <w:lang w:val="id-ID"/>
        </w:rPr>
        <w:t>Dengan demikian sorotan paling esensial ialah para pendidik, yang berusaha mengintegrasikan teknologi dalam pembelajaran pendidikan Kristen.</w:t>
      </w:r>
      <w:r w:rsidRPr="00B9440A">
        <w:rPr>
          <w:b w:val="0"/>
          <w:bCs w:val="0"/>
          <w:color w:val="000000" w:themeColor="text1"/>
        </w:rPr>
        <w:t xml:space="preserve"> </w:t>
      </w:r>
      <w:proofErr w:type="spellStart"/>
      <w:r w:rsidRPr="00B9440A">
        <w:rPr>
          <w:b w:val="0"/>
          <w:bCs w:val="0"/>
          <w:color w:val="000000" w:themeColor="text1"/>
        </w:rPr>
        <w:t>Pembelajara</w:t>
      </w:r>
      <w:proofErr w:type="spellEnd"/>
      <w:r w:rsidRPr="00B9440A">
        <w:rPr>
          <w:b w:val="0"/>
          <w:bCs w:val="0"/>
          <w:color w:val="000000" w:themeColor="text1"/>
          <w:lang w:val="id-ID"/>
        </w:rPr>
        <w:t xml:space="preserve"> pendidikan agama Kristen</w:t>
      </w:r>
      <w:r w:rsidRPr="00B9440A">
        <w:rPr>
          <w:b w:val="0"/>
          <w:bCs w:val="0"/>
          <w:color w:val="000000" w:themeColor="text1"/>
        </w:rPr>
        <w:t xml:space="preserve"> juga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menjadi</w:t>
      </w:r>
      <w:proofErr w:type="spellEnd"/>
      <w:r w:rsidRPr="00B9440A">
        <w:rPr>
          <w:b w:val="0"/>
          <w:bCs w:val="0"/>
          <w:color w:val="000000" w:themeColor="text1"/>
        </w:rPr>
        <w:t xml:space="preserve"> </w:t>
      </w:r>
      <w:proofErr w:type="spellStart"/>
      <w:r w:rsidRPr="00B9440A">
        <w:rPr>
          <w:b w:val="0"/>
          <w:bCs w:val="0"/>
          <w:color w:val="000000" w:themeColor="text1"/>
        </w:rPr>
        <w:t>sarana</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mempromosikan</w:t>
      </w:r>
      <w:proofErr w:type="spellEnd"/>
      <w:r w:rsidRPr="00B9440A">
        <w:rPr>
          <w:b w:val="0"/>
          <w:bCs w:val="0"/>
          <w:color w:val="000000" w:themeColor="text1"/>
        </w:rPr>
        <w:t xml:space="preserve"> dialog </w:t>
      </w:r>
      <w:proofErr w:type="spellStart"/>
      <w:r w:rsidRPr="00B9440A">
        <w:rPr>
          <w:b w:val="0"/>
          <w:bCs w:val="0"/>
          <w:color w:val="000000" w:themeColor="text1"/>
        </w:rPr>
        <w:t>antar</w:t>
      </w:r>
      <w:proofErr w:type="spellEnd"/>
      <w:r w:rsidRPr="00B9440A">
        <w:rPr>
          <w:b w:val="0"/>
          <w:bCs w:val="0"/>
          <w:color w:val="000000" w:themeColor="text1"/>
          <w:lang w:val="id-ID"/>
        </w:rPr>
        <w:t xml:space="preserve"> </w:t>
      </w:r>
      <w:r w:rsidRPr="00B9440A">
        <w:rPr>
          <w:b w:val="0"/>
          <w:bCs w:val="0"/>
          <w:color w:val="000000" w:themeColor="text1"/>
        </w:rPr>
        <w:t xml:space="preserve">agama. </w:t>
      </w:r>
      <w:proofErr w:type="spellStart"/>
      <w:r w:rsidRPr="00B9440A">
        <w:rPr>
          <w:b w:val="0"/>
          <w:bCs w:val="0"/>
          <w:color w:val="000000" w:themeColor="text1"/>
        </w:rPr>
        <w:t>Peserta</w:t>
      </w:r>
      <w:proofErr w:type="spellEnd"/>
      <w:r w:rsidRPr="00B9440A">
        <w:rPr>
          <w:b w:val="0"/>
          <w:bCs w:val="0"/>
          <w:color w:val="000000" w:themeColor="text1"/>
        </w:rPr>
        <w:t xml:space="preserve"> </w:t>
      </w:r>
      <w:proofErr w:type="spellStart"/>
      <w:r w:rsidRPr="00B9440A">
        <w:rPr>
          <w:b w:val="0"/>
          <w:bCs w:val="0"/>
          <w:color w:val="000000" w:themeColor="text1"/>
        </w:rPr>
        <w:t>didik</w:t>
      </w:r>
      <w:proofErr w:type="spellEnd"/>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diajak</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berbicara</w:t>
      </w:r>
      <w:proofErr w:type="spellEnd"/>
      <w:r w:rsidRPr="00B9440A">
        <w:rPr>
          <w:b w:val="0"/>
          <w:bCs w:val="0"/>
          <w:color w:val="000000" w:themeColor="text1"/>
        </w:rPr>
        <w:t xml:space="preserve"> </w:t>
      </w:r>
      <w:proofErr w:type="spellStart"/>
      <w:r w:rsidRPr="00B9440A">
        <w:rPr>
          <w:b w:val="0"/>
          <w:bCs w:val="0"/>
          <w:color w:val="000000" w:themeColor="text1"/>
        </w:rPr>
        <w:t>tentang</w:t>
      </w:r>
      <w:proofErr w:type="spellEnd"/>
      <w:r w:rsidRPr="00B9440A">
        <w:rPr>
          <w:b w:val="0"/>
          <w:bCs w:val="0"/>
          <w:color w:val="000000" w:themeColor="text1"/>
        </w:rPr>
        <w:t xml:space="preserve"> </w:t>
      </w:r>
      <w:proofErr w:type="spellStart"/>
      <w:r w:rsidRPr="00B9440A">
        <w:rPr>
          <w:b w:val="0"/>
          <w:bCs w:val="0"/>
          <w:color w:val="000000" w:themeColor="text1"/>
        </w:rPr>
        <w:t>nilai-nilai</w:t>
      </w:r>
      <w:proofErr w:type="spellEnd"/>
      <w:r w:rsidRPr="00B9440A">
        <w:rPr>
          <w:b w:val="0"/>
          <w:bCs w:val="0"/>
          <w:color w:val="000000" w:themeColor="text1"/>
        </w:rPr>
        <w:t xml:space="preserve"> yang </w:t>
      </w:r>
      <w:proofErr w:type="spellStart"/>
      <w:r w:rsidRPr="00B9440A">
        <w:rPr>
          <w:b w:val="0"/>
          <w:bCs w:val="0"/>
          <w:color w:val="000000" w:themeColor="text1"/>
        </w:rPr>
        <w:t>diakui</w:t>
      </w:r>
      <w:proofErr w:type="spellEnd"/>
      <w:r w:rsidRPr="00B9440A">
        <w:rPr>
          <w:b w:val="0"/>
          <w:bCs w:val="0"/>
          <w:color w:val="000000" w:themeColor="text1"/>
        </w:rPr>
        <w:t xml:space="preserve"> </w:t>
      </w:r>
      <w:proofErr w:type="spellStart"/>
      <w:r w:rsidRPr="00B9440A">
        <w:rPr>
          <w:b w:val="0"/>
          <w:bCs w:val="0"/>
          <w:color w:val="000000" w:themeColor="text1"/>
        </w:rPr>
        <w:t>bersama</w:t>
      </w:r>
      <w:proofErr w:type="spellEnd"/>
      <w:r w:rsidRPr="00B9440A">
        <w:rPr>
          <w:b w:val="0"/>
          <w:bCs w:val="0"/>
          <w:color w:val="000000" w:themeColor="text1"/>
        </w:rPr>
        <w:t xml:space="preserve"> oleh </w:t>
      </w:r>
      <w:proofErr w:type="spellStart"/>
      <w:r w:rsidRPr="00B9440A">
        <w:rPr>
          <w:b w:val="0"/>
          <w:bCs w:val="0"/>
          <w:color w:val="000000" w:themeColor="text1"/>
        </w:rPr>
        <w:t>berbagai</w:t>
      </w:r>
      <w:proofErr w:type="spellEnd"/>
      <w:r w:rsidRPr="00B9440A">
        <w:rPr>
          <w:b w:val="0"/>
          <w:bCs w:val="0"/>
          <w:color w:val="000000" w:themeColor="text1"/>
        </w:rPr>
        <w:t xml:space="preserve"> agama, </w:t>
      </w:r>
      <w:proofErr w:type="spellStart"/>
      <w:r w:rsidRPr="00B9440A">
        <w:rPr>
          <w:b w:val="0"/>
          <w:bCs w:val="0"/>
          <w:color w:val="000000" w:themeColor="text1"/>
        </w:rPr>
        <w:t>serta</w:t>
      </w:r>
      <w:proofErr w:type="spellEnd"/>
      <w:r w:rsidRPr="00B9440A">
        <w:rPr>
          <w:b w:val="0"/>
          <w:bCs w:val="0"/>
          <w:color w:val="000000" w:themeColor="text1"/>
        </w:rPr>
        <w:t xml:space="preserve"> </w:t>
      </w:r>
      <w:proofErr w:type="spellStart"/>
      <w:r w:rsidRPr="00B9440A">
        <w:rPr>
          <w:b w:val="0"/>
          <w:bCs w:val="0"/>
          <w:color w:val="000000" w:themeColor="text1"/>
        </w:rPr>
        <w:t>mengidentifikasi</w:t>
      </w:r>
      <w:proofErr w:type="spellEnd"/>
      <w:r w:rsidRPr="00B9440A">
        <w:rPr>
          <w:b w:val="0"/>
          <w:bCs w:val="0"/>
          <w:color w:val="000000" w:themeColor="text1"/>
        </w:rPr>
        <w:t xml:space="preserve"> </w:t>
      </w:r>
      <w:proofErr w:type="spellStart"/>
      <w:r w:rsidRPr="00B9440A">
        <w:rPr>
          <w:b w:val="0"/>
          <w:bCs w:val="0"/>
          <w:color w:val="000000" w:themeColor="text1"/>
        </w:rPr>
        <w:t>persamaan</w:t>
      </w:r>
      <w:proofErr w:type="spellEnd"/>
      <w:r w:rsidRPr="00B9440A">
        <w:rPr>
          <w:b w:val="0"/>
          <w:bCs w:val="0"/>
          <w:color w:val="000000" w:themeColor="text1"/>
        </w:rPr>
        <w:t xml:space="preserve"> yang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menjadi</w:t>
      </w:r>
      <w:proofErr w:type="spellEnd"/>
      <w:r w:rsidRPr="00B9440A">
        <w:rPr>
          <w:b w:val="0"/>
          <w:bCs w:val="0"/>
          <w:color w:val="000000" w:themeColor="text1"/>
        </w:rPr>
        <w:t xml:space="preserve"> </w:t>
      </w:r>
      <w:proofErr w:type="spellStart"/>
      <w:r w:rsidRPr="00B9440A">
        <w:rPr>
          <w:b w:val="0"/>
          <w:bCs w:val="0"/>
          <w:color w:val="000000" w:themeColor="text1"/>
        </w:rPr>
        <w:t>dasar</w:t>
      </w:r>
      <w:proofErr w:type="spellEnd"/>
      <w:r w:rsidRPr="00B9440A">
        <w:rPr>
          <w:b w:val="0"/>
          <w:bCs w:val="0"/>
          <w:color w:val="000000" w:themeColor="text1"/>
        </w:rPr>
        <w:t xml:space="preserve"> </w:t>
      </w:r>
      <w:proofErr w:type="spellStart"/>
      <w:r w:rsidRPr="00B9440A">
        <w:rPr>
          <w:b w:val="0"/>
          <w:bCs w:val="0"/>
          <w:color w:val="000000" w:themeColor="text1"/>
        </w:rPr>
        <w:t>kerja</w:t>
      </w:r>
      <w:proofErr w:type="spellEnd"/>
      <w:r w:rsidRPr="00B9440A">
        <w:rPr>
          <w:b w:val="0"/>
          <w:bCs w:val="0"/>
          <w:color w:val="000000" w:themeColor="text1"/>
        </w:rPr>
        <w:t xml:space="preserve"> </w:t>
      </w:r>
      <w:proofErr w:type="spellStart"/>
      <w:r w:rsidRPr="00B9440A">
        <w:rPr>
          <w:b w:val="0"/>
          <w:bCs w:val="0"/>
          <w:color w:val="000000" w:themeColor="text1"/>
        </w:rPr>
        <w:t>sama</w:t>
      </w:r>
      <w:proofErr w:type="spellEnd"/>
      <w:r w:rsidRPr="00B9440A">
        <w:rPr>
          <w:b w:val="0"/>
          <w:bCs w:val="0"/>
          <w:color w:val="000000" w:themeColor="text1"/>
        </w:rPr>
        <w:t xml:space="preserve"> dan </w:t>
      </w:r>
      <w:proofErr w:type="spellStart"/>
      <w:r w:rsidRPr="00B9440A">
        <w:rPr>
          <w:b w:val="0"/>
          <w:bCs w:val="0"/>
          <w:color w:val="000000" w:themeColor="text1"/>
        </w:rPr>
        <w:t>pemahaman</w:t>
      </w:r>
      <w:proofErr w:type="spellEnd"/>
      <w:r w:rsidRPr="00B9440A">
        <w:rPr>
          <w:b w:val="0"/>
          <w:bCs w:val="0"/>
          <w:color w:val="000000" w:themeColor="text1"/>
        </w:rPr>
        <w:t xml:space="preserve"> </w:t>
      </w:r>
      <w:proofErr w:type="spellStart"/>
      <w:r w:rsidRPr="00B9440A">
        <w:rPr>
          <w:b w:val="0"/>
          <w:bCs w:val="0"/>
          <w:color w:val="000000" w:themeColor="text1"/>
        </w:rPr>
        <w:t>lintas</w:t>
      </w:r>
      <w:proofErr w:type="spellEnd"/>
      <w:r w:rsidRPr="00B9440A">
        <w:rPr>
          <w:b w:val="0"/>
          <w:bCs w:val="0"/>
          <w:color w:val="000000" w:themeColor="text1"/>
        </w:rPr>
        <w:t xml:space="preserve"> agama. </w:t>
      </w:r>
      <w:proofErr w:type="spellStart"/>
      <w:r w:rsidRPr="00B9440A">
        <w:rPr>
          <w:b w:val="0"/>
          <w:bCs w:val="0"/>
          <w:color w:val="000000" w:themeColor="text1"/>
        </w:rPr>
        <w:t>Melalui</w:t>
      </w:r>
      <w:proofErr w:type="spellEnd"/>
      <w:r w:rsidRPr="00B9440A">
        <w:rPr>
          <w:b w:val="0"/>
          <w:bCs w:val="0"/>
          <w:color w:val="000000" w:themeColor="text1"/>
        </w:rPr>
        <w:t xml:space="preserve"> dialog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stereotip</w:t>
      </w:r>
      <w:proofErr w:type="spellEnd"/>
      <w:r w:rsidRPr="00B9440A">
        <w:rPr>
          <w:b w:val="0"/>
          <w:bCs w:val="0"/>
          <w:color w:val="000000" w:themeColor="text1"/>
        </w:rPr>
        <w:t xml:space="preserve"> dan </w:t>
      </w:r>
      <w:proofErr w:type="spellStart"/>
      <w:r w:rsidRPr="00B9440A">
        <w:rPr>
          <w:b w:val="0"/>
          <w:bCs w:val="0"/>
          <w:color w:val="000000" w:themeColor="text1"/>
        </w:rPr>
        <w:t>prasangka</w:t>
      </w:r>
      <w:proofErr w:type="spellEnd"/>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dikurangi</w:t>
      </w:r>
      <w:proofErr w:type="spellEnd"/>
      <w:r w:rsidRPr="00B9440A">
        <w:rPr>
          <w:b w:val="0"/>
          <w:bCs w:val="0"/>
          <w:color w:val="000000" w:themeColor="text1"/>
        </w:rPr>
        <w:t xml:space="preserve">, </w:t>
      </w:r>
      <w:proofErr w:type="spellStart"/>
      <w:r w:rsidRPr="00B9440A">
        <w:rPr>
          <w:b w:val="0"/>
          <w:bCs w:val="0"/>
          <w:color w:val="000000" w:themeColor="text1"/>
        </w:rPr>
        <w:t>sementara</w:t>
      </w:r>
      <w:proofErr w:type="spellEnd"/>
      <w:r w:rsidRPr="00B9440A">
        <w:rPr>
          <w:b w:val="0"/>
          <w:bCs w:val="0"/>
          <w:color w:val="000000" w:themeColor="text1"/>
        </w:rPr>
        <w:t xml:space="preserve"> </w:t>
      </w:r>
      <w:proofErr w:type="spellStart"/>
      <w:r w:rsidRPr="00B9440A">
        <w:rPr>
          <w:b w:val="0"/>
          <w:bCs w:val="0"/>
          <w:color w:val="000000" w:themeColor="text1"/>
        </w:rPr>
        <w:t>pemahaman</w:t>
      </w:r>
      <w:proofErr w:type="spellEnd"/>
      <w:r w:rsidRPr="00B9440A">
        <w:rPr>
          <w:b w:val="0"/>
          <w:bCs w:val="0"/>
          <w:color w:val="000000" w:themeColor="text1"/>
        </w:rPr>
        <w:t xml:space="preserve"> </w:t>
      </w:r>
      <w:proofErr w:type="spellStart"/>
      <w:r w:rsidRPr="00B9440A">
        <w:rPr>
          <w:b w:val="0"/>
          <w:bCs w:val="0"/>
          <w:color w:val="000000" w:themeColor="text1"/>
        </w:rPr>
        <w:t>tentang</w:t>
      </w:r>
      <w:proofErr w:type="spellEnd"/>
      <w:r w:rsidRPr="00B9440A">
        <w:rPr>
          <w:b w:val="0"/>
          <w:bCs w:val="0"/>
          <w:color w:val="000000" w:themeColor="text1"/>
        </w:rPr>
        <w:t xml:space="preserve"> </w:t>
      </w:r>
      <w:proofErr w:type="spellStart"/>
      <w:r w:rsidRPr="00B9440A">
        <w:rPr>
          <w:b w:val="0"/>
          <w:bCs w:val="0"/>
          <w:color w:val="000000" w:themeColor="text1"/>
        </w:rPr>
        <w:t>perbedaan</w:t>
      </w:r>
      <w:proofErr w:type="spellEnd"/>
      <w:r w:rsidRPr="00B9440A">
        <w:rPr>
          <w:b w:val="0"/>
          <w:bCs w:val="0"/>
          <w:color w:val="000000" w:themeColor="text1"/>
        </w:rPr>
        <w:t xml:space="preserve"> agama </w:t>
      </w:r>
      <w:proofErr w:type="spellStart"/>
      <w:r w:rsidRPr="00B9440A">
        <w:rPr>
          <w:b w:val="0"/>
          <w:bCs w:val="0"/>
          <w:color w:val="000000" w:themeColor="text1"/>
        </w:rPr>
        <w:t>ditingkatkan</w:t>
      </w:r>
      <w:proofErr w:type="spellEnd"/>
      <w:r w:rsidRPr="00B9440A">
        <w:rPr>
          <w:b w:val="0"/>
          <w:bCs w:val="0"/>
          <w:color w:val="000000" w:themeColor="text1"/>
        </w:rPr>
        <w:t>.</w:t>
      </w:r>
    </w:p>
    <w:p w14:paraId="6BD43E73" w14:textId="65512873" w:rsidR="00B9440A" w:rsidRPr="00B9440A" w:rsidRDefault="00B9440A" w:rsidP="0028420A">
      <w:pPr>
        <w:pStyle w:val="Wawasan2Heading1Pendahuluandll"/>
        <w:spacing w:before="240" w:beforeAutospacing="0"/>
        <w:ind w:left="0" w:firstLine="720"/>
        <w:rPr>
          <w:b w:val="0"/>
          <w:bCs w:val="0"/>
          <w:color w:val="000000" w:themeColor="text1"/>
        </w:rPr>
      </w:pPr>
      <w:proofErr w:type="spellStart"/>
      <w:r w:rsidRPr="00B9440A">
        <w:rPr>
          <w:b w:val="0"/>
          <w:bCs w:val="0"/>
          <w:color w:val="000000" w:themeColor="text1"/>
        </w:rPr>
        <w:t>Pembelajaran</w:t>
      </w:r>
      <w:proofErr w:type="spellEnd"/>
      <w:r w:rsidRPr="00B9440A">
        <w:rPr>
          <w:b w:val="0"/>
          <w:bCs w:val="0"/>
          <w:color w:val="000000" w:themeColor="text1"/>
        </w:rPr>
        <w:t xml:space="preserve"> PAK yang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mendorong</w:t>
      </w:r>
      <w:proofErr w:type="spellEnd"/>
      <w:r w:rsidRPr="00B9440A">
        <w:rPr>
          <w:b w:val="0"/>
          <w:bCs w:val="0"/>
          <w:color w:val="000000" w:themeColor="text1"/>
        </w:rPr>
        <w:t xml:space="preserve"> </w:t>
      </w:r>
      <w:proofErr w:type="spellStart"/>
      <w:r w:rsidRPr="00B9440A">
        <w:rPr>
          <w:b w:val="0"/>
          <w:bCs w:val="0"/>
          <w:color w:val="000000" w:themeColor="text1"/>
        </w:rPr>
        <w:t>pengembangan</w:t>
      </w:r>
      <w:proofErr w:type="spellEnd"/>
      <w:r w:rsidRPr="00B9440A">
        <w:rPr>
          <w:b w:val="0"/>
          <w:bCs w:val="0"/>
          <w:color w:val="000000" w:themeColor="text1"/>
        </w:rPr>
        <w:t xml:space="preserve"> </w:t>
      </w:r>
      <w:proofErr w:type="spellStart"/>
      <w:r w:rsidRPr="00B9440A">
        <w:rPr>
          <w:b w:val="0"/>
          <w:bCs w:val="0"/>
          <w:color w:val="000000" w:themeColor="text1"/>
        </w:rPr>
        <w:t>pemahaman</w:t>
      </w:r>
      <w:proofErr w:type="spellEnd"/>
      <w:r w:rsidRPr="00B9440A">
        <w:rPr>
          <w:b w:val="0"/>
          <w:bCs w:val="0"/>
          <w:color w:val="000000" w:themeColor="text1"/>
        </w:rPr>
        <w:t xml:space="preserve"> yang </w:t>
      </w:r>
      <w:proofErr w:type="spellStart"/>
      <w:r w:rsidRPr="00B9440A">
        <w:rPr>
          <w:b w:val="0"/>
          <w:bCs w:val="0"/>
          <w:color w:val="000000" w:themeColor="text1"/>
        </w:rPr>
        <w:t>lebih</w:t>
      </w:r>
      <w:proofErr w:type="spellEnd"/>
      <w:r w:rsidRPr="00B9440A">
        <w:rPr>
          <w:b w:val="0"/>
          <w:bCs w:val="0"/>
          <w:color w:val="000000" w:themeColor="text1"/>
        </w:rPr>
        <w:t xml:space="preserve"> </w:t>
      </w:r>
      <w:proofErr w:type="spellStart"/>
      <w:r w:rsidRPr="00B9440A">
        <w:rPr>
          <w:b w:val="0"/>
          <w:bCs w:val="0"/>
          <w:color w:val="000000" w:themeColor="text1"/>
        </w:rPr>
        <w:t>baik</w:t>
      </w:r>
      <w:proofErr w:type="spellEnd"/>
      <w:r w:rsidRPr="00B9440A">
        <w:rPr>
          <w:b w:val="0"/>
          <w:bCs w:val="0"/>
          <w:color w:val="000000" w:themeColor="text1"/>
        </w:rPr>
        <w:t xml:space="preserve"> </w:t>
      </w:r>
      <w:proofErr w:type="spellStart"/>
      <w:r w:rsidRPr="00B9440A">
        <w:rPr>
          <w:b w:val="0"/>
          <w:bCs w:val="0"/>
          <w:color w:val="000000" w:themeColor="text1"/>
        </w:rPr>
        <w:t>tentang</w:t>
      </w:r>
      <w:proofErr w:type="spellEnd"/>
      <w:r w:rsidRPr="00B9440A">
        <w:rPr>
          <w:b w:val="0"/>
          <w:bCs w:val="0"/>
          <w:color w:val="000000" w:themeColor="text1"/>
        </w:rPr>
        <w:t xml:space="preserve"> agama-agama lain.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melibatkan</w:t>
      </w:r>
      <w:proofErr w:type="spellEnd"/>
      <w:r w:rsidRPr="00B9440A">
        <w:rPr>
          <w:b w:val="0"/>
          <w:bCs w:val="0"/>
          <w:color w:val="000000" w:themeColor="text1"/>
        </w:rPr>
        <w:t xml:space="preserve"> </w:t>
      </w:r>
      <w:proofErr w:type="spellStart"/>
      <w:r w:rsidRPr="00B9440A">
        <w:rPr>
          <w:b w:val="0"/>
          <w:bCs w:val="0"/>
          <w:color w:val="000000" w:themeColor="text1"/>
        </w:rPr>
        <w:t>mempelajari</w:t>
      </w:r>
      <w:proofErr w:type="spellEnd"/>
      <w:r w:rsidRPr="00B9440A">
        <w:rPr>
          <w:b w:val="0"/>
          <w:bCs w:val="0"/>
          <w:color w:val="000000" w:themeColor="text1"/>
        </w:rPr>
        <w:t xml:space="preserve"> </w:t>
      </w:r>
      <w:proofErr w:type="spellStart"/>
      <w:r w:rsidRPr="00B9440A">
        <w:rPr>
          <w:b w:val="0"/>
          <w:bCs w:val="0"/>
          <w:color w:val="000000" w:themeColor="text1"/>
        </w:rPr>
        <w:t>sejarah</w:t>
      </w:r>
      <w:proofErr w:type="spellEnd"/>
      <w:r w:rsidRPr="00B9440A">
        <w:rPr>
          <w:b w:val="0"/>
          <w:bCs w:val="0"/>
          <w:color w:val="000000" w:themeColor="text1"/>
        </w:rPr>
        <w:t xml:space="preserve">, </w:t>
      </w:r>
      <w:proofErr w:type="spellStart"/>
      <w:r w:rsidRPr="00B9440A">
        <w:rPr>
          <w:b w:val="0"/>
          <w:bCs w:val="0"/>
          <w:color w:val="000000" w:themeColor="text1"/>
        </w:rPr>
        <w:t>ajaran</w:t>
      </w:r>
      <w:proofErr w:type="spellEnd"/>
      <w:r w:rsidRPr="00B9440A">
        <w:rPr>
          <w:b w:val="0"/>
          <w:bCs w:val="0"/>
          <w:color w:val="000000" w:themeColor="text1"/>
        </w:rPr>
        <w:t xml:space="preserve">, </w:t>
      </w:r>
      <w:proofErr w:type="spellStart"/>
      <w:r w:rsidRPr="00B9440A">
        <w:rPr>
          <w:b w:val="0"/>
          <w:bCs w:val="0"/>
          <w:color w:val="000000" w:themeColor="text1"/>
        </w:rPr>
        <w:t>praktik</w:t>
      </w:r>
      <w:proofErr w:type="spellEnd"/>
      <w:r w:rsidRPr="00B9440A">
        <w:rPr>
          <w:b w:val="0"/>
          <w:bCs w:val="0"/>
          <w:color w:val="000000" w:themeColor="text1"/>
        </w:rPr>
        <w:t xml:space="preserve">, dan </w:t>
      </w:r>
      <w:proofErr w:type="spellStart"/>
      <w:r w:rsidRPr="00B9440A">
        <w:rPr>
          <w:b w:val="0"/>
          <w:bCs w:val="0"/>
          <w:color w:val="000000" w:themeColor="text1"/>
        </w:rPr>
        <w:t>kontribusi</w:t>
      </w:r>
      <w:proofErr w:type="spellEnd"/>
      <w:r w:rsidRPr="00B9440A">
        <w:rPr>
          <w:b w:val="0"/>
          <w:bCs w:val="0"/>
          <w:color w:val="000000" w:themeColor="text1"/>
        </w:rPr>
        <w:t xml:space="preserve"> agama-agama yang </w:t>
      </w:r>
      <w:proofErr w:type="spellStart"/>
      <w:r w:rsidRPr="00B9440A">
        <w:rPr>
          <w:b w:val="0"/>
          <w:bCs w:val="0"/>
          <w:color w:val="000000" w:themeColor="text1"/>
        </w:rPr>
        <w:t>berbeda</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perkembangan</w:t>
      </w:r>
      <w:proofErr w:type="spellEnd"/>
      <w:r w:rsidRPr="00B9440A">
        <w:rPr>
          <w:b w:val="0"/>
          <w:bCs w:val="0"/>
          <w:color w:val="000000" w:themeColor="text1"/>
        </w:rPr>
        <w:t xml:space="preserve"> </w:t>
      </w:r>
      <w:proofErr w:type="spellStart"/>
      <w:r w:rsidRPr="00B9440A">
        <w:rPr>
          <w:b w:val="0"/>
          <w:bCs w:val="0"/>
          <w:color w:val="000000" w:themeColor="text1"/>
        </w:rPr>
        <w:t>masyarakat</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pemahaman</w:t>
      </w:r>
      <w:proofErr w:type="spellEnd"/>
      <w:r w:rsidRPr="00B9440A">
        <w:rPr>
          <w:b w:val="0"/>
          <w:bCs w:val="0"/>
          <w:color w:val="000000" w:themeColor="text1"/>
        </w:rPr>
        <w:t xml:space="preserve"> yang </w:t>
      </w:r>
      <w:proofErr w:type="spellStart"/>
      <w:r w:rsidRPr="00B9440A">
        <w:rPr>
          <w:b w:val="0"/>
          <w:bCs w:val="0"/>
          <w:color w:val="000000" w:themeColor="text1"/>
        </w:rPr>
        <w:t>lebih</w:t>
      </w:r>
      <w:proofErr w:type="spellEnd"/>
      <w:r w:rsidRPr="00B9440A">
        <w:rPr>
          <w:b w:val="0"/>
          <w:bCs w:val="0"/>
          <w:color w:val="000000" w:themeColor="text1"/>
        </w:rPr>
        <w:t xml:space="preserve"> </w:t>
      </w:r>
      <w:proofErr w:type="spellStart"/>
      <w:r w:rsidRPr="00B9440A">
        <w:rPr>
          <w:b w:val="0"/>
          <w:bCs w:val="0"/>
          <w:color w:val="000000" w:themeColor="text1"/>
        </w:rPr>
        <w:t>mendalam</w:t>
      </w:r>
      <w:proofErr w:type="spellEnd"/>
      <w:r w:rsidRPr="00B9440A">
        <w:rPr>
          <w:b w:val="0"/>
          <w:bCs w:val="0"/>
          <w:color w:val="000000" w:themeColor="text1"/>
        </w:rPr>
        <w:t xml:space="preserve">, </w:t>
      </w:r>
      <w:proofErr w:type="spellStart"/>
      <w:r w:rsidRPr="00B9440A">
        <w:rPr>
          <w:b w:val="0"/>
          <w:bCs w:val="0"/>
          <w:color w:val="000000" w:themeColor="text1"/>
        </w:rPr>
        <w:t>peserta</w:t>
      </w:r>
      <w:proofErr w:type="spellEnd"/>
      <w:r w:rsidRPr="00B9440A">
        <w:rPr>
          <w:b w:val="0"/>
          <w:bCs w:val="0"/>
          <w:color w:val="000000" w:themeColor="text1"/>
        </w:rPr>
        <w:t xml:space="preserve"> </w:t>
      </w:r>
      <w:proofErr w:type="spellStart"/>
      <w:r w:rsidRPr="00B9440A">
        <w:rPr>
          <w:b w:val="0"/>
          <w:bCs w:val="0"/>
          <w:color w:val="000000" w:themeColor="text1"/>
        </w:rPr>
        <w:t>didik</w:t>
      </w:r>
      <w:proofErr w:type="spellEnd"/>
      <w:r w:rsidRPr="00B9440A">
        <w:rPr>
          <w:b w:val="0"/>
          <w:bCs w:val="0"/>
          <w:color w:val="000000" w:themeColor="text1"/>
        </w:rPr>
        <w:t xml:space="preserve"> </w:t>
      </w:r>
      <w:proofErr w:type="spellStart"/>
      <w:r w:rsidRPr="00B9440A">
        <w:rPr>
          <w:b w:val="0"/>
          <w:bCs w:val="0"/>
          <w:color w:val="000000" w:themeColor="text1"/>
        </w:rPr>
        <w:t>akan</w:t>
      </w:r>
      <w:proofErr w:type="spellEnd"/>
      <w:r w:rsidRPr="00B9440A">
        <w:rPr>
          <w:b w:val="0"/>
          <w:bCs w:val="0"/>
          <w:color w:val="000000" w:themeColor="text1"/>
        </w:rPr>
        <w:t xml:space="preserve"> </w:t>
      </w:r>
      <w:proofErr w:type="spellStart"/>
      <w:r w:rsidRPr="00B9440A">
        <w:rPr>
          <w:b w:val="0"/>
          <w:bCs w:val="0"/>
          <w:color w:val="000000" w:themeColor="text1"/>
        </w:rPr>
        <w:t>lebih</w:t>
      </w:r>
      <w:proofErr w:type="spellEnd"/>
      <w:r w:rsidRPr="00B9440A">
        <w:rPr>
          <w:b w:val="0"/>
          <w:bCs w:val="0"/>
          <w:color w:val="000000" w:themeColor="text1"/>
        </w:rPr>
        <w:t xml:space="preserve"> </w:t>
      </w:r>
      <w:proofErr w:type="spellStart"/>
      <w:r w:rsidRPr="00B9440A">
        <w:rPr>
          <w:b w:val="0"/>
          <w:bCs w:val="0"/>
          <w:color w:val="000000" w:themeColor="text1"/>
        </w:rPr>
        <w:t>cenderung</w:t>
      </w:r>
      <w:proofErr w:type="spellEnd"/>
      <w:r w:rsidRPr="00B9440A">
        <w:rPr>
          <w:b w:val="0"/>
          <w:bCs w:val="0"/>
          <w:color w:val="000000" w:themeColor="text1"/>
        </w:rPr>
        <w:t xml:space="preserve"> </w:t>
      </w:r>
      <w:proofErr w:type="spellStart"/>
      <w:r w:rsidRPr="00B9440A">
        <w:rPr>
          <w:b w:val="0"/>
          <w:bCs w:val="0"/>
          <w:color w:val="000000" w:themeColor="text1"/>
        </w:rPr>
        <w:t>menghormati</w:t>
      </w:r>
      <w:proofErr w:type="spellEnd"/>
      <w:r w:rsidRPr="00B9440A">
        <w:rPr>
          <w:b w:val="0"/>
          <w:bCs w:val="0"/>
          <w:color w:val="000000" w:themeColor="text1"/>
        </w:rPr>
        <w:t xml:space="preserve"> dan </w:t>
      </w:r>
      <w:proofErr w:type="spellStart"/>
      <w:r w:rsidRPr="00B9440A">
        <w:rPr>
          <w:b w:val="0"/>
          <w:bCs w:val="0"/>
          <w:color w:val="000000" w:themeColor="text1"/>
        </w:rPr>
        <w:lastRenderedPageBreak/>
        <w:t>menghargai</w:t>
      </w:r>
      <w:proofErr w:type="spellEnd"/>
      <w:r w:rsidRPr="00B9440A">
        <w:rPr>
          <w:b w:val="0"/>
          <w:bCs w:val="0"/>
          <w:color w:val="000000" w:themeColor="text1"/>
        </w:rPr>
        <w:t xml:space="preserve"> </w:t>
      </w:r>
      <w:proofErr w:type="spellStart"/>
      <w:proofErr w:type="gramStart"/>
      <w:r w:rsidRPr="00B9440A">
        <w:rPr>
          <w:b w:val="0"/>
          <w:bCs w:val="0"/>
          <w:color w:val="000000" w:themeColor="text1"/>
        </w:rPr>
        <w:t>perbedaan.Kemajemukan</w:t>
      </w:r>
      <w:proofErr w:type="spellEnd"/>
      <w:proofErr w:type="gramEnd"/>
      <w:r w:rsidRPr="00B9440A">
        <w:rPr>
          <w:b w:val="0"/>
          <w:bCs w:val="0"/>
          <w:color w:val="000000" w:themeColor="text1"/>
        </w:rPr>
        <w:t xml:space="preserve"> agama dan </w:t>
      </w:r>
      <w:proofErr w:type="spellStart"/>
      <w:r w:rsidRPr="00B9440A">
        <w:rPr>
          <w:b w:val="0"/>
          <w:bCs w:val="0"/>
          <w:color w:val="000000" w:themeColor="text1"/>
        </w:rPr>
        <w:t>kepercayaan</w:t>
      </w:r>
      <w:proofErr w:type="spellEnd"/>
      <w:r w:rsidRPr="00B9440A">
        <w:rPr>
          <w:b w:val="0"/>
          <w:bCs w:val="0"/>
          <w:color w:val="000000" w:themeColor="text1"/>
        </w:rPr>
        <w:t xml:space="preserve"> di era </w:t>
      </w:r>
      <w:r w:rsidRPr="00B9440A">
        <w:rPr>
          <w:b w:val="0"/>
          <w:bCs w:val="0"/>
          <w:color w:val="000000" w:themeColor="text1"/>
          <w:lang w:val="id-ID"/>
        </w:rPr>
        <w:t>digital</w:t>
      </w:r>
      <w:r w:rsidRPr="00B9440A">
        <w:rPr>
          <w:b w:val="0"/>
          <w:bCs w:val="0"/>
          <w:color w:val="000000" w:themeColor="text1"/>
        </w:rPr>
        <w:t xml:space="preserve"> </w:t>
      </w:r>
      <w:proofErr w:type="spellStart"/>
      <w:r w:rsidRPr="00B9440A">
        <w:rPr>
          <w:b w:val="0"/>
          <w:bCs w:val="0"/>
          <w:color w:val="000000" w:themeColor="text1"/>
        </w:rPr>
        <w:t>membawa</w:t>
      </w:r>
      <w:proofErr w:type="spellEnd"/>
      <w:r w:rsidRPr="00B9440A">
        <w:rPr>
          <w:b w:val="0"/>
          <w:bCs w:val="0"/>
          <w:color w:val="000000" w:themeColor="text1"/>
        </w:rPr>
        <w:t xml:space="preserve"> </w:t>
      </w:r>
      <w:proofErr w:type="spellStart"/>
      <w:r w:rsidRPr="00B9440A">
        <w:rPr>
          <w:b w:val="0"/>
          <w:bCs w:val="0"/>
          <w:color w:val="000000" w:themeColor="text1"/>
        </w:rPr>
        <w:t>potensi</w:t>
      </w:r>
      <w:proofErr w:type="spellEnd"/>
      <w:r w:rsidRPr="00B9440A">
        <w:rPr>
          <w:b w:val="0"/>
          <w:bCs w:val="0"/>
          <w:color w:val="000000" w:themeColor="text1"/>
        </w:rPr>
        <w:t xml:space="preserve"> </w:t>
      </w:r>
      <w:proofErr w:type="spellStart"/>
      <w:r w:rsidRPr="00B9440A">
        <w:rPr>
          <w:b w:val="0"/>
          <w:bCs w:val="0"/>
          <w:color w:val="000000" w:themeColor="text1"/>
        </w:rPr>
        <w:t>baik</w:t>
      </w:r>
      <w:proofErr w:type="spellEnd"/>
      <w:r w:rsidRPr="00B9440A">
        <w:rPr>
          <w:b w:val="0"/>
          <w:bCs w:val="0"/>
          <w:color w:val="000000" w:themeColor="text1"/>
        </w:rPr>
        <w:t xml:space="preserve"> dan </w:t>
      </w:r>
      <w:proofErr w:type="spellStart"/>
      <w:r w:rsidRPr="00B9440A">
        <w:rPr>
          <w:b w:val="0"/>
          <w:bCs w:val="0"/>
          <w:color w:val="000000" w:themeColor="text1"/>
        </w:rPr>
        <w:t>tantangan</w:t>
      </w:r>
      <w:proofErr w:type="spellEnd"/>
      <w:r w:rsidRPr="00B9440A">
        <w:rPr>
          <w:b w:val="0"/>
          <w:bCs w:val="0"/>
          <w:color w:val="000000" w:themeColor="text1"/>
        </w:rPr>
        <w:t xml:space="preserve"> </w:t>
      </w:r>
      <w:proofErr w:type="spellStart"/>
      <w:r w:rsidRPr="00B9440A">
        <w:rPr>
          <w:b w:val="0"/>
          <w:bCs w:val="0"/>
          <w:color w:val="000000" w:themeColor="text1"/>
        </w:rPr>
        <w:t>besar</w:t>
      </w:r>
      <w:proofErr w:type="spellEnd"/>
      <w:r w:rsidRPr="00B9440A">
        <w:rPr>
          <w:b w:val="0"/>
          <w:bCs w:val="0"/>
          <w:color w:val="000000" w:themeColor="text1"/>
        </w:rPr>
        <w:t xml:space="preserve">. </w:t>
      </w:r>
      <w:proofErr w:type="spellStart"/>
      <w:r w:rsidRPr="00B9440A">
        <w:rPr>
          <w:b w:val="0"/>
          <w:bCs w:val="0"/>
          <w:color w:val="000000" w:themeColor="text1"/>
        </w:rPr>
        <w:t>Tantangan</w:t>
      </w:r>
      <w:proofErr w:type="spellEnd"/>
      <w:r w:rsidRPr="00B9440A">
        <w:rPr>
          <w:b w:val="0"/>
          <w:bCs w:val="0"/>
          <w:color w:val="000000" w:themeColor="text1"/>
        </w:rPr>
        <w:t xml:space="preserve"> </w:t>
      </w:r>
      <w:proofErr w:type="spellStart"/>
      <w:r w:rsidRPr="00B9440A">
        <w:rPr>
          <w:b w:val="0"/>
          <w:bCs w:val="0"/>
          <w:color w:val="000000" w:themeColor="text1"/>
        </w:rPr>
        <w:t>kemajemukan</w:t>
      </w:r>
      <w:proofErr w:type="spellEnd"/>
      <w:r w:rsidRPr="00B9440A">
        <w:rPr>
          <w:b w:val="0"/>
          <w:bCs w:val="0"/>
          <w:color w:val="000000" w:themeColor="text1"/>
        </w:rPr>
        <w:t xml:space="preserve"> dan </w:t>
      </w:r>
      <w:proofErr w:type="spellStart"/>
      <w:r w:rsidRPr="00B9440A">
        <w:rPr>
          <w:b w:val="0"/>
          <w:bCs w:val="0"/>
          <w:color w:val="000000" w:themeColor="text1"/>
        </w:rPr>
        <w:t>polarisasi</w:t>
      </w:r>
      <w:proofErr w:type="spellEnd"/>
      <w:r w:rsidRPr="00B9440A">
        <w:rPr>
          <w:b w:val="0"/>
          <w:bCs w:val="0"/>
          <w:color w:val="000000" w:themeColor="text1"/>
        </w:rPr>
        <w:t xml:space="preserve"> </w:t>
      </w:r>
      <w:proofErr w:type="spellStart"/>
      <w:r w:rsidRPr="00B9440A">
        <w:rPr>
          <w:b w:val="0"/>
          <w:bCs w:val="0"/>
          <w:color w:val="000000" w:themeColor="text1"/>
        </w:rPr>
        <w:t>menggarisbawahi</w:t>
      </w:r>
      <w:proofErr w:type="spellEnd"/>
      <w:r w:rsidRPr="00B9440A">
        <w:rPr>
          <w:b w:val="0"/>
          <w:bCs w:val="0"/>
          <w:color w:val="000000" w:themeColor="text1"/>
        </w:rPr>
        <w:t xml:space="preserve"> </w:t>
      </w:r>
      <w:proofErr w:type="spellStart"/>
      <w:r w:rsidRPr="00B9440A">
        <w:rPr>
          <w:b w:val="0"/>
          <w:bCs w:val="0"/>
          <w:color w:val="000000" w:themeColor="text1"/>
        </w:rPr>
        <w:t>perlunya</w:t>
      </w:r>
      <w:proofErr w:type="spellEnd"/>
      <w:r w:rsidRPr="00B9440A">
        <w:rPr>
          <w:b w:val="0"/>
          <w:bCs w:val="0"/>
          <w:color w:val="000000" w:themeColor="text1"/>
        </w:rPr>
        <w:t xml:space="preserve"> </w:t>
      </w:r>
      <w:proofErr w:type="spellStart"/>
      <w:r w:rsidRPr="00B9440A">
        <w:rPr>
          <w:b w:val="0"/>
          <w:bCs w:val="0"/>
          <w:color w:val="000000" w:themeColor="text1"/>
        </w:rPr>
        <w:t>pendekatan</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PAK. </w:t>
      </w:r>
      <w:proofErr w:type="spellStart"/>
      <w:r w:rsidRPr="00B9440A">
        <w:rPr>
          <w:b w:val="0"/>
          <w:bCs w:val="0"/>
          <w:color w:val="000000" w:themeColor="text1"/>
        </w:rPr>
        <w:t>Melalui</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yang </w:t>
      </w:r>
      <w:proofErr w:type="spellStart"/>
      <w:r w:rsidRPr="00B9440A">
        <w:rPr>
          <w:b w:val="0"/>
          <w:bCs w:val="0"/>
          <w:color w:val="000000" w:themeColor="text1"/>
        </w:rPr>
        <w:t>mengedepankan</w:t>
      </w:r>
      <w:proofErr w:type="spellEnd"/>
      <w:r w:rsidRPr="00B9440A">
        <w:rPr>
          <w:b w:val="0"/>
          <w:bCs w:val="0"/>
          <w:color w:val="000000" w:themeColor="text1"/>
        </w:rPr>
        <w:t xml:space="preserve"> </w:t>
      </w:r>
      <w:proofErr w:type="spellStart"/>
      <w:r w:rsidRPr="00B9440A">
        <w:rPr>
          <w:b w:val="0"/>
          <w:bCs w:val="0"/>
          <w:color w:val="000000" w:themeColor="text1"/>
        </w:rPr>
        <w:t>pemahaman</w:t>
      </w:r>
      <w:proofErr w:type="spellEnd"/>
      <w:r w:rsidRPr="00B9440A">
        <w:rPr>
          <w:b w:val="0"/>
          <w:bCs w:val="0"/>
          <w:color w:val="000000" w:themeColor="text1"/>
        </w:rPr>
        <w:t xml:space="preserve">, dialog, dan </w:t>
      </w:r>
      <w:proofErr w:type="spellStart"/>
      <w:r w:rsidRPr="00B9440A">
        <w:rPr>
          <w:b w:val="0"/>
          <w:bCs w:val="0"/>
          <w:color w:val="000000" w:themeColor="text1"/>
        </w:rPr>
        <w:t>penghargaan</w:t>
      </w:r>
      <w:proofErr w:type="spellEnd"/>
      <w:r w:rsidRPr="00B9440A">
        <w:rPr>
          <w:b w:val="0"/>
          <w:bCs w:val="0"/>
          <w:color w:val="000000" w:themeColor="text1"/>
        </w:rPr>
        <w:t xml:space="preserve"> </w:t>
      </w:r>
      <w:proofErr w:type="spellStart"/>
      <w:r w:rsidRPr="00B9440A">
        <w:rPr>
          <w:b w:val="0"/>
          <w:bCs w:val="0"/>
          <w:color w:val="000000" w:themeColor="text1"/>
        </w:rPr>
        <w:t>terhadap</w:t>
      </w:r>
      <w:proofErr w:type="spellEnd"/>
      <w:r w:rsidRPr="00B9440A">
        <w:rPr>
          <w:b w:val="0"/>
          <w:bCs w:val="0"/>
          <w:color w:val="000000" w:themeColor="text1"/>
        </w:rPr>
        <w:t xml:space="preserve"> </w:t>
      </w:r>
      <w:proofErr w:type="spellStart"/>
      <w:r w:rsidRPr="00B9440A">
        <w:rPr>
          <w:b w:val="0"/>
          <w:bCs w:val="0"/>
          <w:color w:val="000000" w:themeColor="text1"/>
        </w:rPr>
        <w:t>perbedaan</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PAK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menjadi</w:t>
      </w:r>
      <w:proofErr w:type="spellEnd"/>
      <w:r w:rsidRPr="00B9440A">
        <w:rPr>
          <w:b w:val="0"/>
          <w:bCs w:val="0"/>
          <w:color w:val="000000" w:themeColor="text1"/>
        </w:rPr>
        <w:t xml:space="preserve"> </w:t>
      </w:r>
      <w:proofErr w:type="spellStart"/>
      <w:r w:rsidRPr="00B9440A">
        <w:rPr>
          <w:b w:val="0"/>
          <w:bCs w:val="0"/>
          <w:color w:val="000000" w:themeColor="text1"/>
        </w:rPr>
        <w:t>kekuatan</w:t>
      </w:r>
      <w:proofErr w:type="spellEnd"/>
      <w:r w:rsidRPr="00B9440A">
        <w:rPr>
          <w:b w:val="0"/>
          <w:bCs w:val="0"/>
          <w:color w:val="000000" w:themeColor="text1"/>
        </w:rPr>
        <w:t xml:space="preserve"> yang </w:t>
      </w:r>
      <w:proofErr w:type="spellStart"/>
      <w:r w:rsidRPr="00B9440A">
        <w:rPr>
          <w:b w:val="0"/>
          <w:bCs w:val="0"/>
          <w:color w:val="000000" w:themeColor="text1"/>
        </w:rPr>
        <w:t>mempromosikan</w:t>
      </w:r>
      <w:proofErr w:type="spellEnd"/>
      <w:r w:rsidRPr="00B9440A">
        <w:rPr>
          <w:b w:val="0"/>
          <w:bCs w:val="0"/>
          <w:color w:val="000000" w:themeColor="text1"/>
        </w:rPr>
        <w:t xml:space="preserve"> </w:t>
      </w:r>
      <w:proofErr w:type="spellStart"/>
      <w:r w:rsidRPr="00B9440A">
        <w:rPr>
          <w:b w:val="0"/>
          <w:bCs w:val="0"/>
          <w:color w:val="000000" w:themeColor="text1"/>
        </w:rPr>
        <w:t>kerukunan</w:t>
      </w:r>
      <w:proofErr w:type="spellEnd"/>
      <w:r w:rsidRPr="00B9440A">
        <w:rPr>
          <w:b w:val="0"/>
          <w:bCs w:val="0"/>
          <w:color w:val="000000" w:themeColor="text1"/>
        </w:rPr>
        <w:t xml:space="preserve"> dan </w:t>
      </w:r>
      <w:proofErr w:type="spellStart"/>
      <w:r w:rsidRPr="00B9440A">
        <w:rPr>
          <w:b w:val="0"/>
          <w:bCs w:val="0"/>
          <w:color w:val="000000" w:themeColor="text1"/>
        </w:rPr>
        <w:t>mencegah</w:t>
      </w:r>
      <w:proofErr w:type="spellEnd"/>
      <w:r w:rsidRPr="00B9440A">
        <w:rPr>
          <w:b w:val="0"/>
          <w:bCs w:val="0"/>
          <w:color w:val="000000" w:themeColor="text1"/>
        </w:rPr>
        <w:t xml:space="preserve"> </w:t>
      </w:r>
      <w:proofErr w:type="spellStart"/>
      <w:r w:rsidRPr="00B9440A">
        <w:rPr>
          <w:b w:val="0"/>
          <w:bCs w:val="0"/>
          <w:color w:val="000000" w:themeColor="text1"/>
        </w:rPr>
        <w:t>konflik</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demikian</w:t>
      </w:r>
      <w:proofErr w:type="spellEnd"/>
      <w:r w:rsidRPr="00B9440A">
        <w:rPr>
          <w:b w:val="0"/>
          <w:bCs w:val="0"/>
          <w:color w:val="000000" w:themeColor="text1"/>
        </w:rPr>
        <w:t xml:space="preserve">, era </w:t>
      </w:r>
      <w:r w:rsidRPr="00B9440A">
        <w:rPr>
          <w:b w:val="0"/>
          <w:bCs w:val="0"/>
          <w:color w:val="000000" w:themeColor="text1"/>
          <w:lang w:val="id-ID"/>
        </w:rPr>
        <w:t>digital</w:t>
      </w:r>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menjadi</w:t>
      </w:r>
      <w:proofErr w:type="spellEnd"/>
      <w:r w:rsidRPr="00B9440A">
        <w:rPr>
          <w:b w:val="0"/>
          <w:bCs w:val="0"/>
          <w:color w:val="000000" w:themeColor="text1"/>
        </w:rPr>
        <w:t xml:space="preserve"> zaman di mana </w:t>
      </w:r>
      <w:proofErr w:type="spellStart"/>
      <w:r w:rsidRPr="00B9440A">
        <w:rPr>
          <w:b w:val="0"/>
          <w:bCs w:val="0"/>
          <w:color w:val="000000" w:themeColor="text1"/>
        </w:rPr>
        <w:t>keragaman</w:t>
      </w:r>
      <w:proofErr w:type="spellEnd"/>
      <w:r w:rsidRPr="00B9440A">
        <w:rPr>
          <w:b w:val="0"/>
          <w:bCs w:val="0"/>
          <w:color w:val="000000" w:themeColor="text1"/>
        </w:rPr>
        <w:t xml:space="preserve"> agama </w:t>
      </w:r>
      <w:proofErr w:type="spellStart"/>
      <w:r w:rsidRPr="00B9440A">
        <w:rPr>
          <w:b w:val="0"/>
          <w:bCs w:val="0"/>
          <w:color w:val="000000" w:themeColor="text1"/>
        </w:rPr>
        <w:t>dihormati</w:t>
      </w:r>
      <w:proofErr w:type="spellEnd"/>
      <w:r w:rsidRPr="00B9440A">
        <w:rPr>
          <w:b w:val="0"/>
          <w:bCs w:val="0"/>
          <w:color w:val="000000" w:themeColor="text1"/>
        </w:rPr>
        <w:t xml:space="preserve"> dan </w:t>
      </w:r>
      <w:proofErr w:type="spellStart"/>
      <w:r w:rsidRPr="00B9440A">
        <w:rPr>
          <w:b w:val="0"/>
          <w:bCs w:val="0"/>
          <w:color w:val="000000" w:themeColor="text1"/>
        </w:rPr>
        <w:t>dipahami</w:t>
      </w:r>
      <w:proofErr w:type="spellEnd"/>
      <w:r w:rsidRPr="00B9440A">
        <w:rPr>
          <w:b w:val="0"/>
          <w:bCs w:val="0"/>
          <w:color w:val="000000" w:themeColor="text1"/>
        </w:rPr>
        <w:t xml:space="preserve"> </w:t>
      </w:r>
      <w:proofErr w:type="spellStart"/>
      <w:r w:rsidRPr="00B9440A">
        <w:rPr>
          <w:b w:val="0"/>
          <w:bCs w:val="0"/>
          <w:color w:val="000000" w:themeColor="text1"/>
        </w:rPr>
        <w:t>sebagai</w:t>
      </w:r>
      <w:proofErr w:type="spellEnd"/>
      <w:r w:rsidRPr="00B9440A">
        <w:rPr>
          <w:b w:val="0"/>
          <w:bCs w:val="0"/>
          <w:color w:val="000000" w:themeColor="text1"/>
        </w:rPr>
        <w:t xml:space="preserve"> </w:t>
      </w:r>
      <w:proofErr w:type="spellStart"/>
      <w:r w:rsidRPr="00B9440A">
        <w:rPr>
          <w:b w:val="0"/>
          <w:bCs w:val="0"/>
          <w:color w:val="000000" w:themeColor="text1"/>
        </w:rPr>
        <w:t>kekayaan</w:t>
      </w:r>
      <w:proofErr w:type="spellEnd"/>
      <w:r w:rsidRPr="00B9440A">
        <w:rPr>
          <w:b w:val="0"/>
          <w:bCs w:val="0"/>
          <w:color w:val="000000" w:themeColor="text1"/>
        </w:rPr>
        <w:t xml:space="preserve"> </w:t>
      </w:r>
      <w:proofErr w:type="spellStart"/>
      <w:r w:rsidRPr="00B9440A">
        <w:rPr>
          <w:b w:val="0"/>
          <w:bCs w:val="0"/>
          <w:color w:val="000000" w:themeColor="text1"/>
        </w:rPr>
        <w:t>budaya</w:t>
      </w:r>
      <w:proofErr w:type="spellEnd"/>
      <w:r w:rsidRPr="00B9440A">
        <w:rPr>
          <w:b w:val="0"/>
          <w:bCs w:val="0"/>
          <w:color w:val="000000" w:themeColor="text1"/>
        </w:rPr>
        <w:t xml:space="preserve"> yang </w:t>
      </w:r>
      <w:proofErr w:type="spellStart"/>
      <w:r w:rsidRPr="00B9440A">
        <w:rPr>
          <w:b w:val="0"/>
          <w:bCs w:val="0"/>
          <w:color w:val="000000" w:themeColor="text1"/>
        </w:rPr>
        <w:t>mempersatukan</w:t>
      </w:r>
      <w:proofErr w:type="spellEnd"/>
      <w:r w:rsidRPr="00B9440A">
        <w:rPr>
          <w:b w:val="0"/>
          <w:bCs w:val="0"/>
          <w:color w:val="000000" w:themeColor="text1"/>
        </w:rPr>
        <w:t>.</w:t>
      </w:r>
    </w:p>
    <w:p w14:paraId="486CA103" w14:textId="77777777" w:rsidR="00B9440A" w:rsidRPr="00B9440A" w:rsidRDefault="00B9440A" w:rsidP="0028420A">
      <w:pPr>
        <w:pStyle w:val="Wawasan2Heading1Pendahuluandll"/>
        <w:spacing w:before="240" w:beforeAutospacing="0"/>
        <w:ind w:left="0" w:firstLine="720"/>
        <w:rPr>
          <w:b w:val="0"/>
          <w:bCs w:val="0"/>
          <w:color w:val="000000" w:themeColor="text1"/>
        </w:rPr>
      </w:pPr>
      <w:proofErr w:type="spellStart"/>
      <w:r w:rsidRPr="00B9440A">
        <w:rPr>
          <w:b w:val="0"/>
          <w:bCs w:val="0"/>
          <w:color w:val="000000" w:themeColor="text1"/>
        </w:rPr>
        <w:t>Teknologi</w:t>
      </w:r>
      <w:proofErr w:type="spellEnd"/>
      <w:r w:rsidRPr="00B9440A">
        <w:rPr>
          <w:b w:val="0"/>
          <w:bCs w:val="0"/>
          <w:color w:val="000000" w:themeColor="text1"/>
        </w:rPr>
        <w:t xml:space="preserve"> </w:t>
      </w:r>
      <w:proofErr w:type="spellStart"/>
      <w:r w:rsidRPr="00B9440A">
        <w:rPr>
          <w:b w:val="0"/>
          <w:bCs w:val="0"/>
          <w:color w:val="000000" w:themeColor="text1"/>
        </w:rPr>
        <w:t>telah</w:t>
      </w:r>
      <w:proofErr w:type="spellEnd"/>
      <w:r w:rsidRPr="00B9440A">
        <w:rPr>
          <w:b w:val="0"/>
          <w:bCs w:val="0"/>
          <w:color w:val="000000" w:themeColor="text1"/>
        </w:rPr>
        <w:t xml:space="preserve"> </w:t>
      </w:r>
      <w:proofErr w:type="spellStart"/>
      <w:r w:rsidRPr="00B9440A">
        <w:rPr>
          <w:b w:val="0"/>
          <w:bCs w:val="0"/>
          <w:color w:val="000000" w:themeColor="text1"/>
        </w:rPr>
        <w:t>menjadi</w:t>
      </w:r>
      <w:proofErr w:type="spellEnd"/>
      <w:r w:rsidRPr="00B9440A">
        <w:rPr>
          <w:b w:val="0"/>
          <w:bCs w:val="0"/>
          <w:color w:val="000000" w:themeColor="text1"/>
        </w:rPr>
        <w:t xml:space="preserve"> </w:t>
      </w:r>
      <w:proofErr w:type="spellStart"/>
      <w:r w:rsidRPr="00B9440A">
        <w:rPr>
          <w:b w:val="0"/>
          <w:bCs w:val="0"/>
          <w:color w:val="000000" w:themeColor="text1"/>
        </w:rPr>
        <w:t>tonggak</w:t>
      </w:r>
      <w:proofErr w:type="spellEnd"/>
      <w:r w:rsidRPr="00B9440A">
        <w:rPr>
          <w:b w:val="0"/>
          <w:bCs w:val="0"/>
          <w:color w:val="000000" w:themeColor="text1"/>
        </w:rPr>
        <w:t xml:space="preserve"> </w:t>
      </w:r>
      <w:proofErr w:type="spellStart"/>
      <w:r w:rsidRPr="00B9440A">
        <w:rPr>
          <w:b w:val="0"/>
          <w:bCs w:val="0"/>
          <w:color w:val="000000" w:themeColor="text1"/>
        </w:rPr>
        <w:t>penting</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mengubah</w:t>
      </w:r>
      <w:proofErr w:type="spellEnd"/>
      <w:r w:rsidRPr="00B9440A">
        <w:rPr>
          <w:b w:val="0"/>
          <w:bCs w:val="0"/>
          <w:color w:val="000000" w:themeColor="text1"/>
        </w:rPr>
        <w:t xml:space="preserve"> </w:t>
      </w:r>
      <w:proofErr w:type="spellStart"/>
      <w:r w:rsidRPr="00B9440A">
        <w:rPr>
          <w:b w:val="0"/>
          <w:bCs w:val="0"/>
          <w:color w:val="000000" w:themeColor="text1"/>
        </w:rPr>
        <w:t>cara</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r w:rsidRPr="00B9440A">
        <w:rPr>
          <w:b w:val="0"/>
          <w:bCs w:val="0"/>
          <w:color w:val="000000" w:themeColor="text1"/>
          <w:lang w:val="id-ID"/>
        </w:rPr>
        <w:t>pendidikan Kristen</w:t>
      </w:r>
      <w:r w:rsidRPr="00B9440A">
        <w:rPr>
          <w:b w:val="0"/>
          <w:bCs w:val="0"/>
          <w:color w:val="000000" w:themeColor="text1"/>
        </w:rPr>
        <w:t xml:space="preserve"> </w:t>
      </w:r>
      <w:proofErr w:type="spellStart"/>
      <w:r w:rsidRPr="00B9440A">
        <w:rPr>
          <w:b w:val="0"/>
          <w:bCs w:val="0"/>
          <w:color w:val="000000" w:themeColor="text1"/>
        </w:rPr>
        <w:t>dilakukan</w:t>
      </w:r>
      <w:proofErr w:type="spellEnd"/>
      <w:r w:rsidRPr="00B9440A">
        <w:rPr>
          <w:b w:val="0"/>
          <w:bCs w:val="0"/>
          <w:color w:val="000000" w:themeColor="text1"/>
        </w:rPr>
        <w:t xml:space="preserve"> di </w:t>
      </w:r>
      <w:r w:rsidRPr="00B9440A">
        <w:rPr>
          <w:b w:val="0"/>
          <w:bCs w:val="0"/>
          <w:color w:val="000000" w:themeColor="text1"/>
          <w:lang w:val="id-ID"/>
        </w:rPr>
        <w:t>digital</w:t>
      </w:r>
      <w:r w:rsidRPr="00B9440A">
        <w:rPr>
          <w:b w:val="0"/>
          <w:bCs w:val="0"/>
          <w:color w:val="000000" w:themeColor="text1"/>
        </w:rPr>
        <w:t xml:space="preserve">. </w:t>
      </w:r>
      <w:proofErr w:type="spellStart"/>
      <w:r w:rsidRPr="00B9440A">
        <w:rPr>
          <w:b w:val="0"/>
          <w:bCs w:val="0"/>
          <w:color w:val="000000" w:themeColor="text1"/>
        </w:rPr>
        <w:t>Penggunaan</w:t>
      </w:r>
      <w:proofErr w:type="spellEnd"/>
      <w:r w:rsidRPr="00B9440A">
        <w:rPr>
          <w:b w:val="0"/>
          <w:bCs w:val="0"/>
          <w:color w:val="000000" w:themeColor="text1"/>
        </w:rPr>
        <w:t xml:space="preserve"> platform digital, augmented reality (AR), dan </w:t>
      </w:r>
      <w:proofErr w:type="spellStart"/>
      <w:r w:rsidRPr="00B9440A">
        <w:rPr>
          <w:b w:val="0"/>
          <w:bCs w:val="0"/>
          <w:color w:val="000000" w:themeColor="text1"/>
        </w:rPr>
        <w:t>kecerdasan</w:t>
      </w:r>
      <w:proofErr w:type="spellEnd"/>
      <w:r w:rsidRPr="00B9440A">
        <w:rPr>
          <w:b w:val="0"/>
          <w:bCs w:val="0"/>
          <w:color w:val="000000" w:themeColor="text1"/>
        </w:rPr>
        <w:t xml:space="preserve"> </w:t>
      </w:r>
      <w:proofErr w:type="spellStart"/>
      <w:r w:rsidRPr="00B9440A">
        <w:rPr>
          <w:b w:val="0"/>
          <w:bCs w:val="0"/>
          <w:color w:val="000000" w:themeColor="text1"/>
        </w:rPr>
        <w:t>buatan</w:t>
      </w:r>
      <w:proofErr w:type="spellEnd"/>
      <w:r w:rsidRPr="00B9440A">
        <w:rPr>
          <w:b w:val="0"/>
          <w:bCs w:val="0"/>
          <w:color w:val="000000" w:themeColor="text1"/>
        </w:rPr>
        <w:t xml:space="preserve"> (AI) </w:t>
      </w:r>
      <w:proofErr w:type="spellStart"/>
      <w:r w:rsidRPr="00B9440A">
        <w:rPr>
          <w:b w:val="0"/>
          <w:bCs w:val="0"/>
          <w:color w:val="000000" w:themeColor="text1"/>
        </w:rPr>
        <w:t>memberikan</w:t>
      </w:r>
      <w:proofErr w:type="spellEnd"/>
      <w:r w:rsidRPr="00B9440A">
        <w:rPr>
          <w:b w:val="0"/>
          <w:bCs w:val="0"/>
          <w:color w:val="000000" w:themeColor="text1"/>
        </w:rPr>
        <w:t xml:space="preserve"> </w:t>
      </w:r>
      <w:proofErr w:type="spellStart"/>
      <w:r w:rsidRPr="00B9440A">
        <w:rPr>
          <w:b w:val="0"/>
          <w:bCs w:val="0"/>
          <w:color w:val="000000" w:themeColor="text1"/>
        </w:rPr>
        <w:t>dimensi</w:t>
      </w:r>
      <w:proofErr w:type="spellEnd"/>
      <w:r w:rsidRPr="00B9440A">
        <w:rPr>
          <w:b w:val="0"/>
          <w:bCs w:val="0"/>
          <w:color w:val="000000" w:themeColor="text1"/>
        </w:rPr>
        <w:t xml:space="preserve"> </w:t>
      </w:r>
      <w:proofErr w:type="spellStart"/>
      <w:r w:rsidRPr="00B9440A">
        <w:rPr>
          <w:b w:val="0"/>
          <w:bCs w:val="0"/>
          <w:color w:val="000000" w:themeColor="text1"/>
        </w:rPr>
        <w:t>baru</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menyampaikan</w:t>
      </w:r>
      <w:proofErr w:type="spellEnd"/>
      <w:r w:rsidRPr="00B9440A">
        <w:rPr>
          <w:b w:val="0"/>
          <w:bCs w:val="0"/>
          <w:color w:val="000000" w:themeColor="text1"/>
        </w:rPr>
        <w:t xml:space="preserve"> </w:t>
      </w:r>
      <w:proofErr w:type="spellStart"/>
      <w:r w:rsidRPr="00B9440A">
        <w:rPr>
          <w:b w:val="0"/>
          <w:bCs w:val="0"/>
          <w:color w:val="000000" w:themeColor="text1"/>
        </w:rPr>
        <w:t>pelajaran</w:t>
      </w:r>
      <w:proofErr w:type="spellEnd"/>
      <w:r w:rsidRPr="00B9440A">
        <w:rPr>
          <w:b w:val="0"/>
          <w:bCs w:val="0"/>
          <w:color w:val="000000" w:themeColor="text1"/>
        </w:rPr>
        <w:t xml:space="preserve"> agama </w:t>
      </w:r>
      <w:proofErr w:type="spellStart"/>
      <w:r w:rsidRPr="00B9440A">
        <w:rPr>
          <w:b w:val="0"/>
          <w:bCs w:val="0"/>
          <w:color w:val="000000" w:themeColor="text1"/>
        </w:rPr>
        <w:t>secara</w:t>
      </w:r>
      <w:proofErr w:type="spellEnd"/>
      <w:r w:rsidRPr="00B9440A">
        <w:rPr>
          <w:b w:val="0"/>
          <w:bCs w:val="0"/>
          <w:color w:val="000000" w:themeColor="text1"/>
        </w:rPr>
        <w:t xml:space="preserve"> </w:t>
      </w:r>
      <w:proofErr w:type="spellStart"/>
      <w:r w:rsidRPr="00B9440A">
        <w:rPr>
          <w:b w:val="0"/>
          <w:bCs w:val="0"/>
          <w:color w:val="000000" w:themeColor="text1"/>
        </w:rPr>
        <w:t>interaktif</w:t>
      </w:r>
      <w:proofErr w:type="spellEnd"/>
      <w:r w:rsidRPr="00B9440A">
        <w:rPr>
          <w:b w:val="0"/>
          <w:bCs w:val="0"/>
          <w:color w:val="000000" w:themeColor="text1"/>
        </w:rPr>
        <w:t xml:space="preserve">, </w:t>
      </w:r>
      <w:proofErr w:type="spellStart"/>
      <w:r w:rsidRPr="00B9440A">
        <w:rPr>
          <w:b w:val="0"/>
          <w:bCs w:val="0"/>
          <w:color w:val="000000" w:themeColor="text1"/>
        </w:rPr>
        <w:t>mendalam</w:t>
      </w:r>
      <w:proofErr w:type="spellEnd"/>
      <w:r w:rsidRPr="00B9440A">
        <w:rPr>
          <w:b w:val="0"/>
          <w:bCs w:val="0"/>
          <w:color w:val="000000" w:themeColor="text1"/>
        </w:rPr>
        <w:t xml:space="preserve">, dan </w:t>
      </w:r>
      <w:proofErr w:type="spellStart"/>
      <w:r w:rsidRPr="00B9440A">
        <w:rPr>
          <w:b w:val="0"/>
          <w:bCs w:val="0"/>
          <w:color w:val="000000" w:themeColor="text1"/>
        </w:rPr>
        <w:t>menarik</w:t>
      </w:r>
      <w:proofErr w:type="spellEnd"/>
      <w:r w:rsidRPr="00B9440A">
        <w:rPr>
          <w:b w:val="0"/>
          <w:bCs w:val="0"/>
          <w:color w:val="000000" w:themeColor="text1"/>
        </w:rPr>
        <w:t xml:space="preserve"> </w:t>
      </w:r>
      <w:proofErr w:type="spellStart"/>
      <w:r w:rsidRPr="00B9440A">
        <w:rPr>
          <w:b w:val="0"/>
          <w:bCs w:val="0"/>
          <w:color w:val="000000" w:themeColor="text1"/>
        </w:rPr>
        <w:t>bagi</w:t>
      </w:r>
      <w:proofErr w:type="spellEnd"/>
      <w:r w:rsidRPr="00B9440A">
        <w:rPr>
          <w:b w:val="0"/>
          <w:bCs w:val="0"/>
          <w:color w:val="000000" w:themeColor="text1"/>
        </w:rPr>
        <w:t xml:space="preserve"> </w:t>
      </w:r>
      <w:proofErr w:type="spellStart"/>
      <w:r w:rsidRPr="00B9440A">
        <w:rPr>
          <w:b w:val="0"/>
          <w:bCs w:val="0"/>
          <w:color w:val="000000" w:themeColor="text1"/>
        </w:rPr>
        <w:t>generasi</w:t>
      </w:r>
      <w:proofErr w:type="spellEnd"/>
      <w:r w:rsidRPr="00B9440A">
        <w:rPr>
          <w:b w:val="0"/>
          <w:bCs w:val="0"/>
          <w:color w:val="000000" w:themeColor="text1"/>
        </w:rPr>
        <w:t xml:space="preserve"> digital. </w:t>
      </w:r>
      <w:proofErr w:type="spellStart"/>
      <w:r w:rsidRPr="00B9440A">
        <w:rPr>
          <w:b w:val="0"/>
          <w:bCs w:val="0"/>
          <w:color w:val="000000" w:themeColor="text1"/>
        </w:rPr>
        <w:t>Melalui</w:t>
      </w:r>
      <w:proofErr w:type="spellEnd"/>
      <w:r w:rsidRPr="00B9440A">
        <w:rPr>
          <w:b w:val="0"/>
          <w:bCs w:val="0"/>
          <w:color w:val="000000" w:themeColor="text1"/>
        </w:rPr>
        <w:t xml:space="preserve"> </w:t>
      </w:r>
      <w:proofErr w:type="spellStart"/>
      <w:r w:rsidRPr="00B9440A">
        <w:rPr>
          <w:b w:val="0"/>
          <w:bCs w:val="0"/>
          <w:color w:val="000000" w:themeColor="text1"/>
        </w:rPr>
        <w:t>aplikasi</w:t>
      </w:r>
      <w:proofErr w:type="spellEnd"/>
      <w:r w:rsidRPr="00B9440A">
        <w:rPr>
          <w:b w:val="0"/>
          <w:bCs w:val="0"/>
          <w:color w:val="000000" w:themeColor="text1"/>
        </w:rPr>
        <w:t xml:space="preserve"> mobile, situs web </w:t>
      </w:r>
      <w:proofErr w:type="spellStart"/>
      <w:r w:rsidRPr="00B9440A">
        <w:rPr>
          <w:b w:val="0"/>
          <w:bCs w:val="0"/>
          <w:color w:val="000000" w:themeColor="text1"/>
        </w:rPr>
        <w:t>pendidikan</w:t>
      </w:r>
      <w:proofErr w:type="spellEnd"/>
      <w:r w:rsidRPr="00B9440A">
        <w:rPr>
          <w:b w:val="0"/>
          <w:bCs w:val="0"/>
          <w:color w:val="000000" w:themeColor="text1"/>
        </w:rPr>
        <w:t xml:space="preserve">, dan platform </w:t>
      </w:r>
      <w:proofErr w:type="spellStart"/>
      <w:r w:rsidRPr="00B9440A">
        <w:rPr>
          <w:b w:val="0"/>
          <w:bCs w:val="0"/>
          <w:color w:val="000000" w:themeColor="text1"/>
        </w:rPr>
        <w:t>pembelajaran</w:t>
      </w:r>
      <w:proofErr w:type="spellEnd"/>
      <w:r w:rsidRPr="00B9440A">
        <w:rPr>
          <w:b w:val="0"/>
          <w:bCs w:val="0"/>
          <w:color w:val="000000" w:themeColor="text1"/>
        </w:rPr>
        <w:t xml:space="preserve"> </w:t>
      </w:r>
      <w:proofErr w:type="spellStart"/>
      <w:r w:rsidRPr="00B9440A">
        <w:rPr>
          <w:b w:val="0"/>
          <w:bCs w:val="0"/>
          <w:color w:val="000000" w:themeColor="text1"/>
        </w:rPr>
        <w:t>berbasis</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w:t>
      </w:r>
      <w:proofErr w:type="spellStart"/>
      <w:r w:rsidRPr="00B9440A">
        <w:rPr>
          <w:b w:val="0"/>
          <w:bCs w:val="0"/>
          <w:color w:val="000000" w:themeColor="text1"/>
        </w:rPr>
        <w:t>peserta</w:t>
      </w:r>
      <w:proofErr w:type="spellEnd"/>
      <w:r w:rsidRPr="00B9440A">
        <w:rPr>
          <w:b w:val="0"/>
          <w:bCs w:val="0"/>
          <w:color w:val="000000" w:themeColor="text1"/>
        </w:rPr>
        <w:t xml:space="preserve"> </w:t>
      </w:r>
      <w:proofErr w:type="spellStart"/>
      <w:r w:rsidRPr="00B9440A">
        <w:rPr>
          <w:b w:val="0"/>
          <w:bCs w:val="0"/>
          <w:color w:val="000000" w:themeColor="text1"/>
        </w:rPr>
        <w:t>didik</w:t>
      </w:r>
      <w:proofErr w:type="spellEnd"/>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mengakses</w:t>
      </w:r>
      <w:proofErr w:type="spellEnd"/>
      <w:r w:rsidRPr="00B9440A">
        <w:rPr>
          <w:b w:val="0"/>
          <w:bCs w:val="0"/>
          <w:color w:val="000000" w:themeColor="text1"/>
        </w:rPr>
        <w:t xml:space="preserve"> </w:t>
      </w:r>
      <w:proofErr w:type="spellStart"/>
      <w:r w:rsidRPr="00B9440A">
        <w:rPr>
          <w:b w:val="0"/>
          <w:bCs w:val="0"/>
          <w:color w:val="000000" w:themeColor="text1"/>
        </w:rPr>
        <w:t>berbagai</w:t>
      </w:r>
      <w:proofErr w:type="spellEnd"/>
      <w:r w:rsidRPr="00B9440A">
        <w:rPr>
          <w:b w:val="0"/>
          <w:bCs w:val="0"/>
          <w:color w:val="000000" w:themeColor="text1"/>
        </w:rPr>
        <w:t xml:space="preserve"> </w:t>
      </w:r>
      <w:proofErr w:type="spellStart"/>
      <w:r w:rsidRPr="00B9440A">
        <w:rPr>
          <w:b w:val="0"/>
          <w:bCs w:val="0"/>
          <w:color w:val="000000" w:themeColor="text1"/>
        </w:rPr>
        <w:t>sumber</w:t>
      </w:r>
      <w:proofErr w:type="spellEnd"/>
      <w:r w:rsidRPr="00B9440A">
        <w:rPr>
          <w:b w:val="0"/>
          <w:bCs w:val="0"/>
          <w:color w:val="000000" w:themeColor="text1"/>
        </w:rPr>
        <w:t xml:space="preserve"> </w:t>
      </w:r>
      <w:proofErr w:type="spellStart"/>
      <w:r w:rsidRPr="00B9440A">
        <w:rPr>
          <w:b w:val="0"/>
          <w:bCs w:val="0"/>
          <w:color w:val="000000" w:themeColor="text1"/>
        </w:rPr>
        <w:t>belajar</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mudah</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AR dan AI, </w:t>
      </w:r>
      <w:proofErr w:type="spellStart"/>
      <w:r w:rsidRPr="00B9440A">
        <w:rPr>
          <w:b w:val="0"/>
          <w:bCs w:val="0"/>
          <w:color w:val="000000" w:themeColor="text1"/>
        </w:rPr>
        <w:t>konsep</w:t>
      </w:r>
      <w:proofErr w:type="spellEnd"/>
      <w:r w:rsidRPr="00B9440A">
        <w:rPr>
          <w:b w:val="0"/>
          <w:bCs w:val="0"/>
          <w:color w:val="000000" w:themeColor="text1"/>
        </w:rPr>
        <w:t xml:space="preserve"> </w:t>
      </w:r>
      <w:proofErr w:type="spellStart"/>
      <w:r w:rsidRPr="00B9440A">
        <w:rPr>
          <w:b w:val="0"/>
          <w:bCs w:val="0"/>
          <w:color w:val="000000" w:themeColor="text1"/>
        </w:rPr>
        <w:t>abstrak</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ajaran</w:t>
      </w:r>
      <w:proofErr w:type="spellEnd"/>
      <w:r w:rsidRPr="00B9440A">
        <w:rPr>
          <w:b w:val="0"/>
          <w:bCs w:val="0"/>
          <w:color w:val="000000" w:themeColor="text1"/>
        </w:rPr>
        <w:t xml:space="preserve"> agama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diilustrasikan</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visual yang </w:t>
      </w:r>
      <w:proofErr w:type="spellStart"/>
      <w:r w:rsidRPr="00B9440A">
        <w:rPr>
          <w:b w:val="0"/>
          <w:bCs w:val="0"/>
          <w:color w:val="000000" w:themeColor="text1"/>
        </w:rPr>
        <w:t>lebih</w:t>
      </w:r>
      <w:proofErr w:type="spellEnd"/>
      <w:r w:rsidRPr="00B9440A">
        <w:rPr>
          <w:b w:val="0"/>
          <w:bCs w:val="0"/>
          <w:color w:val="000000" w:themeColor="text1"/>
        </w:rPr>
        <w:t xml:space="preserve"> </w:t>
      </w:r>
      <w:proofErr w:type="spellStart"/>
      <w:r w:rsidRPr="00B9440A">
        <w:rPr>
          <w:b w:val="0"/>
          <w:bCs w:val="0"/>
          <w:color w:val="000000" w:themeColor="text1"/>
        </w:rPr>
        <w:t>nyata</w:t>
      </w:r>
      <w:proofErr w:type="spellEnd"/>
      <w:r w:rsidRPr="00B9440A">
        <w:rPr>
          <w:b w:val="0"/>
          <w:bCs w:val="0"/>
          <w:color w:val="000000" w:themeColor="text1"/>
        </w:rPr>
        <w:t xml:space="preserve">, </w:t>
      </w:r>
      <w:proofErr w:type="spellStart"/>
      <w:r w:rsidRPr="00B9440A">
        <w:rPr>
          <w:b w:val="0"/>
          <w:bCs w:val="0"/>
          <w:color w:val="000000" w:themeColor="text1"/>
        </w:rPr>
        <w:t>sehingga</w:t>
      </w:r>
      <w:proofErr w:type="spellEnd"/>
      <w:r w:rsidRPr="00B9440A">
        <w:rPr>
          <w:b w:val="0"/>
          <w:bCs w:val="0"/>
          <w:color w:val="000000" w:themeColor="text1"/>
        </w:rPr>
        <w:t xml:space="preserve"> </w:t>
      </w:r>
      <w:proofErr w:type="spellStart"/>
      <w:r w:rsidRPr="00B9440A">
        <w:rPr>
          <w:b w:val="0"/>
          <w:bCs w:val="0"/>
          <w:color w:val="000000" w:themeColor="text1"/>
        </w:rPr>
        <w:t>memudahkan</w:t>
      </w:r>
      <w:proofErr w:type="spellEnd"/>
      <w:r w:rsidRPr="00B9440A">
        <w:rPr>
          <w:b w:val="0"/>
          <w:bCs w:val="0"/>
          <w:color w:val="000000" w:themeColor="text1"/>
        </w:rPr>
        <w:t xml:space="preserve"> </w:t>
      </w:r>
      <w:proofErr w:type="spellStart"/>
      <w:r w:rsidRPr="00B9440A">
        <w:rPr>
          <w:b w:val="0"/>
          <w:bCs w:val="0"/>
          <w:color w:val="000000" w:themeColor="text1"/>
        </w:rPr>
        <w:t>pemahaman</w:t>
      </w:r>
      <w:proofErr w:type="spellEnd"/>
      <w:r w:rsidRPr="00B9440A">
        <w:rPr>
          <w:b w:val="0"/>
          <w:bCs w:val="0"/>
          <w:color w:val="000000" w:themeColor="text1"/>
        </w:rPr>
        <w:t>.</w:t>
      </w:r>
    </w:p>
    <w:p w14:paraId="16B109EE" w14:textId="77777777" w:rsidR="00B9440A" w:rsidRPr="00B9440A" w:rsidRDefault="00B9440A" w:rsidP="0028420A">
      <w:pPr>
        <w:pStyle w:val="Wawasan2Heading1Pendahuluandll"/>
        <w:spacing w:before="240" w:beforeAutospacing="0"/>
        <w:ind w:left="0" w:firstLine="0"/>
        <w:rPr>
          <w:color w:val="000000" w:themeColor="text1"/>
        </w:rPr>
      </w:pPr>
      <w:proofErr w:type="spellStart"/>
      <w:r w:rsidRPr="00B9440A">
        <w:rPr>
          <w:color w:val="000000" w:themeColor="text1"/>
        </w:rPr>
        <w:t>Tantangan</w:t>
      </w:r>
      <w:proofErr w:type="spellEnd"/>
      <w:r w:rsidRPr="00B9440A">
        <w:rPr>
          <w:color w:val="000000" w:themeColor="text1"/>
        </w:rPr>
        <w:t xml:space="preserve"> </w:t>
      </w:r>
      <w:proofErr w:type="spellStart"/>
      <w:r w:rsidRPr="00B9440A">
        <w:rPr>
          <w:color w:val="000000" w:themeColor="text1"/>
        </w:rPr>
        <w:t>Inklusivitas</w:t>
      </w:r>
      <w:proofErr w:type="spellEnd"/>
      <w:r w:rsidRPr="00B9440A">
        <w:rPr>
          <w:color w:val="000000" w:themeColor="text1"/>
        </w:rPr>
        <w:t xml:space="preserve"> </w:t>
      </w:r>
      <w:proofErr w:type="spellStart"/>
      <w:r w:rsidRPr="00B9440A">
        <w:rPr>
          <w:color w:val="000000" w:themeColor="text1"/>
        </w:rPr>
        <w:t>dalam</w:t>
      </w:r>
      <w:proofErr w:type="spellEnd"/>
      <w:r w:rsidRPr="00B9440A">
        <w:rPr>
          <w:color w:val="000000" w:themeColor="text1"/>
        </w:rPr>
        <w:t xml:space="preserve"> </w:t>
      </w:r>
      <w:proofErr w:type="spellStart"/>
      <w:r w:rsidRPr="00B9440A">
        <w:rPr>
          <w:color w:val="000000" w:themeColor="text1"/>
        </w:rPr>
        <w:t>Penggunaan</w:t>
      </w:r>
      <w:proofErr w:type="spellEnd"/>
      <w:r w:rsidRPr="00B9440A">
        <w:rPr>
          <w:color w:val="000000" w:themeColor="text1"/>
        </w:rPr>
        <w:t xml:space="preserve"> </w:t>
      </w:r>
      <w:proofErr w:type="spellStart"/>
      <w:r w:rsidRPr="00B9440A">
        <w:rPr>
          <w:color w:val="000000" w:themeColor="text1"/>
        </w:rPr>
        <w:t>Teknologi</w:t>
      </w:r>
      <w:proofErr w:type="spellEnd"/>
    </w:p>
    <w:p w14:paraId="66E4CF75" w14:textId="77777777" w:rsidR="00B9440A" w:rsidRPr="00B9440A" w:rsidRDefault="00B9440A" w:rsidP="0028420A">
      <w:pPr>
        <w:pStyle w:val="Wawasan2Heading1Pendahuluandll"/>
        <w:spacing w:before="240" w:beforeAutospacing="0"/>
        <w:ind w:left="0" w:firstLine="720"/>
        <w:rPr>
          <w:b w:val="0"/>
          <w:bCs w:val="0"/>
          <w:i/>
          <w:iCs/>
          <w:color w:val="000000" w:themeColor="text1"/>
        </w:rPr>
      </w:pPr>
      <w:proofErr w:type="spellStart"/>
      <w:r w:rsidRPr="00B9440A">
        <w:rPr>
          <w:b w:val="0"/>
          <w:bCs w:val="0"/>
          <w:color w:val="000000" w:themeColor="text1"/>
        </w:rPr>
        <w:t>Meskipun</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w:t>
      </w:r>
      <w:proofErr w:type="spellStart"/>
      <w:r w:rsidRPr="00B9440A">
        <w:rPr>
          <w:b w:val="0"/>
          <w:bCs w:val="0"/>
          <w:color w:val="000000" w:themeColor="text1"/>
        </w:rPr>
        <w:t>memberikan</w:t>
      </w:r>
      <w:proofErr w:type="spellEnd"/>
      <w:r w:rsidRPr="00B9440A">
        <w:rPr>
          <w:b w:val="0"/>
          <w:bCs w:val="0"/>
          <w:color w:val="000000" w:themeColor="text1"/>
        </w:rPr>
        <w:t xml:space="preserve"> </w:t>
      </w:r>
      <w:proofErr w:type="spellStart"/>
      <w:r w:rsidRPr="00B9440A">
        <w:rPr>
          <w:b w:val="0"/>
          <w:bCs w:val="0"/>
          <w:color w:val="000000" w:themeColor="text1"/>
        </w:rPr>
        <w:t>potensi</w:t>
      </w:r>
      <w:proofErr w:type="spellEnd"/>
      <w:r w:rsidRPr="00B9440A">
        <w:rPr>
          <w:b w:val="0"/>
          <w:bCs w:val="0"/>
          <w:color w:val="000000" w:themeColor="text1"/>
        </w:rPr>
        <w:t xml:space="preserve"> </w:t>
      </w:r>
      <w:proofErr w:type="spellStart"/>
      <w:r w:rsidRPr="00B9440A">
        <w:rPr>
          <w:b w:val="0"/>
          <w:bCs w:val="0"/>
          <w:color w:val="000000" w:themeColor="text1"/>
        </w:rPr>
        <w:t>besar</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memajukan</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r w:rsidRPr="00B9440A">
        <w:rPr>
          <w:b w:val="0"/>
          <w:bCs w:val="0"/>
          <w:color w:val="000000" w:themeColor="text1"/>
          <w:lang w:val="id-ID"/>
        </w:rPr>
        <w:t>pendidikan agama Kristen</w:t>
      </w:r>
      <w:r w:rsidRPr="00B9440A">
        <w:rPr>
          <w:b w:val="0"/>
          <w:bCs w:val="0"/>
          <w:color w:val="000000" w:themeColor="text1"/>
        </w:rPr>
        <w:t xml:space="preserve">, </w:t>
      </w:r>
      <w:proofErr w:type="spellStart"/>
      <w:r w:rsidRPr="00B9440A">
        <w:rPr>
          <w:b w:val="0"/>
          <w:bCs w:val="0"/>
          <w:color w:val="000000" w:themeColor="text1"/>
        </w:rPr>
        <w:t>ada</w:t>
      </w:r>
      <w:proofErr w:type="spellEnd"/>
      <w:r w:rsidRPr="00B9440A">
        <w:rPr>
          <w:b w:val="0"/>
          <w:bCs w:val="0"/>
          <w:color w:val="000000" w:themeColor="text1"/>
        </w:rPr>
        <w:t xml:space="preserve"> </w:t>
      </w:r>
      <w:proofErr w:type="spellStart"/>
      <w:r w:rsidRPr="00B9440A">
        <w:rPr>
          <w:b w:val="0"/>
          <w:bCs w:val="0"/>
          <w:color w:val="000000" w:themeColor="text1"/>
        </w:rPr>
        <w:t>tantangan</w:t>
      </w:r>
      <w:proofErr w:type="spellEnd"/>
      <w:r w:rsidRPr="00B9440A">
        <w:rPr>
          <w:b w:val="0"/>
          <w:bCs w:val="0"/>
          <w:color w:val="000000" w:themeColor="text1"/>
        </w:rPr>
        <w:t xml:space="preserve"> </w:t>
      </w:r>
      <w:proofErr w:type="spellStart"/>
      <w:r w:rsidRPr="00B9440A">
        <w:rPr>
          <w:b w:val="0"/>
          <w:bCs w:val="0"/>
          <w:color w:val="000000" w:themeColor="text1"/>
        </w:rPr>
        <w:t>signifikan</w:t>
      </w:r>
      <w:proofErr w:type="spellEnd"/>
      <w:r w:rsidRPr="00B9440A">
        <w:rPr>
          <w:b w:val="0"/>
          <w:bCs w:val="0"/>
          <w:color w:val="000000" w:themeColor="text1"/>
        </w:rPr>
        <w:t xml:space="preserve"> yang </w:t>
      </w:r>
      <w:proofErr w:type="spellStart"/>
      <w:r w:rsidRPr="00B9440A">
        <w:rPr>
          <w:b w:val="0"/>
          <w:bCs w:val="0"/>
          <w:color w:val="000000" w:themeColor="text1"/>
        </w:rPr>
        <w:t>perlu</w:t>
      </w:r>
      <w:proofErr w:type="spellEnd"/>
      <w:r w:rsidRPr="00B9440A">
        <w:rPr>
          <w:b w:val="0"/>
          <w:bCs w:val="0"/>
          <w:color w:val="000000" w:themeColor="text1"/>
        </w:rPr>
        <w:t xml:space="preserve"> </w:t>
      </w:r>
      <w:proofErr w:type="spellStart"/>
      <w:r w:rsidRPr="00B9440A">
        <w:rPr>
          <w:b w:val="0"/>
          <w:bCs w:val="0"/>
          <w:color w:val="000000" w:themeColor="text1"/>
        </w:rPr>
        <w:t>diatasi</w:t>
      </w:r>
      <w:proofErr w:type="spellEnd"/>
      <w:r w:rsidRPr="00B9440A">
        <w:rPr>
          <w:b w:val="0"/>
          <w:bCs w:val="0"/>
          <w:color w:val="000000" w:themeColor="text1"/>
        </w:rPr>
        <w:t xml:space="preserve"> agar </w:t>
      </w:r>
      <w:proofErr w:type="spellStart"/>
      <w:r w:rsidRPr="00B9440A">
        <w:rPr>
          <w:b w:val="0"/>
          <w:bCs w:val="0"/>
          <w:color w:val="000000" w:themeColor="text1"/>
        </w:rPr>
        <w:t>transformasi</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benar-benar</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Salah </w:t>
      </w:r>
      <w:proofErr w:type="spellStart"/>
      <w:r w:rsidRPr="00B9440A">
        <w:rPr>
          <w:b w:val="0"/>
          <w:bCs w:val="0"/>
          <w:color w:val="000000" w:themeColor="text1"/>
        </w:rPr>
        <w:t>satu</w:t>
      </w:r>
      <w:proofErr w:type="spellEnd"/>
      <w:r w:rsidRPr="00B9440A">
        <w:rPr>
          <w:b w:val="0"/>
          <w:bCs w:val="0"/>
          <w:color w:val="000000" w:themeColor="text1"/>
        </w:rPr>
        <w:t xml:space="preserve"> </w:t>
      </w:r>
      <w:proofErr w:type="spellStart"/>
      <w:r w:rsidRPr="00B9440A">
        <w:rPr>
          <w:b w:val="0"/>
          <w:bCs w:val="0"/>
          <w:color w:val="000000" w:themeColor="text1"/>
        </w:rPr>
        <w:t>tantangan</w:t>
      </w:r>
      <w:proofErr w:type="spellEnd"/>
      <w:r w:rsidRPr="00B9440A">
        <w:rPr>
          <w:b w:val="0"/>
          <w:bCs w:val="0"/>
          <w:color w:val="000000" w:themeColor="text1"/>
        </w:rPr>
        <w:t xml:space="preserve"> </w:t>
      </w:r>
      <w:proofErr w:type="spellStart"/>
      <w:r w:rsidRPr="00B9440A">
        <w:rPr>
          <w:b w:val="0"/>
          <w:bCs w:val="0"/>
          <w:color w:val="000000" w:themeColor="text1"/>
        </w:rPr>
        <w:t>utama</w:t>
      </w:r>
      <w:proofErr w:type="spellEnd"/>
      <w:r w:rsidRPr="00B9440A">
        <w:rPr>
          <w:b w:val="0"/>
          <w:bCs w:val="0"/>
          <w:color w:val="000000" w:themeColor="text1"/>
        </w:rPr>
        <w:t xml:space="preserve"> </w:t>
      </w:r>
      <w:proofErr w:type="spellStart"/>
      <w:r w:rsidRPr="00B9440A">
        <w:rPr>
          <w:b w:val="0"/>
          <w:bCs w:val="0"/>
          <w:color w:val="000000" w:themeColor="text1"/>
        </w:rPr>
        <w:t>adalah</w:t>
      </w:r>
      <w:proofErr w:type="spellEnd"/>
      <w:r w:rsidRPr="00B9440A">
        <w:rPr>
          <w:b w:val="0"/>
          <w:bCs w:val="0"/>
          <w:color w:val="000000" w:themeColor="text1"/>
        </w:rPr>
        <w:t xml:space="preserve"> </w:t>
      </w:r>
      <w:proofErr w:type="spellStart"/>
      <w:r w:rsidRPr="00B9440A">
        <w:rPr>
          <w:b w:val="0"/>
          <w:bCs w:val="0"/>
          <w:color w:val="000000" w:themeColor="text1"/>
        </w:rPr>
        <w:t>kesenjangan</w:t>
      </w:r>
      <w:proofErr w:type="spellEnd"/>
      <w:r w:rsidRPr="00B9440A">
        <w:rPr>
          <w:b w:val="0"/>
          <w:bCs w:val="0"/>
          <w:color w:val="000000" w:themeColor="text1"/>
        </w:rPr>
        <w:t xml:space="preserve"> </w:t>
      </w:r>
      <w:proofErr w:type="spellStart"/>
      <w:r w:rsidRPr="00B9440A">
        <w:rPr>
          <w:b w:val="0"/>
          <w:bCs w:val="0"/>
          <w:color w:val="000000" w:themeColor="text1"/>
        </w:rPr>
        <w:t>akses</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w:t>
      </w:r>
      <w:proofErr w:type="spellStart"/>
      <w:r w:rsidRPr="00B9440A">
        <w:rPr>
          <w:b w:val="0"/>
          <w:bCs w:val="0"/>
          <w:color w:val="000000" w:themeColor="text1"/>
        </w:rPr>
        <w:t>Meskipun</w:t>
      </w:r>
      <w:proofErr w:type="spellEnd"/>
      <w:r w:rsidRPr="00B9440A">
        <w:rPr>
          <w:b w:val="0"/>
          <w:bCs w:val="0"/>
          <w:color w:val="000000" w:themeColor="text1"/>
        </w:rPr>
        <w:t xml:space="preserve"> </w:t>
      </w:r>
      <w:proofErr w:type="spellStart"/>
      <w:r w:rsidRPr="00B9440A">
        <w:rPr>
          <w:b w:val="0"/>
          <w:bCs w:val="0"/>
          <w:color w:val="000000" w:themeColor="text1"/>
        </w:rPr>
        <w:t>akses</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w:t>
      </w:r>
      <w:proofErr w:type="spellStart"/>
      <w:r w:rsidRPr="00B9440A">
        <w:rPr>
          <w:b w:val="0"/>
          <w:bCs w:val="0"/>
          <w:color w:val="000000" w:themeColor="text1"/>
        </w:rPr>
        <w:t>semakin</w:t>
      </w:r>
      <w:proofErr w:type="spellEnd"/>
      <w:r w:rsidRPr="00B9440A">
        <w:rPr>
          <w:b w:val="0"/>
          <w:bCs w:val="0"/>
          <w:color w:val="000000" w:themeColor="text1"/>
        </w:rPr>
        <w:t xml:space="preserve"> </w:t>
      </w:r>
      <w:proofErr w:type="spellStart"/>
      <w:r w:rsidRPr="00B9440A">
        <w:rPr>
          <w:b w:val="0"/>
          <w:bCs w:val="0"/>
          <w:color w:val="000000" w:themeColor="text1"/>
        </w:rPr>
        <w:t>meluas</w:t>
      </w:r>
      <w:proofErr w:type="spellEnd"/>
      <w:r w:rsidRPr="00B9440A">
        <w:rPr>
          <w:b w:val="0"/>
          <w:bCs w:val="0"/>
          <w:color w:val="000000" w:themeColor="text1"/>
        </w:rPr>
        <w:t xml:space="preserve">, </w:t>
      </w:r>
      <w:proofErr w:type="spellStart"/>
      <w:r w:rsidRPr="00B9440A">
        <w:rPr>
          <w:b w:val="0"/>
          <w:bCs w:val="0"/>
          <w:color w:val="000000" w:themeColor="text1"/>
        </w:rPr>
        <w:t>masih</w:t>
      </w:r>
      <w:proofErr w:type="spellEnd"/>
      <w:r w:rsidRPr="00B9440A">
        <w:rPr>
          <w:b w:val="0"/>
          <w:bCs w:val="0"/>
          <w:color w:val="000000" w:themeColor="text1"/>
        </w:rPr>
        <w:t xml:space="preserve"> </w:t>
      </w:r>
      <w:proofErr w:type="spellStart"/>
      <w:r w:rsidRPr="00B9440A">
        <w:rPr>
          <w:b w:val="0"/>
          <w:bCs w:val="0"/>
          <w:color w:val="000000" w:themeColor="text1"/>
        </w:rPr>
        <w:t>ada</w:t>
      </w:r>
      <w:proofErr w:type="spellEnd"/>
      <w:r w:rsidRPr="00B9440A">
        <w:rPr>
          <w:b w:val="0"/>
          <w:bCs w:val="0"/>
          <w:color w:val="000000" w:themeColor="text1"/>
        </w:rPr>
        <w:t xml:space="preserve"> </w:t>
      </w:r>
      <w:proofErr w:type="spellStart"/>
      <w:r w:rsidRPr="00B9440A">
        <w:rPr>
          <w:b w:val="0"/>
          <w:bCs w:val="0"/>
          <w:color w:val="000000" w:themeColor="text1"/>
        </w:rPr>
        <w:t>kelompok</w:t>
      </w:r>
      <w:proofErr w:type="spellEnd"/>
      <w:r w:rsidRPr="00B9440A">
        <w:rPr>
          <w:b w:val="0"/>
          <w:bCs w:val="0"/>
          <w:color w:val="000000" w:themeColor="text1"/>
        </w:rPr>
        <w:t xml:space="preserve"> </w:t>
      </w:r>
      <w:proofErr w:type="spellStart"/>
      <w:r w:rsidRPr="00B9440A">
        <w:rPr>
          <w:b w:val="0"/>
          <w:bCs w:val="0"/>
          <w:color w:val="000000" w:themeColor="text1"/>
        </w:rPr>
        <w:t>masyarakat</w:t>
      </w:r>
      <w:proofErr w:type="spellEnd"/>
      <w:r w:rsidRPr="00B9440A">
        <w:rPr>
          <w:b w:val="0"/>
          <w:bCs w:val="0"/>
          <w:color w:val="000000" w:themeColor="text1"/>
        </w:rPr>
        <w:t xml:space="preserve"> yang </w:t>
      </w:r>
      <w:proofErr w:type="spellStart"/>
      <w:r w:rsidRPr="00B9440A">
        <w:rPr>
          <w:b w:val="0"/>
          <w:bCs w:val="0"/>
          <w:color w:val="000000" w:themeColor="text1"/>
        </w:rPr>
        <w:t>belum</w:t>
      </w:r>
      <w:proofErr w:type="spellEnd"/>
      <w:r w:rsidRPr="00B9440A">
        <w:rPr>
          <w:b w:val="0"/>
          <w:bCs w:val="0"/>
          <w:color w:val="000000" w:themeColor="text1"/>
        </w:rPr>
        <w:t xml:space="preserve"> </w:t>
      </w:r>
      <w:proofErr w:type="spellStart"/>
      <w:r w:rsidRPr="00B9440A">
        <w:rPr>
          <w:b w:val="0"/>
          <w:bCs w:val="0"/>
          <w:color w:val="000000" w:themeColor="text1"/>
        </w:rPr>
        <w:t>mampu</w:t>
      </w:r>
      <w:proofErr w:type="spellEnd"/>
      <w:r w:rsidRPr="00B9440A">
        <w:rPr>
          <w:b w:val="0"/>
          <w:bCs w:val="0"/>
          <w:color w:val="000000" w:themeColor="text1"/>
        </w:rPr>
        <w:t xml:space="preserve"> </w:t>
      </w:r>
      <w:proofErr w:type="spellStart"/>
      <w:r w:rsidRPr="00B9440A">
        <w:rPr>
          <w:b w:val="0"/>
          <w:bCs w:val="0"/>
          <w:color w:val="000000" w:themeColor="text1"/>
        </w:rPr>
        <w:t>mengakses</w:t>
      </w:r>
      <w:proofErr w:type="spellEnd"/>
      <w:r w:rsidRPr="00B9440A">
        <w:rPr>
          <w:b w:val="0"/>
          <w:bCs w:val="0"/>
          <w:color w:val="000000" w:themeColor="text1"/>
        </w:rPr>
        <w:t xml:space="preserve"> </w:t>
      </w:r>
      <w:proofErr w:type="spellStart"/>
      <w:r w:rsidRPr="00B9440A">
        <w:rPr>
          <w:b w:val="0"/>
          <w:bCs w:val="0"/>
          <w:color w:val="000000" w:themeColor="text1"/>
        </w:rPr>
        <w:t>perangkat</w:t>
      </w:r>
      <w:proofErr w:type="spellEnd"/>
      <w:r w:rsidRPr="00B9440A">
        <w:rPr>
          <w:b w:val="0"/>
          <w:bCs w:val="0"/>
          <w:color w:val="000000" w:themeColor="text1"/>
        </w:rPr>
        <w:t xml:space="preserve"> digital </w:t>
      </w:r>
      <w:proofErr w:type="spellStart"/>
      <w:r w:rsidRPr="00B9440A">
        <w:rPr>
          <w:b w:val="0"/>
          <w:bCs w:val="0"/>
          <w:color w:val="000000" w:themeColor="text1"/>
        </w:rPr>
        <w:t>atau</w:t>
      </w:r>
      <w:proofErr w:type="spellEnd"/>
      <w:r w:rsidRPr="00B9440A">
        <w:rPr>
          <w:b w:val="0"/>
          <w:bCs w:val="0"/>
          <w:color w:val="000000" w:themeColor="text1"/>
        </w:rPr>
        <w:t xml:space="preserve"> </w:t>
      </w:r>
      <w:proofErr w:type="spellStart"/>
      <w:r w:rsidRPr="00B9440A">
        <w:rPr>
          <w:b w:val="0"/>
          <w:bCs w:val="0"/>
          <w:color w:val="000000" w:themeColor="text1"/>
        </w:rPr>
        <w:t>koneksi</w:t>
      </w:r>
      <w:proofErr w:type="spellEnd"/>
      <w:r w:rsidRPr="00B9440A">
        <w:rPr>
          <w:b w:val="0"/>
          <w:bCs w:val="0"/>
          <w:color w:val="000000" w:themeColor="text1"/>
        </w:rPr>
        <w:t xml:space="preserve"> internet yang </w:t>
      </w:r>
      <w:proofErr w:type="spellStart"/>
      <w:r w:rsidRPr="00B9440A">
        <w:rPr>
          <w:b w:val="0"/>
          <w:bCs w:val="0"/>
          <w:color w:val="000000" w:themeColor="text1"/>
        </w:rPr>
        <w:t>diperlukan</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online</w:t>
      </w:r>
      <w:r w:rsidRPr="00B9440A">
        <w:rPr>
          <w:b w:val="0"/>
          <w:bCs w:val="0"/>
          <w:color w:val="000000" w:themeColor="text1"/>
          <w:vertAlign w:val="superscript"/>
          <w:lang w:val="id-ID"/>
        </w:rPr>
        <w:footnoteReference w:id="15"/>
      </w:r>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menciptakan</w:t>
      </w:r>
      <w:proofErr w:type="spellEnd"/>
      <w:r w:rsidRPr="00B9440A">
        <w:rPr>
          <w:b w:val="0"/>
          <w:bCs w:val="0"/>
          <w:color w:val="000000" w:themeColor="text1"/>
        </w:rPr>
        <w:t xml:space="preserve"> </w:t>
      </w:r>
      <w:proofErr w:type="spellStart"/>
      <w:r w:rsidRPr="00B9440A">
        <w:rPr>
          <w:b w:val="0"/>
          <w:bCs w:val="0"/>
          <w:color w:val="000000" w:themeColor="text1"/>
        </w:rPr>
        <w:t>ketidaksetaraan</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kesempatan</w:t>
      </w:r>
      <w:proofErr w:type="spellEnd"/>
      <w:r w:rsidRPr="00B9440A">
        <w:rPr>
          <w:b w:val="0"/>
          <w:bCs w:val="0"/>
          <w:color w:val="000000" w:themeColor="text1"/>
        </w:rPr>
        <w:t xml:space="preserve"> </w:t>
      </w:r>
      <w:proofErr w:type="spellStart"/>
      <w:r w:rsidRPr="00B9440A">
        <w:rPr>
          <w:b w:val="0"/>
          <w:bCs w:val="0"/>
          <w:color w:val="000000" w:themeColor="text1"/>
        </w:rPr>
        <w:t>belajar</w:t>
      </w:r>
      <w:proofErr w:type="spellEnd"/>
      <w:r w:rsidRPr="00B9440A">
        <w:rPr>
          <w:b w:val="0"/>
          <w:bCs w:val="0"/>
          <w:color w:val="000000" w:themeColor="text1"/>
        </w:rPr>
        <w:t xml:space="preserve">, </w:t>
      </w:r>
      <w:proofErr w:type="spellStart"/>
      <w:r w:rsidRPr="00B9440A">
        <w:rPr>
          <w:b w:val="0"/>
          <w:bCs w:val="0"/>
          <w:color w:val="000000" w:themeColor="text1"/>
        </w:rPr>
        <w:t>menghambat</w:t>
      </w:r>
      <w:proofErr w:type="spellEnd"/>
      <w:r w:rsidRPr="00B9440A">
        <w:rPr>
          <w:b w:val="0"/>
          <w:bCs w:val="0"/>
          <w:color w:val="000000" w:themeColor="text1"/>
        </w:rPr>
        <w:t xml:space="preserve"> </w:t>
      </w:r>
      <w:proofErr w:type="spellStart"/>
      <w:r w:rsidRPr="00B9440A">
        <w:rPr>
          <w:b w:val="0"/>
          <w:bCs w:val="0"/>
          <w:color w:val="000000" w:themeColor="text1"/>
        </w:rPr>
        <w:t>inklusivitas</w:t>
      </w:r>
      <w:proofErr w:type="spellEnd"/>
      <w:r w:rsidRPr="00B9440A">
        <w:rPr>
          <w:b w:val="0"/>
          <w:bCs w:val="0"/>
          <w:color w:val="000000" w:themeColor="text1"/>
        </w:rPr>
        <w:t xml:space="preserve">. </w:t>
      </w:r>
    </w:p>
    <w:p w14:paraId="72F7B6E8" w14:textId="77777777" w:rsidR="00B9440A" w:rsidRPr="00B9440A" w:rsidRDefault="00B9440A" w:rsidP="0028420A">
      <w:pPr>
        <w:pStyle w:val="Wawasan2Heading1Pendahuluandll"/>
        <w:spacing w:before="240" w:beforeAutospacing="0"/>
        <w:ind w:left="0" w:firstLine="720"/>
        <w:rPr>
          <w:b w:val="0"/>
          <w:bCs w:val="0"/>
          <w:color w:val="000000" w:themeColor="text1"/>
          <w:lang w:val="id-ID"/>
        </w:rPr>
      </w:pPr>
      <w:r w:rsidRPr="00B9440A">
        <w:rPr>
          <w:b w:val="0"/>
          <w:bCs w:val="0"/>
          <w:color w:val="000000" w:themeColor="text1"/>
          <w:lang w:val="id-ID"/>
        </w:rPr>
        <w:t xml:space="preserve">Berbagai fakta yang menjadi sorotan dalam penyalahgunaan gadget saat ini. Anak kecil hingga orang dewasa juga kurang hati-hati dalam menggunakannya. Seperti penggunaan media sosial berupa facebook, tiktok, twiter, instagram, youtube dan media informasi lainnya. Didalamnya terdapat kebohongan dan penyebaran informasi yang tidak benar, kecanduan dalam bermain game, pembulian, konten yang merusak moral dan masih banyak lagi </w:t>
      </w:r>
      <w:r w:rsidRPr="00B9440A">
        <w:rPr>
          <w:b w:val="0"/>
          <w:bCs w:val="0"/>
          <w:color w:val="000000" w:themeColor="text1"/>
          <w:vertAlign w:val="superscript"/>
          <w:lang w:val="id-ID"/>
        </w:rPr>
        <w:footnoteReference w:id="16"/>
      </w:r>
      <w:r w:rsidRPr="00B9440A">
        <w:rPr>
          <w:b w:val="0"/>
          <w:bCs w:val="0"/>
          <w:color w:val="000000" w:themeColor="text1"/>
          <w:lang w:val="id-ID"/>
        </w:rPr>
        <w:t xml:space="preserve">. Mengacu pada hal demikian kemorosotan spritual yang terjadi dalam kalangan orang Kristen tentunya menjadi perhatian khusus. Dikalangan pendidikan Kristen tentunya juga mempengaruhi spritual dan perilaku peserta didik. Oleh karena itu, kecanduan </w:t>
      </w:r>
      <w:r w:rsidRPr="00B9440A">
        <w:rPr>
          <w:b w:val="0"/>
          <w:bCs w:val="0"/>
          <w:color w:val="000000" w:themeColor="text1"/>
          <w:lang w:val="id-ID"/>
        </w:rPr>
        <w:lastRenderedPageBreak/>
        <w:t>yang merusak paradigma dan moral peserta didik menjadi hambatan dalam mengimplementasikan nilai nilai kekristenan yang sesungguhnya.</w:t>
      </w:r>
    </w:p>
    <w:p w14:paraId="035C1623" w14:textId="79976274" w:rsidR="00B9440A" w:rsidRPr="00B9440A" w:rsidRDefault="00B9440A" w:rsidP="0028420A">
      <w:pPr>
        <w:pStyle w:val="Wawasan2Heading1Pendahuluandll"/>
        <w:spacing w:before="240" w:beforeAutospacing="0"/>
        <w:ind w:left="0" w:firstLine="720"/>
        <w:rPr>
          <w:b w:val="0"/>
          <w:bCs w:val="0"/>
          <w:color w:val="000000" w:themeColor="text1"/>
          <w:lang w:val="id-ID"/>
        </w:rPr>
      </w:pPr>
      <w:proofErr w:type="spellStart"/>
      <w:r w:rsidRPr="00B9440A">
        <w:rPr>
          <w:b w:val="0"/>
          <w:bCs w:val="0"/>
          <w:color w:val="000000" w:themeColor="text1"/>
        </w:rPr>
        <w:t>Tantangan</w:t>
      </w:r>
      <w:proofErr w:type="spellEnd"/>
      <w:r w:rsidRPr="00B9440A">
        <w:rPr>
          <w:b w:val="0"/>
          <w:bCs w:val="0"/>
          <w:color w:val="000000" w:themeColor="text1"/>
        </w:rPr>
        <w:t xml:space="preserve"> </w:t>
      </w:r>
      <w:proofErr w:type="spellStart"/>
      <w:r w:rsidRPr="00B9440A">
        <w:rPr>
          <w:b w:val="0"/>
          <w:bCs w:val="0"/>
          <w:color w:val="000000" w:themeColor="text1"/>
        </w:rPr>
        <w:t>kemajemukan</w:t>
      </w:r>
      <w:proofErr w:type="spellEnd"/>
      <w:r w:rsidRPr="00B9440A">
        <w:rPr>
          <w:b w:val="0"/>
          <w:bCs w:val="0"/>
          <w:color w:val="000000" w:themeColor="text1"/>
        </w:rPr>
        <w:t xml:space="preserve"> dan </w:t>
      </w:r>
      <w:proofErr w:type="spellStart"/>
      <w:r w:rsidRPr="00B9440A">
        <w:rPr>
          <w:b w:val="0"/>
          <w:bCs w:val="0"/>
          <w:color w:val="000000" w:themeColor="text1"/>
        </w:rPr>
        <w:t>polarisasi</w:t>
      </w:r>
      <w:proofErr w:type="spellEnd"/>
      <w:r w:rsidRPr="00B9440A">
        <w:rPr>
          <w:b w:val="0"/>
          <w:bCs w:val="0"/>
          <w:color w:val="000000" w:themeColor="text1"/>
        </w:rPr>
        <w:t xml:space="preserve"> </w:t>
      </w:r>
      <w:proofErr w:type="spellStart"/>
      <w:r w:rsidRPr="00B9440A">
        <w:rPr>
          <w:b w:val="0"/>
          <w:bCs w:val="0"/>
          <w:color w:val="000000" w:themeColor="text1"/>
        </w:rPr>
        <w:t>menunjukkan</w:t>
      </w:r>
      <w:proofErr w:type="spellEnd"/>
      <w:r w:rsidRPr="00B9440A">
        <w:rPr>
          <w:b w:val="0"/>
          <w:bCs w:val="0"/>
          <w:color w:val="000000" w:themeColor="text1"/>
        </w:rPr>
        <w:t xml:space="preserve"> </w:t>
      </w:r>
      <w:proofErr w:type="spellStart"/>
      <w:r w:rsidRPr="00B9440A">
        <w:rPr>
          <w:b w:val="0"/>
          <w:bCs w:val="0"/>
          <w:color w:val="000000" w:themeColor="text1"/>
        </w:rPr>
        <w:t>urgensi</w:t>
      </w:r>
      <w:proofErr w:type="spellEnd"/>
      <w:r w:rsidRPr="00B9440A">
        <w:rPr>
          <w:b w:val="0"/>
          <w:bCs w:val="0"/>
          <w:color w:val="000000" w:themeColor="text1"/>
        </w:rPr>
        <w:t xml:space="preserve"> </w:t>
      </w:r>
      <w:proofErr w:type="spellStart"/>
      <w:r w:rsidRPr="00B9440A">
        <w:rPr>
          <w:b w:val="0"/>
          <w:bCs w:val="0"/>
          <w:color w:val="000000" w:themeColor="text1"/>
        </w:rPr>
        <w:t>adanya</w:t>
      </w:r>
      <w:proofErr w:type="spellEnd"/>
      <w:r w:rsidRPr="00B9440A">
        <w:rPr>
          <w:b w:val="0"/>
          <w:bCs w:val="0"/>
          <w:color w:val="000000" w:themeColor="text1"/>
        </w:rPr>
        <w:t xml:space="preserve"> </w:t>
      </w:r>
      <w:proofErr w:type="spellStart"/>
      <w:r w:rsidRPr="00B9440A">
        <w:rPr>
          <w:b w:val="0"/>
          <w:bCs w:val="0"/>
          <w:color w:val="000000" w:themeColor="text1"/>
        </w:rPr>
        <w:t>pendekatan</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r w:rsidRPr="00B9440A">
        <w:rPr>
          <w:b w:val="0"/>
          <w:bCs w:val="0"/>
          <w:color w:val="000000" w:themeColor="text1"/>
          <w:lang w:val="id-ID"/>
        </w:rPr>
        <w:t>pendidikan agama Kristen</w:t>
      </w:r>
      <w:r w:rsidRPr="00B9440A">
        <w:rPr>
          <w:b w:val="0"/>
          <w:bCs w:val="0"/>
          <w:color w:val="000000" w:themeColor="text1"/>
        </w:rPr>
        <w:t xml:space="preserve"> di era </w:t>
      </w:r>
      <w:r w:rsidRPr="00B9440A">
        <w:rPr>
          <w:b w:val="0"/>
          <w:bCs w:val="0"/>
          <w:color w:val="000000" w:themeColor="text1"/>
          <w:lang w:val="id-ID"/>
        </w:rPr>
        <w:t>digital</w:t>
      </w:r>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r w:rsidRPr="00B9440A">
        <w:rPr>
          <w:b w:val="0"/>
          <w:bCs w:val="0"/>
          <w:color w:val="000000" w:themeColor="text1"/>
          <w:lang w:val="id-ID"/>
        </w:rPr>
        <w:t>pendidikan Kristen</w:t>
      </w:r>
      <w:r w:rsidRPr="00B9440A">
        <w:rPr>
          <w:b w:val="0"/>
          <w:bCs w:val="0"/>
          <w:color w:val="000000" w:themeColor="text1"/>
        </w:rPr>
        <w:t xml:space="preserve"> </w:t>
      </w:r>
      <w:proofErr w:type="spellStart"/>
      <w:r w:rsidRPr="00B9440A">
        <w:rPr>
          <w:b w:val="0"/>
          <w:bCs w:val="0"/>
          <w:color w:val="000000" w:themeColor="text1"/>
        </w:rPr>
        <w:t>tidak</w:t>
      </w:r>
      <w:proofErr w:type="spellEnd"/>
      <w:r w:rsidRPr="00B9440A">
        <w:rPr>
          <w:b w:val="0"/>
          <w:bCs w:val="0"/>
          <w:color w:val="000000" w:themeColor="text1"/>
        </w:rPr>
        <w:t xml:space="preserve"> </w:t>
      </w:r>
      <w:proofErr w:type="spellStart"/>
      <w:r w:rsidRPr="00B9440A">
        <w:rPr>
          <w:b w:val="0"/>
          <w:bCs w:val="0"/>
          <w:color w:val="000000" w:themeColor="text1"/>
        </w:rPr>
        <w:t>boleh</w:t>
      </w:r>
      <w:proofErr w:type="spellEnd"/>
      <w:r w:rsidRPr="00B9440A">
        <w:rPr>
          <w:b w:val="0"/>
          <w:bCs w:val="0"/>
          <w:color w:val="000000" w:themeColor="text1"/>
        </w:rPr>
        <w:t xml:space="preserve"> </w:t>
      </w:r>
      <w:proofErr w:type="spellStart"/>
      <w:r w:rsidRPr="00B9440A">
        <w:rPr>
          <w:b w:val="0"/>
          <w:bCs w:val="0"/>
          <w:color w:val="000000" w:themeColor="text1"/>
        </w:rPr>
        <w:t>hanya</w:t>
      </w:r>
      <w:proofErr w:type="spellEnd"/>
      <w:r w:rsidRPr="00B9440A">
        <w:rPr>
          <w:b w:val="0"/>
          <w:bCs w:val="0"/>
          <w:color w:val="000000" w:themeColor="text1"/>
        </w:rPr>
        <w:t xml:space="preserve"> </w:t>
      </w:r>
      <w:proofErr w:type="spellStart"/>
      <w:r w:rsidRPr="00B9440A">
        <w:rPr>
          <w:b w:val="0"/>
          <w:bCs w:val="0"/>
          <w:color w:val="000000" w:themeColor="text1"/>
        </w:rPr>
        <w:t>mengajarkan</w:t>
      </w:r>
      <w:proofErr w:type="spellEnd"/>
      <w:r w:rsidRPr="00B9440A">
        <w:rPr>
          <w:b w:val="0"/>
          <w:bCs w:val="0"/>
          <w:color w:val="000000" w:themeColor="text1"/>
        </w:rPr>
        <w:t xml:space="preserve"> </w:t>
      </w:r>
      <w:proofErr w:type="spellStart"/>
      <w:r w:rsidRPr="00B9440A">
        <w:rPr>
          <w:b w:val="0"/>
          <w:bCs w:val="0"/>
          <w:color w:val="000000" w:themeColor="text1"/>
        </w:rPr>
        <w:t>doktrin</w:t>
      </w:r>
      <w:proofErr w:type="spellEnd"/>
      <w:r w:rsidRPr="00B9440A">
        <w:rPr>
          <w:b w:val="0"/>
          <w:bCs w:val="0"/>
          <w:color w:val="000000" w:themeColor="text1"/>
        </w:rPr>
        <w:t xml:space="preserve"> dan ritual agama, </w:t>
      </w:r>
      <w:proofErr w:type="spellStart"/>
      <w:r w:rsidRPr="00B9440A">
        <w:rPr>
          <w:b w:val="0"/>
          <w:bCs w:val="0"/>
          <w:color w:val="000000" w:themeColor="text1"/>
        </w:rPr>
        <w:t>tetapi</w:t>
      </w:r>
      <w:proofErr w:type="spellEnd"/>
      <w:r w:rsidRPr="00B9440A">
        <w:rPr>
          <w:b w:val="0"/>
          <w:bCs w:val="0"/>
          <w:color w:val="000000" w:themeColor="text1"/>
        </w:rPr>
        <w:t xml:space="preserve"> juga </w:t>
      </w:r>
      <w:proofErr w:type="spellStart"/>
      <w:r w:rsidRPr="00B9440A">
        <w:rPr>
          <w:b w:val="0"/>
          <w:bCs w:val="0"/>
          <w:color w:val="000000" w:themeColor="text1"/>
        </w:rPr>
        <w:t>harus</w:t>
      </w:r>
      <w:proofErr w:type="spellEnd"/>
      <w:r w:rsidRPr="00B9440A">
        <w:rPr>
          <w:b w:val="0"/>
          <w:bCs w:val="0"/>
          <w:color w:val="000000" w:themeColor="text1"/>
        </w:rPr>
        <w:t xml:space="preserve"> </w:t>
      </w:r>
      <w:proofErr w:type="spellStart"/>
      <w:r w:rsidRPr="00B9440A">
        <w:rPr>
          <w:b w:val="0"/>
          <w:bCs w:val="0"/>
          <w:color w:val="000000" w:themeColor="text1"/>
        </w:rPr>
        <w:t>mendorong</w:t>
      </w:r>
      <w:proofErr w:type="spellEnd"/>
      <w:r w:rsidRPr="00B9440A">
        <w:rPr>
          <w:b w:val="0"/>
          <w:bCs w:val="0"/>
          <w:color w:val="000000" w:themeColor="text1"/>
        </w:rPr>
        <w:t xml:space="preserve"> </w:t>
      </w:r>
      <w:proofErr w:type="spellStart"/>
      <w:r w:rsidRPr="00B9440A">
        <w:rPr>
          <w:b w:val="0"/>
          <w:bCs w:val="0"/>
          <w:color w:val="000000" w:themeColor="text1"/>
        </w:rPr>
        <w:t>pemahaman</w:t>
      </w:r>
      <w:proofErr w:type="spellEnd"/>
      <w:r w:rsidRPr="00B9440A">
        <w:rPr>
          <w:b w:val="0"/>
          <w:bCs w:val="0"/>
          <w:color w:val="000000" w:themeColor="text1"/>
        </w:rPr>
        <w:t xml:space="preserve"> </w:t>
      </w:r>
      <w:proofErr w:type="spellStart"/>
      <w:r w:rsidRPr="00B9440A">
        <w:rPr>
          <w:b w:val="0"/>
          <w:bCs w:val="0"/>
          <w:color w:val="000000" w:themeColor="text1"/>
        </w:rPr>
        <w:t>mendalam</w:t>
      </w:r>
      <w:proofErr w:type="spellEnd"/>
      <w:r w:rsidRPr="00B9440A">
        <w:rPr>
          <w:b w:val="0"/>
          <w:bCs w:val="0"/>
          <w:color w:val="000000" w:themeColor="text1"/>
        </w:rPr>
        <w:t xml:space="preserve"> </w:t>
      </w:r>
      <w:proofErr w:type="spellStart"/>
      <w:r w:rsidRPr="00B9440A">
        <w:rPr>
          <w:b w:val="0"/>
          <w:bCs w:val="0"/>
          <w:color w:val="000000" w:themeColor="text1"/>
        </w:rPr>
        <w:t>tentang</w:t>
      </w:r>
      <w:proofErr w:type="spellEnd"/>
      <w:r w:rsidRPr="00B9440A">
        <w:rPr>
          <w:b w:val="0"/>
          <w:bCs w:val="0"/>
          <w:color w:val="000000" w:themeColor="text1"/>
        </w:rPr>
        <w:t xml:space="preserve"> </w:t>
      </w:r>
      <w:proofErr w:type="spellStart"/>
      <w:r w:rsidRPr="00B9440A">
        <w:rPr>
          <w:b w:val="0"/>
          <w:bCs w:val="0"/>
          <w:color w:val="000000" w:themeColor="text1"/>
        </w:rPr>
        <w:t>nilai-nilai</w:t>
      </w:r>
      <w:proofErr w:type="spellEnd"/>
      <w:r w:rsidRPr="00B9440A">
        <w:rPr>
          <w:b w:val="0"/>
          <w:bCs w:val="0"/>
          <w:color w:val="000000" w:themeColor="text1"/>
        </w:rPr>
        <w:t xml:space="preserve"> </w:t>
      </w:r>
      <w:proofErr w:type="spellStart"/>
      <w:r w:rsidRPr="00B9440A">
        <w:rPr>
          <w:b w:val="0"/>
          <w:bCs w:val="0"/>
          <w:color w:val="000000" w:themeColor="text1"/>
        </w:rPr>
        <w:t>kemanusiaan</w:t>
      </w:r>
      <w:proofErr w:type="spellEnd"/>
      <w:r w:rsidRPr="00B9440A">
        <w:rPr>
          <w:b w:val="0"/>
          <w:bCs w:val="0"/>
          <w:color w:val="000000" w:themeColor="text1"/>
        </w:rPr>
        <w:t xml:space="preserve"> yang </w:t>
      </w:r>
      <w:proofErr w:type="spellStart"/>
      <w:r w:rsidRPr="00B9440A">
        <w:rPr>
          <w:b w:val="0"/>
          <w:bCs w:val="0"/>
          <w:color w:val="000000" w:themeColor="text1"/>
        </w:rPr>
        <w:t>ada</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berbagai</w:t>
      </w:r>
      <w:proofErr w:type="spellEnd"/>
      <w:r w:rsidRPr="00B9440A">
        <w:rPr>
          <w:b w:val="0"/>
          <w:bCs w:val="0"/>
          <w:color w:val="000000" w:themeColor="text1"/>
        </w:rPr>
        <w:t xml:space="preserve"> agama dan </w:t>
      </w:r>
      <w:proofErr w:type="spellStart"/>
      <w:r w:rsidRPr="00B9440A">
        <w:rPr>
          <w:b w:val="0"/>
          <w:bCs w:val="0"/>
          <w:color w:val="000000" w:themeColor="text1"/>
        </w:rPr>
        <w:t>kepercayaan</w:t>
      </w:r>
      <w:proofErr w:type="spellEnd"/>
      <w:r w:rsidRPr="00B9440A">
        <w:rPr>
          <w:b w:val="0"/>
          <w:bCs w:val="0"/>
          <w:color w:val="000000" w:themeColor="text1"/>
          <w:vertAlign w:val="superscript"/>
          <w:lang w:val="id-ID"/>
        </w:rPr>
        <w:footnoteReference w:id="17"/>
      </w:r>
      <w:r w:rsidRPr="00B9440A">
        <w:rPr>
          <w:b w:val="0"/>
          <w:bCs w:val="0"/>
          <w:color w:val="000000" w:themeColor="text1"/>
        </w:rPr>
        <w:t xml:space="preserve">. </w:t>
      </w:r>
      <w:proofErr w:type="spellStart"/>
      <w:r w:rsidRPr="00B9440A">
        <w:rPr>
          <w:b w:val="0"/>
          <w:bCs w:val="0"/>
          <w:color w:val="000000" w:themeColor="text1"/>
        </w:rPr>
        <w:t>Sikap</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akan</w:t>
      </w:r>
      <w:proofErr w:type="spellEnd"/>
      <w:r w:rsidRPr="00B9440A">
        <w:rPr>
          <w:b w:val="0"/>
          <w:bCs w:val="0"/>
          <w:color w:val="000000" w:themeColor="text1"/>
        </w:rPr>
        <w:t xml:space="preserve"> </w:t>
      </w:r>
      <w:proofErr w:type="spellStart"/>
      <w:r w:rsidRPr="00B9440A">
        <w:rPr>
          <w:b w:val="0"/>
          <w:bCs w:val="0"/>
          <w:color w:val="000000" w:themeColor="text1"/>
        </w:rPr>
        <w:t>membantu</w:t>
      </w:r>
      <w:proofErr w:type="spellEnd"/>
      <w:r w:rsidRPr="00B9440A">
        <w:rPr>
          <w:b w:val="0"/>
          <w:bCs w:val="0"/>
          <w:color w:val="000000" w:themeColor="text1"/>
        </w:rPr>
        <w:t xml:space="preserve"> </w:t>
      </w:r>
      <w:proofErr w:type="spellStart"/>
      <w:r w:rsidRPr="00B9440A">
        <w:rPr>
          <w:b w:val="0"/>
          <w:bCs w:val="0"/>
          <w:color w:val="000000" w:themeColor="text1"/>
        </w:rPr>
        <w:t>mengatasi</w:t>
      </w:r>
      <w:proofErr w:type="spellEnd"/>
      <w:r w:rsidRPr="00B9440A">
        <w:rPr>
          <w:b w:val="0"/>
          <w:bCs w:val="0"/>
          <w:color w:val="000000" w:themeColor="text1"/>
        </w:rPr>
        <w:t xml:space="preserve"> </w:t>
      </w:r>
      <w:proofErr w:type="spellStart"/>
      <w:r w:rsidRPr="00B9440A">
        <w:rPr>
          <w:b w:val="0"/>
          <w:bCs w:val="0"/>
          <w:color w:val="000000" w:themeColor="text1"/>
        </w:rPr>
        <w:t>stereotip</w:t>
      </w:r>
      <w:proofErr w:type="spellEnd"/>
      <w:r w:rsidRPr="00B9440A">
        <w:rPr>
          <w:b w:val="0"/>
          <w:bCs w:val="0"/>
          <w:color w:val="000000" w:themeColor="text1"/>
        </w:rPr>
        <w:t xml:space="preserve">, </w:t>
      </w:r>
      <w:proofErr w:type="spellStart"/>
      <w:r w:rsidRPr="00B9440A">
        <w:rPr>
          <w:b w:val="0"/>
          <w:bCs w:val="0"/>
          <w:color w:val="000000" w:themeColor="text1"/>
        </w:rPr>
        <w:t>prasangka</w:t>
      </w:r>
      <w:proofErr w:type="spellEnd"/>
      <w:r w:rsidRPr="00B9440A">
        <w:rPr>
          <w:b w:val="0"/>
          <w:bCs w:val="0"/>
          <w:color w:val="000000" w:themeColor="text1"/>
        </w:rPr>
        <w:t xml:space="preserve">, dan </w:t>
      </w:r>
      <w:proofErr w:type="spellStart"/>
      <w:r w:rsidRPr="00B9440A">
        <w:rPr>
          <w:b w:val="0"/>
          <w:bCs w:val="0"/>
          <w:color w:val="000000" w:themeColor="text1"/>
        </w:rPr>
        <w:t>ketidakmengertian</w:t>
      </w:r>
      <w:proofErr w:type="spellEnd"/>
      <w:r w:rsidRPr="00B9440A">
        <w:rPr>
          <w:b w:val="0"/>
          <w:bCs w:val="0"/>
          <w:color w:val="000000" w:themeColor="text1"/>
        </w:rPr>
        <w:t xml:space="preserve"> yang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menjadi</w:t>
      </w:r>
      <w:proofErr w:type="spellEnd"/>
      <w:r w:rsidRPr="00B9440A">
        <w:rPr>
          <w:b w:val="0"/>
          <w:bCs w:val="0"/>
          <w:color w:val="000000" w:themeColor="text1"/>
        </w:rPr>
        <w:t xml:space="preserve"> </w:t>
      </w:r>
      <w:proofErr w:type="spellStart"/>
      <w:r w:rsidRPr="00B9440A">
        <w:rPr>
          <w:b w:val="0"/>
          <w:bCs w:val="0"/>
          <w:color w:val="000000" w:themeColor="text1"/>
        </w:rPr>
        <w:t>akar</w:t>
      </w:r>
      <w:proofErr w:type="spellEnd"/>
      <w:r w:rsidRPr="00B9440A">
        <w:rPr>
          <w:b w:val="0"/>
          <w:bCs w:val="0"/>
          <w:color w:val="000000" w:themeColor="text1"/>
        </w:rPr>
        <w:t xml:space="preserve"> </w:t>
      </w:r>
      <w:proofErr w:type="spellStart"/>
      <w:r w:rsidRPr="00B9440A">
        <w:rPr>
          <w:b w:val="0"/>
          <w:bCs w:val="0"/>
          <w:color w:val="000000" w:themeColor="text1"/>
        </w:rPr>
        <w:t>dari</w:t>
      </w:r>
      <w:proofErr w:type="spellEnd"/>
      <w:r w:rsidRPr="00B9440A">
        <w:rPr>
          <w:b w:val="0"/>
          <w:bCs w:val="0"/>
          <w:color w:val="000000" w:themeColor="text1"/>
        </w:rPr>
        <w:t xml:space="preserve"> </w:t>
      </w:r>
      <w:proofErr w:type="spellStart"/>
      <w:r w:rsidRPr="00B9440A">
        <w:rPr>
          <w:b w:val="0"/>
          <w:bCs w:val="0"/>
          <w:color w:val="000000" w:themeColor="text1"/>
        </w:rPr>
        <w:t>konflik</w:t>
      </w:r>
      <w:proofErr w:type="spellEnd"/>
      <w:r w:rsidRPr="00B9440A">
        <w:rPr>
          <w:b w:val="0"/>
          <w:bCs w:val="0"/>
          <w:color w:val="000000" w:themeColor="text1"/>
        </w:rPr>
        <w:t>.</w:t>
      </w:r>
      <w:r w:rsidR="0092725B">
        <w:rPr>
          <w:b w:val="0"/>
          <w:bCs w:val="0"/>
          <w:color w:val="000000" w:themeColor="text1"/>
        </w:rPr>
        <w:t xml:space="preserve"> </w:t>
      </w:r>
      <w:proofErr w:type="spellStart"/>
      <w:r w:rsidRPr="00B9440A">
        <w:rPr>
          <w:b w:val="0"/>
          <w:bCs w:val="0"/>
          <w:color w:val="000000" w:themeColor="text1"/>
        </w:rPr>
        <w:t>Pendidik</w:t>
      </w:r>
      <w:proofErr w:type="spellEnd"/>
      <w:r w:rsidRPr="00B9440A">
        <w:rPr>
          <w:b w:val="0"/>
          <w:bCs w:val="0"/>
          <w:color w:val="000000" w:themeColor="text1"/>
        </w:rPr>
        <w:t xml:space="preserve"> </w:t>
      </w:r>
      <w:r w:rsidRPr="00B9440A">
        <w:rPr>
          <w:b w:val="0"/>
          <w:bCs w:val="0"/>
          <w:color w:val="000000" w:themeColor="text1"/>
          <w:lang w:val="id-ID"/>
        </w:rPr>
        <w:t xml:space="preserve">semestinya </w:t>
      </w:r>
      <w:proofErr w:type="spellStart"/>
      <w:r w:rsidRPr="00B9440A">
        <w:rPr>
          <w:b w:val="0"/>
          <w:bCs w:val="0"/>
          <w:color w:val="000000" w:themeColor="text1"/>
        </w:rPr>
        <w:t>sadar</w:t>
      </w:r>
      <w:proofErr w:type="spellEnd"/>
      <w:r w:rsidRPr="00B9440A">
        <w:rPr>
          <w:b w:val="0"/>
          <w:bCs w:val="0"/>
          <w:color w:val="000000" w:themeColor="text1"/>
        </w:rPr>
        <w:t xml:space="preserve"> </w:t>
      </w:r>
      <w:proofErr w:type="spellStart"/>
      <w:r w:rsidRPr="00B9440A">
        <w:rPr>
          <w:b w:val="0"/>
          <w:bCs w:val="0"/>
          <w:color w:val="000000" w:themeColor="text1"/>
        </w:rPr>
        <w:t>bahwa</w:t>
      </w:r>
      <w:proofErr w:type="spellEnd"/>
      <w:r w:rsidRPr="00B9440A">
        <w:rPr>
          <w:b w:val="0"/>
          <w:bCs w:val="0"/>
          <w:color w:val="000000" w:themeColor="text1"/>
        </w:rPr>
        <w:t xml:space="preserve"> </w:t>
      </w:r>
      <w:proofErr w:type="spellStart"/>
      <w:r w:rsidRPr="00B9440A">
        <w:rPr>
          <w:b w:val="0"/>
          <w:bCs w:val="0"/>
          <w:color w:val="000000" w:themeColor="text1"/>
        </w:rPr>
        <w:t>peserta</w:t>
      </w:r>
      <w:proofErr w:type="spellEnd"/>
      <w:r w:rsidRPr="00B9440A">
        <w:rPr>
          <w:b w:val="0"/>
          <w:bCs w:val="0"/>
          <w:color w:val="000000" w:themeColor="text1"/>
        </w:rPr>
        <w:t xml:space="preserve"> </w:t>
      </w:r>
      <w:proofErr w:type="spellStart"/>
      <w:r w:rsidRPr="00B9440A">
        <w:rPr>
          <w:b w:val="0"/>
          <w:bCs w:val="0"/>
          <w:color w:val="000000" w:themeColor="text1"/>
        </w:rPr>
        <w:t>didik</w:t>
      </w:r>
      <w:proofErr w:type="spellEnd"/>
      <w:r w:rsidRPr="00B9440A">
        <w:rPr>
          <w:b w:val="0"/>
          <w:bCs w:val="0"/>
          <w:color w:val="000000" w:themeColor="text1"/>
        </w:rPr>
        <w:t xml:space="preserve"> </w:t>
      </w:r>
      <w:proofErr w:type="spellStart"/>
      <w:r w:rsidRPr="00B9440A">
        <w:rPr>
          <w:b w:val="0"/>
          <w:bCs w:val="0"/>
          <w:color w:val="000000" w:themeColor="text1"/>
        </w:rPr>
        <w:t>datang</w:t>
      </w:r>
      <w:proofErr w:type="spellEnd"/>
      <w:r w:rsidRPr="00B9440A">
        <w:rPr>
          <w:b w:val="0"/>
          <w:bCs w:val="0"/>
          <w:color w:val="000000" w:themeColor="text1"/>
        </w:rPr>
        <w:t xml:space="preserve"> </w:t>
      </w:r>
      <w:proofErr w:type="spellStart"/>
      <w:r w:rsidRPr="00B9440A">
        <w:rPr>
          <w:b w:val="0"/>
          <w:bCs w:val="0"/>
          <w:color w:val="000000" w:themeColor="text1"/>
        </w:rPr>
        <w:t>dari</w:t>
      </w:r>
      <w:proofErr w:type="spellEnd"/>
      <w:r w:rsidRPr="00B9440A">
        <w:rPr>
          <w:b w:val="0"/>
          <w:bCs w:val="0"/>
          <w:color w:val="000000" w:themeColor="text1"/>
        </w:rPr>
        <w:t xml:space="preserve"> </w:t>
      </w:r>
      <w:proofErr w:type="spellStart"/>
      <w:r w:rsidRPr="00B9440A">
        <w:rPr>
          <w:b w:val="0"/>
          <w:bCs w:val="0"/>
          <w:color w:val="000000" w:themeColor="text1"/>
        </w:rPr>
        <w:t>beragam</w:t>
      </w:r>
      <w:proofErr w:type="spellEnd"/>
      <w:r w:rsidRPr="00B9440A">
        <w:rPr>
          <w:b w:val="0"/>
          <w:bCs w:val="0"/>
          <w:color w:val="000000" w:themeColor="text1"/>
        </w:rPr>
        <w:t xml:space="preserve"> </w:t>
      </w:r>
      <w:proofErr w:type="spellStart"/>
      <w:r w:rsidRPr="00B9440A">
        <w:rPr>
          <w:b w:val="0"/>
          <w:bCs w:val="0"/>
          <w:color w:val="000000" w:themeColor="text1"/>
        </w:rPr>
        <w:t>latar</w:t>
      </w:r>
      <w:proofErr w:type="spellEnd"/>
      <w:r w:rsidRPr="00B9440A">
        <w:rPr>
          <w:b w:val="0"/>
          <w:bCs w:val="0"/>
          <w:color w:val="000000" w:themeColor="text1"/>
        </w:rPr>
        <w:t xml:space="preserve"> </w:t>
      </w:r>
      <w:proofErr w:type="spellStart"/>
      <w:r w:rsidRPr="00B9440A">
        <w:rPr>
          <w:b w:val="0"/>
          <w:bCs w:val="0"/>
          <w:color w:val="000000" w:themeColor="text1"/>
        </w:rPr>
        <w:t>belakang</w:t>
      </w:r>
      <w:proofErr w:type="spellEnd"/>
      <w:r w:rsidRPr="00B9440A">
        <w:rPr>
          <w:b w:val="0"/>
          <w:bCs w:val="0"/>
          <w:color w:val="000000" w:themeColor="text1"/>
        </w:rPr>
        <w:t xml:space="preserve"> agama dan </w:t>
      </w:r>
      <w:proofErr w:type="spellStart"/>
      <w:r w:rsidRPr="00B9440A">
        <w:rPr>
          <w:b w:val="0"/>
          <w:bCs w:val="0"/>
          <w:color w:val="000000" w:themeColor="text1"/>
        </w:rPr>
        <w:t>kepercayaan</w:t>
      </w:r>
      <w:proofErr w:type="spellEnd"/>
      <w:r w:rsidRPr="00B9440A">
        <w:rPr>
          <w:b w:val="0"/>
          <w:bCs w:val="0"/>
          <w:color w:val="000000" w:themeColor="text1"/>
        </w:rPr>
        <w:t xml:space="preserve">. </w:t>
      </w:r>
      <w:proofErr w:type="spellStart"/>
      <w:r w:rsidRPr="00B9440A">
        <w:rPr>
          <w:b w:val="0"/>
          <w:bCs w:val="0"/>
          <w:color w:val="000000" w:themeColor="text1"/>
        </w:rPr>
        <w:t>Mengenali</w:t>
      </w:r>
      <w:proofErr w:type="spellEnd"/>
      <w:r w:rsidRPr="00B9440A">
        <w:rPr>
          <w:b w:val="0"/>
          <w:bCs w:val="0"/>
          <w:color w:val="000000" w:themeColor="text1"/>
        </w:rPr>
        <w:t xml:space="preserve"> </w:t>
      </w:r>
      <w:proofErr w:type="spellStart"/>
      <w:r w:rsidRPr="00B9440A">
        <w:rPr>
          <w:b w:val="0"/>
          <w:bCs w:val="0"/>
          <w:color w:val="000000" w:themeColor="text1"/>
        </w:rPr>
        <w:t>keragaman</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adalah</w:t>
      </w:r>
      <w:proofErr w:type="spellEnd"/>
      <w:r w:rsidRPr="00B9440A">
        <w:rPr>
          <w:b w:val="0"/>
          <w:bCs w:val="0"/>
          <w:color w:val="000000" w:themeColor="text1"/>
        </w:rPr>
        <w:t xml:space="preserve"> </w:t>
      </w:r>
      <w:proofErr w:type="spellStart"/>
      <w:r w:rsidRPr="00B9440A">
        <w:rPr>
          <w:b w:val="0"/>
          <w:bCs w:val="0"/>
          <w:color w:val="000000" w:themeColor="text1"/>
        </w:rPr>
        <w:t>langkah</w:t>
      </w:r>
      <w:proofErr w:type="spellEnd"/>
      <w:r w:rsidRPr="00B9440A">
        <w:rPr>
          <w:b w:val="0"/>
          <w:bCs w:val="0"/>
          <w:color w:val="000000" w:themeColor="text1"/>
        </w:rPr>
        <w:t xml:space="preserve"> </w:t>
      </w:r>
      <w:proofErr w:type="spellStart"/>
      <w:r w:rsidRPr="00B9440A">
        <w:rPr>
          <w:b w:val="0"/>
          <w:bCs w:val="0"/>
          <w:color w:val="000000" w:themeColor="text1"/>
        </w:rPr>
        <w:t>awal</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menciptakan</w:t>
      </w:r>
      <w:proofErr w:type="spellEnd"/>
      <w:r w:rsidRPr="00B9440A">
        <w:rPr>
          <w:b w:val="0"/>
          <w:bCs w:val="0"/>
          <w:color w:val="000000" w:themeColor="text1"/>
        </w:rPr>
        <w:t xml:space="preserve"> </w:t>
      </w:r>
      <w:proofErr w:type="spellStart"/>
      <w:r w:rsidRPr="00B9440A">
        <w:rPr>
          <w:b w:val="0"/>
          <w:bCs w:val="0"/>
          <w:color w:val="000000" w:themeColor="text1"/>
        </w:rPr>
        <w:t>lingkungan</w:t>
      </w:r>
      <w:proofErr w:type="spellEnd"/>
      <w:r w:rsidRPr="00B9440A">
        <w:rPr>
          <w:b w:val="0"/>
          <w:bCs w:val="0"/>
          <w:color w:val="000000" w:themeColor="text1"/>
        </w:rPr>
        <w:t xml:space="preserve"> </w:t>
      </w:r>
      <w:proofErr w:type="spellStart"/>
      <w:r w:rsidRPr="00B9440A">
        <w:rPr>
          <w:b w:val="0"/>
          <w:bCs w:val="0"/>
          <w:color w:val="000000" w:themeColor="text1"/>
        </w:rPr>
        <w:t>belajar</w:t>
      </w:r>
      <w:proofErr w:type="spellEnd"/>
      <w:r w:rsidRPr="00B9440A">
        <w:rPr>
          <w:b w:val="0"/>
          <w:bCs w:val="0"/>
          <w:color w:val="000000" w:themeColor="text1"/>
        </w:rPr>
        <w:t xml:space="preserve"> yang </w:t>
      </w:r>
      <w:proofErr w:type="spellStart"/>
      <w:r w:rsidRPr="00B9440A">
        <w:rPr>
          <w:b w:val="0"/>
          <w:bCs w:val="0"/>
          <w:color w:val="000000" w:themeColor="text1"/>
        </w:rPr>
        <w:t>inklusif</w:t>
      </w:r>
      <w:proofErr w:type="spellEnd"/>
      <w:r w:rsidRPr="00B9440A">
        <w:rPr>
          <w:b w:val="0"/>
          <w:bCs w:val="0"/>
          <w:color w:val="000000" w:themeColor="text1"/>
        </w:rPr>
        <w:t xml:space="preserve"> </w:t>
      </w:r>
      <w:r w:rsidRPr="00B9440A">
        <w:rPr>
          <w:b w:val="0"/>
          <w:bCs w:val="0"/>
          <w:color w:val="000000" w:themeColor="text1"/>
          <w:vertAlign w:val="superscript"/>
          <w:lang w:val="id-ID"/>
        </w:rPr>
        <w:footnoteReference w:id="18"/>
      </w:r>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memahami</w:t>
      </w:r>
      <w:proofErr w:type="spellEnd"/>
      <w:r w:rsidRPr="00B9440A">
        <w:rPr>
          <w:b w:val="0"/>
          <w:bCs w:val="0"/>
          <w:color w:val="000000" w:themeColor="text1"/>
        </w:rPr>
        <w:t xml:space="preserve"> </w:t>
      </w:r>
      <w:proofErr w:type="spellStart"/>
      <w:r w:rsidRPr="00B9440A">
        <w:rPr>
          <w:b w:val="0"/>
          <w:bCs w:val="0"/>
          <w:color w:val="000000" w:themeColor="text1"/>
        </w:rPr>
        <w:t>pandangan</w:t>
      </w:r>
      <w:proofErr w:type="spellEnd"/>
      <w:r w:rsidRPr="00B9440A">
        <w:rPr>
          <w:b w:val="0"/>
          <w:bCs w:val="0"/>
          <w:color w:val="000000" w:themeColor="text1"/>
        </w:rPr>
        <w:t xml:space="preserve"> dan </w:t>
      </w:r>
      <w:proofErr w:type="spellStart"/>
      <w:r w:rsidRPr="00B9440A">
        <w:rPr>
          <w:b w:val="0"/>
          <w:bCs w:val="0"/>
          <w:color w:val="000000" w:themeColor="text1"/>
        </w:rPr>
        <w:t>keyakinan</w:t>
      </w:r>
      <w:proofErr w:type="spellEnd"/>
      <w:r w:rsidRPr="00B9440A">
        <w:rPr>
          <w:b w:val="0"/>
          <w:bCs w:val="0"/>
          <w:color w:val="000000" w:themeColor="text1"/>
        </w:rPr>
        <w:t xml:space="preserve"> masing-masing </w:t>
      </w:r>
      <w:proofErr w:type="spellStart"/>
      <w:r w:rsidRPr="00B9440A">
        <w:rPr>
          <w:b w:val="0"/>
          <w:bCs w:val="0"/>
          <w:color w:val="000000" w:themeColor="text1"/>
        </w:rPr>
        <w:t>peserta</w:t>
      </w:r>
      <w:proofErr w:type="spellEnd"/>
      <w:r w:rsidRPr="00B9440A">
        <w:rPr>
          <w:b w:val="0"/>
          <w:bCs w:val="0"/>
          <w:color w:val="000000" w:themeColor="text1"/>
        </w:rPr>
        <w:t xml:space="preserve"> </w:t>
      </w:r>
      <w:proofErr w:type="spellStart"/>
      <w:r w:rsidRPr="00B9440A">
        <w:rPr>
          <w:b w:val="0"/>
          <w:bCs w:val="0"/>
          <w:color w:val="000000" w:themeColor="text1"/>
        </w:rPr>
        <w:t>didik</w:t>
      </w:r>
      <w:proofErr w:type="spellEnd"/>
      <w:r w:rsidRPr="00B9440A">
        <w:rPr>
          <w:b w:val="0"/>
          <w:bCs w:val="0"/>
          <w:color w:val="000000" w:themeColor="text1"/>
        </w:rPr>
        <w:t xml:space="preserve">, </w:t>
      </w:r>
      <w:proofErr w:type="spellStart"/>
      <w:r w:rsidRPr="00B9440A">
        <w:rPr>
          <w:b w:val="0"/>
          <w:bCs w:val="0"/>
          <w:color w:val="000000" w:themeColor="text1"/>
        </w:rPr>
        <w:t>pendidik</w:t>
      </w:r>
      <w:proofErr w:type="spellEnd"/>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menghindari</w:t>
      </w:r>
      <w:proofErr w:type="spellEnd"/>
      <w:r w:rsidRPr="00B9440A">
        <w:rPr>
          <w:b w:val="0"/>
          <w:bCs w:val="0"/>
          <w:color w:val="000000" w:themeColor="text1"/>
        </w:rPr>
        <w:t xml:space="preserve"> </w:t>
      </w:r>
      <w:proofErr w:type="spellStart"/>
      <w:r w:rsidRPr="00B9440A">
        <w:rPr>
          <w:b w:val="0"/>
          <w:bCs w:val="0"/>
          <w:color w:val="000000" w:themeColor="text1"/>
        </w:rPr>
        <w:t>konten</w:t>
      </w:r>
      <w:proofErr w:type="spellEnd"/>
      <w:r w:rsidRPr="00B9440A">
        <w:rPr>
          <w:b w:val="0"/>
          <w:bCs w:val="0"/>
          <w:color w:val="000000" w:themeColor="text1"/>
        </w:rPr>
        <w:t xml:space="preserve"> yang </w:t>
      </w:r>
      <w:proofErr w:type="spellStart"/>
      <w:r w:rsidRPr="00B9440A">
        <w:rPr>
          <w:b w:val="0"/>
          <w:bCs w:val="0"/>
          <w:color w:val="000000" w:themeColor="text1"/>
        </w:rPr>
        <w:t>mungkin</w:t>
      </w:r>
      <w:proofErr w:type="spellEnd"/>
      <w:r w:rsidRPr="00B9440A">
        <w:rPr>
          <w:b w:val="0"/>
          <w:bCs w:val="0"/>
          <w:color w:val="000000" w:themeColor="text1"/>
        </w:rPr>
        <w:t xml:space="preserve"> </w:t>
      </w:r>
      <w:proofErr w:type="spellStart"/>
      <w:r w:rsidRPr="00B9440A">
        <w:rPr>
          <w:b w:val="0"/>
          <w:bCs w:val="0"/>
          <w:color w:val="000000" w:themeColor="text1"/>
        </w:rPr>
        <w:t>kontroversial</w:t>
      </w:r>
      <w:proofErr w:type="spellEnd"/>
      <w:r w:rsidRPr="00B9440A">
        <w:rPr>
          <w:b w:val="0"/>
          <w:bCs w:val="0"/>
          <w:color w:val="000000" w:themeColor="text1"/>
        </w:rPr>
        <w:t xml:space="preserve"> </w:t>
      </w:r>
      <w:proofErr w:type="spellStart"/>
      <w:r w:rsidRPr="00B9440A">
        <w:rPr>
          <w:b w:val="0"/>
          <w:bCs w:val="0"/>
          <w:color w:val="000000" w:themeColor="text1"/>
        </w:rPr>
        <w:t>atau</w:t>
      </w:r>
      <w:proofErr w:type="spellEnd"/>
      <w:r w:rsidRPr="00B9440A">
        <w:rPr>
          <w:b w:val="0"/>
          <w:bCs w:val="0"/>
          <w:color w:val="000000" w:themeColor="text1"/>
        </w:rPr>
        <w:t xml:space="preserve"> </w:t>
      </w:r>
      <w:proofErr w:type="spellStart"/>
      <w:r w:rsidRPr="00B9440A">
        <w:rPr>
          <w:b w:val="0"/>
          <w:bCs w:val="0"/>
          <w:color w:val="000000" w:themeColor="text1"/>
        </w:rPr>
        <w:t>merendahkan</w:t>
      </w:r>
      <w:proofErr w:type="spellEnd"/>
      <w:r w:rsidRPr="00B9440A">
        <w:rPr>
          <w:b w:val="0"/>
          <w:bCs w:val="0"/>
          <w:color w:val="000000" w:themeColor="text1"/>
        </w:rPr>
        <w:t xml:space="preserve"> agama </w:t>
      </w:r>
      <w:proofErr w:type="spellStart"/>
      <w:r w:rsidRPr="00B9440A">
        <w:rPr>
          <w:b w:val="0"/>
          <w:bCs w:val="0"/>
          <w:color w:val="000000" w:themeColor="text1"/>
        </w:rPr>
        <w:t>tertentu</w:t>
      </w:r>
      <w:proofErr w:type="spellEnd"/>
      <w:r w:rsidRPr="00B9440A">
        <w:rPr>
          <w:b w:val="0"/>
          <w:bCs w:val="0"/>
          <w:color w:val="000000" w:themeColor="text1"/>
          <w:lang w:val="id-ID"/>
        </w:rPr>
        <w:t>.</w:t>
      </w:r>
    </w:p>
    <w:p w14:paraId="26915CA3" w14:textId="6CEA7453" w:rsidR="00B9440A" w:rsidRPr="00B9440A" w:rsidRDefault="00B9440A" w:rsidP="0028420A">
      <w:pPr>
        <w:pStyle w:val="Wawasan2Heading1Pendahuluandll"/>
        <w:spacing w:before="240" w:beforeAutospacing="0"/>
        <w:ind w:left="0" w:firstLine="720"/>
        <w:rPr>
          <w:b w:val="0"/>
          <w:bCs w:val="0"/>
          <w:color w:val="000000" w:themeColor="text1"/>
        </w:rPr>
      </w:pPr>
      <w:r w:rsidRPr="00B9440A">
        <w:rPr>
          <w:b w:val="0"/>
          <w:bCs w:val="0"/>
          <w:color w:val="000000" w:themeColor="text1"/>
          <w:lang w:val="id-ID"/>
        </w:rPr>
        <w:t>Mengacu dari uraian diatas penulis memberikan sebuah saran supaya</w:t>
      </w:r>
      <w:r w:rsidRPr="00B9440A">
        <w:rPr>
          <w:b w:val="0"/>
          <w:bCs w:val="0"/>
          <w:color w:val="000000" w:themeColor="text1"/>
        </w:rPr>
        <w:t xml:space="preserve"> </w:t>
      </w:r>
      <w:proofErr w:type="spellStart"/>
      <w:r w:rsidRPr="00B9440A">
        <w:rPr>
          <w:b w:val="0"/>
          <w:bCs w:val="0"/>
          <w:color w:val="000000" w:themeColor="text1"/>
        </w:rPr>
        <w:t>transformasi</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r w:rsidRPr="00B9440A">
        <w:rPr>
          <w:b w:val="0"/>
          <w:bCs w:val="0"/>
          <w:color w:val="000000" w:themeColor="text1"/>
          <w:lang w:val="id-ID"/>
        </w:rPr>
        <w:t>pendidikan agama Kristen</w:t>
      </w:r>
      <w:r w:rsidRPr="00B9440A">
        <w:rPr>
          <w:b w:val="0"/>
          <w:bCs w:val="0"/>
          <w:color w:val="000000" w:themeColor="text1"/>
        </w:rPr>
        <w:t xml:space="preserve"> di era </w:t>
      </w:r>
      <w:r w:rsidRPr="00B9440A">
        <w:rPr>
          <w:b w:val="0"/>
          <w:bCs w:val="0"/>
          <w:color w:val="000000" w:themeColor="text1"/>
          <w:lang w:val="id-ID"/>
        </w:rPr>
        <w:t xml:space="preserve">digital </w:t>
      </w:r>
      <w:proofErr w:type="spellStart"/>
      <w:r w:rsidRPr="00B9440A">
        <w:rPr>
          <w:b w:val="0"/>
          <w:bCs w:val="0"/>
          <w:color w:val="000000" w:themeColor="text1"/>
        </w:rPr>
        <w:t>benar-benar</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w:t>
      </w:r>
      <w:r w:rsidRPr="00B9440A">
        <w:rPr>
          <w:b w:val="0"/>
          <w:bCs w:val="0"/>
          <w:color w:val="000000" w:themeColor="text1"/>
          <w:lang w:val="id-ID"/>
        </w:rPr>
        <w:t xml:space="preserve"> ada </w:t>
      </w:r>
      <w:proofErr w:type="spellStart"/>
      <w:r w:rsidRPr="00B9440A">
        <w:rPr>
          <w:b w:val="0"/>
          <w:bCs w:val="0"/>
          <w:color w:val="000000" w:themeColor="text1"/>
        </w:rPr>
        <w:t>beberapa</w:t>
      </w:r>
      <w:proofErr w:type="spellEnd"/>
      <w:r w:rsidRPr="00B9440A">
        <w:rPr>
          <w:b w:val="0"/>
          <w:bCs w:val="0"/>
          <w:color w:val="000000" w:themeColor="text1"/>
        </w:rPr>
        <w:t xml:space="preserve"> </w:t>
      </w:r>
      <w:proofErr w:type="spellStart"/>
      <w:r w:rsidRPr="00B9440A">
        <w:rPr>
          <w:b w:val="0"/>
          <w:bCs w:val="0"/>
          <w:color w:val="000000" w:themeColor="text1"/>
        </w:rPr>
        <w:t>langkah</w:t>
      </w:r>
      <w:proofErr w:type="spellEnd"/>
      <w:r w:rsidRPr="00B9440A">
        <w:rPr>
          <w:b w:val="0"/>
          <w:bCs w:val="0"/>
          <w:color w:val="000000" w:themeColor="text1"/>
        </w:rPr>
        <w:t xml:space="preserve"> </w:t>
      </w:r>
      <w:proofErr w:type="spellStart"/>
      <w:r w:rsidRPr="00B9440A">
        <w:rPr>
          <w:b w:val="0"/>
          <w:bCs w:val="0"/>
          <w:color w:val="000000" w:themeColor="text1"/>
        </w:rPr>
        <w:t>penting</w:t>
      </w:r>
      <w:proofErr w:type="spellEnd"/>
      <w:r w:rsidRPr="00B9440A">
        <w:rPr>
          <w:b w:val="0"/>
          <w:bCs w:val="0"/>
          <w:color w:val="000000" w:themeColor="text1"/>
        </w:rPr>
        <w:t xml:space="preserve"> </w:t>
      </w:r>
      <w:proofErr w:type="spellStart"/>
      <w:r w:rsidRPr="00B9440A">
        <w:rPr>
          <w:b w:val="0"/>
          <w:bCs w:val="0"/>
          <w:color w:val="000000" w:themeColor="text1"/>
        </w:rPr>
        <w:t>perlu</w:t>
      </w:r>
      <w:proofErr w:type="spellEnd"/>
      <w:r w:rsidRPr="00B9440A">
        <w:rPr>
          <w:b w:val="0"/>
          <w:bCs w:val="0"/>
          <w:color w:val="000000" w:themeColor="text1"/>
        </w:rPr>
        <w:t xml:space="preserve"> </w:t>
      </w:r>
      <w:r w:rsidRPr="00B9440A">
        <w:rPr>
          <w:b w:val="0"/>
          <w:bCs w:val="0"/>
          <w:color w:val="000000" w:themeColor="text1"/>
          <w:lang w:val="id-ID"/>
        </w:rPr>
        <w:t>di perhatikan secara kopherensif yaitu sebagai berikut</w:t>
      </w:r>
      <w:r w:rsidRPr="00B9440A">
        <w:rPr>
          <w:b w:val="0"/>
          <w:bCs w:val="0"/>
          <w:color w:val="000000" w:themeColor="text1"/>
        </w:rPr>
        <w:t>:</w:t>
      </w:r>
      <w:r w:rsidR="0028420A">
        <w:rPr>
          <w:b w:val="0"/>
          <w:bCs w:val="0"/>
          <w:color w:val="000000" w:themeColor="text1"/>
        </w:rPr>
        <w:t xml:space="preserve"> </w:t>
      </w:r>
      <w:proofErr w:type="spellStart"/>
      <w:r w:rsidR="0028420A" w:rsidRPr="0028420A">
        <w:rPr>
          <w:b w:val="0"/>
          <w:bCs w:val="0"/>
          <w:i/>
          <w:iCs/>
          <w:color w:val="000000" w:themeColor="text1"/>
        </w:rPr>
        <w:t>pertama</w:t>
      </w:r>
      <w:proofErr w:type="spellEnd"/>
      <w:r w:rsidR="0028420A">
        <w:rPr>
          <w:b w:val="0"/>
          <w:bCs w:val="0"/>
          <w:color w:val="000000" w:themeColor="text1"/>
        </w:rPr>
        <w:t xml:space="preserve">, </w:t>
      </w:r>
      <w:proofErr w:type="spellStart"/>
      <w:r w:rsidRPr="00B9440A">
        <w:rPr>
          <w:i/>
          <w:iCs/>
          <w:color w:val="000000" w:themeColor="text1"/>
        </w:rPr>
        <w:t>Infrastruktur</w:t>
      </w:r>
      <w:proofErr w:type="spellEnd"/>
      <w:r w:rsidRPr="00B9440A">
        <w:rPr>
          <w:i/>
          <w:iCs/>
          <w:color w:val="000000" w:themeColor="text1"/>
        </w:rPr>
        <w:t xml:space="preserve"> </w:t>
      </w:r>
      <w:proofErr w:type="spellStart"/>
      <w:r w:rsidRPr="00B9440A">
        <w:rPr>
          <w:i/>
          <w:iCs/>
          <w:color w:val="000000" w:themeColor="text1"/>
        </w:rPr>
        <w:t>Teknologi</w:t>
      </w:r>
      <w:proofErr w:type="spellEnd"/>
      <w:r w:rsidRPr="00B9440A">
        <w:rPr>
          <w:i/>
          <w:iCs/>
          <w:color w:val="000000" w:themeColor="text1"/>
        </w:rPr>
        <w:t xml:space="preserve"> yang </w:t>
      </w:r>
      <w:proofErr w:type="spellStart"/>
      <w:r w:rsidRPr="00B9440A">
        <w:rPr>
          <w:i/>
          <w:iCs/>
          <w:color w:val="000000" w:themeColor="text1"/>
        </w:rPr>
        <w:t>Merata</w:t>
      </w:r>
      <w:proofErr w:type="spellEnd"/>
      <w:r w:rsidRPr="00B9440A">
        <w:rPr>
          <w:color w:val="000000" w:themeColor="text1"/>
        </w:rPr>
        <w:t>:</w:t>
      </w:r>
      <w:r w:rsidRPr="00B9440A">
        <w:rPr>
          <w:b w:val="0"/>
          <w:bCs w:val="0"/>
          <w:color w:val="000000" w:themeColor="text1"/>
        </w:rPr>
        <w:t xml:space="preserve"> </w:t>
      </w:r>
      <w:proofErr w:type="spellStart"/>
      <w:r w:rsidRPr="00B9440A">
        <w:rPr>
          <w:b w:val="0"/>
          <w:bCs w:val="0"/>
          <w:color w:val="000000" w:themeColor="text1"/>
        </w:rPr>
        <w:t>Pemerintah</w:t>
      </w:r>
      <w:proofErr w:type="spellEnd"/>
      <w:r w:rsidRPr="00B9440A">
        <w:rPr>
          <w:b w:val="0"/>
          <w:bCs w:val="0"/>
          <w:color w:val="000000" w:themeColor="text1"/>
        </w:rPr>
        <w:t xml:space="preserve"> dan </w:t>
      </w:r>
      <w:proofErr w:type="spellStart"/>
      <w:r w:rsidRPr="00B9440A">
        <w:rPr>
          <w:b w:val="0"/>
          <w:bCs w:val="0"/>
          <w:color w:val="000000" w:themeColor="text1"/>
        </w:rPr>
        <w:t>lembaga</w:t>
      </w:r>
      <w:proofErr w:type="spellEnd"/>
      <w:r w:rsidRPr="00B9440A">
        <w:rPr>
          <w:b w:val="0"/>
          <w:bCs w:val="0"/>
          <w:color w:val="000000" w:themeColor="text1"/>
        </w:rPr>
        <w:t xml:space="preserve"> </w:t>
      </w:r>
      <w:proofErr w:type="spellStart"/>
      <w:r w:rsidRPr="00B9440A">
        <w:rPr>
          <w:b w:val="0"/>
          <w:bCs w:val="0"/>
          <w:color w:val="000000" w:themeColor="text1"/>
        </w:rPr>
        <w:t>pendidikan</w:t>
      </w:r>
      <w:proofErr w:type="spellEnd"/>
      <w:r w:rsidRPr="00B9440A">
        <w:rPr>
          <w:b w:val="0"/>
          <w:bCs w:val="0"/>
          <w:color w:val="000000" w:themeColor="text1"/>
        </w:rPr>
        <w:t xml:space="preserve"> </w:t>
      </w:r>
      <w:r w:rsidRPr="00B9440A">
        <w:rPr>
          <w:b w:val="0"/>
          <w:bCs w:val="0"/>
          <w:color w:val="000000" w:themeColor="text1"/>
          <w:lang w:val="id-ID"/>
        </w:rPr>
        <w:t>seyogianya</w:t>
      </w:r>
      <w:r w:rsidRPr="00B9440A">
        <w:rPr>
          <w:b w:val="0"/>
          <w:bCs w:val="0"/>
          <w:color w:val="000000" w:themeColor="text1"/>
        </w:rPr>
        <w:t xml:space="preserve"> </w:t>
      </w:r>
      <w:proofErr w:type="spellStart"/>
      <w:r w:rsidRPr="00B9440A">
        <w:rPr>
          <w:b w:val="0"/>
          <w:bCs w:val="0"/>
          <w:color w:val="000000" w:themeColor="text1"/>
        </w:rPr>
        <w:t>bekerja</w:t>
      </w:r>
      <w:proofErr w:type="spellEnd"/>
      <w:r w:rsidRPr="00B9440A">
        <w:rPr>
          <w:b w:val="0"/>
          <w:bCs w:val="0"/>
          <w:color w:val="000000" w:themeColor="text1"/>
        </w:rPr>
        <w:t xml:space="preserve"> </w:t>
      </w:r>
      <w:proofErr w:type="spellStart"/>
      <w:r w:rsidRPr="00B9440A">
        <w:rPr>
          <w:b w:val="0"/>
          <w:bCs w:val="0"/>
          <w:color w:val="000000" w:themeColor="text1"/>
        </w:rPr>
        <w:t>sama</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memastikan</w:t>
      </w:r>
      <w:proofErr w:type="spellEnd"/>
      <w:r w:rsidRPr="00B9440A">
        <w:rPr>
          <w:b w:val="0"/>
          <w:bCs w:val="0"/>
          <w:color w:val="000000" w:themeColor="text1"/>
        </w:rPr>
        <w:t xml:space="preserve"> </w:t>
      </w:r>
      <w:proofErr w:type="spellStart"/>
      <w:r w:rsidRPr="00B9440A">
        <w:rPr>
          <w:b w:val="0"/>
          <w:bCs w:val="0"/>
          <w:color w:val="000000" w:themeColor="text1"/>
        </w:rPr>
        <w:t>bahwa</w:t>
      </w:r>
      <w:proofErr w:type="spellEnd"/>
      <w:r w:rsidRPr="00B9440A">
        <w:rPr>
          <w:b w:val="0"/>
          <w:bCs w:val="0"/>
          <w:color w:val="000000" w:themeColor="text1"/>
        </w:rPr>
        <w:t xml:space="preserve"> </w:t>
      </w:r>
      <w:proofErr w:type="spellStart"/>
      <w:r w:rsidRPr="00B9440A">
        <w:rPr>
          <w:b w:val="0"/>
          <w:bCs w:val="0"/>
          <w:color w:val="000000" w:themeColor="text1"/>
        </w:rPr>
        <w:t>infrastruktur</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w:t>
      </w:r>
      <w:proofErr w:type="spellStart"/>
      <w:r w:rsidRPr="00B9440A">
        <w:rPr>
          <w:b w:val="0"/>
          <w:bCs w:val="0"/>
          <w:color w:val="000000" w:themeColor="text1"/>
        </w:rPr>
        <w:t>seperti</w:t>
      </w:r>
      <w:proofErr w:type="spellEnd"/>
      <w:r w:rsidRPr="00B9440A">
        <w:rPr>
          <w:b w:val="0"/>
          <w:bCs w:val="0"/>
          <w:color w:val="000000" w:themeColor="text1"/>
        </w:rPr>
        <w:t xml:space="preserve"> </w:t>
      </w:r>
      <w:proofErr w:type="spellStart"/>
      <w:r w:rsidRPr="00B9440A">
        <w:rPr>
          <w:b w:val="0"/>
          <w:bCs w:val="0"/>
          <w:color w:val="000000" w:themeColor="text1"/>
        </w:rPr>
        <w:t>akses</w:t>
      </w:r>
      <w:proofErr w:type="spellEnd"/>
      <w:r w:rsidRPr="00B9440A">
        <w:rPr>
          <w:b w:val="0"/>
          <w:bCs w:val="0"/>
          <w:color w:val="000000" w:themeColor="text1"/>
        </w:rPr>
        <w:t xml:space="preserve"> internet dan </w:t>
      </w:r>
      <w:proofErr w:type="spellStart"/>
      <w:r w:rsidRPr="00B9440A">
        <w:rPr>
          <w:b w:val="0"/>
          <w:bCs w:val="0"/>
          <w:color w:val="000000" w:themeColor="text1"/>
        </w:rPr>
        <w:t>perangkat</w:t>
      </w:r>
      <w:proofErr w:type="spellEnd"/>
      <w:r w:rsidRPr="00B9440A">
        <w:rPr>
          <w:b w:val="0"/>
          <w:bCs w:val="0"/>
          <w:color w:val="000000" w:themeColor="text1"/>
        </w:rPr>
        <w:t xml:space="preserve"> digital, </w:t>
      </w:r>
      <w:proofErr w:type="spellStart"/>
      <w:r w:rsidRPr="00B9440A">
        <w:rPr>
          <w:b w:val="0"/>
          <w:bCs w:val="0"/>
          <w:color w:val="000000" w:themeColor="text1"/>
        </w:rPr>
        <w:t>tersedia</w:t>
      </w:r>
      <w:proofErr w:type="spellEnd"/>
      <w:r w:rsidRPr="00B9440A">
        <w:rPr>
          <w:b w:val="0"/>
          <w:bCs w:val="0"/>
          <w:color w:val="000000" w:themeColor="text1"/>
        </w:rPr>
        <w:t xml:space="preserve"> dan </w:t>
      </w:r>
      <w:proofErr w:type="spellStart"/>
      <w:r w:rsidRPr="00B9440A">
        <w:rPr>
          <w:b w:val="0"/>
          <w:bCs w:val="0"/>
          <w:color w:val="000000" w:themeColor="text1"/>
        </w:rPr>
        <w:t>terjangkau</w:t>
      </w:r>
      <w:proofErr w:type="spellEnd"/>
      <w:r w:rsidRPr="00B9440A">
        <w:rPr>
          <w:b w:val="0"/>
          <w:bCs w:val="0"/>
          <w:color w:val="000000" w:themeColor="text1"/>
        </w:rPr>
        <w:t xml:space="preserve"> </w:t>
      </w:r>
      <w:proofErr w:type="spellStart"/>
      <w:r w:rsidRPr="00B9440A">
        <w:rPr>
          <w:b w:val="0"/>
          <w:bCs w:val="0"/>
          <w:color w:val="000000" w:themeColor="text1"/>
        </w:rPr>
        <w:t>bagi</w:t>
      </w:r>
      <w:proofErr w:type="spellEnd"/>
      <w:r w:rsidRPr="00B9440A">
        <w:rPr>
          <w:b w:val="0"/>
          <w:bCs w:val="0"/>
          <w:color w:val="000000" w:themeColor="text1"/>
        </w:rPr>
        <w:t xml:space="preserve"> </w:t>
      </w:r>
      <w:proofErr w:type="spellStart"/>
      <w:r w:rsidRPr="00B9440A">
        <w:rPr>
          <w:b w:val="0"/>
          <w:bCs w:val="0"/>
          <w:color w:val="000000" w:themeColor="text1"/>
        </w:rPr>
        <w:t>semua</w:t>
      </w:r>
      <w:proofErr w:type="spellEnd"/>
      <w:r w:rsidRPr="00B9440A">
        <w:rPr>
          <w:b w:val="0"/>
          <w:bCs w:val="0"/>
          <w:color w:val="000000" w:themeColor="text1"/>
        </w:rPr>
        <w:t xml:space="preserve"> </w:t>
      </w:r>
      <w:proofErr w:type="spellStart"/>
      <w:r w:rsidRPr="00B9440A">
        <w:rPr>
          <w:b w:val="0"/>
          <w:bCs w:val="0"/>
          <w:color w:val="000000" w:themeColor="text1"/>
        </w:rPr>
        <w:t>lapisan</w:t>
      </w:r>
      <w:proofErr w:type="spellEnd"/>
      <w:r w:rsidRPr="00B9440A">
        <w:rPr>
          <w:b w:val="0"/>
          <w:bCs w:val="0"/>
          <w:color w:val="000000" w:themeColor="text1"/>
        </w:rPr>
        <w:t xml:space="preserve"> </w:t>
      </w:r>
      <w:proofErr w:type="spellStart"/>
      <w:r w:rsidRPr="00B9440A">
        <w:rPr>
          <w:b w:val="0"/>
          <w:bCs w:val="0"/>
          <w:color w:val="000000" w:themeColor="text1"/>
        </w:rPr>
        <w:t>masyarakat</w:t>
      </w:r>
      <w:proofErr w:type="spellEnd"/>
      <w:r w:rsidRPr="00B9440A">
        <w:rPr>
          <w:b w:val="0"/>
          <w:bCs w:val="0"/>
          <w:color w:val="000000" w:themeColor="text1"/>
        </w:rPr>
        <w:t>.</w:t>
      </w:r>
    </w:p>
    <w:p w14:paraId="37A4F1A5" w14:textId="456EB0CB" w:rsidR="00B9440A" w:rsidRPr="00B9440A" w:rsidRDefault="0028420A" w:rsidP="0028420A">
      <w:pPr>
        <w:pStyle w:val="Wawasan2Heading1Pendahuluandll"/>
        <w:spacing w:before="240" w:beforeAutospacing="0"/>
        <w:ind w:left="0" w:firstLine="720"/>
        <w:rPr>
          <w:b w:val="0"/>
          <w:bCs w:val="0"/>
          <w:color w:val="000000" w:themeColor="text1"/>
        </w:rPr>
      </w:pPr>
      <w:proofErr w:type="spellStart"/>
      <w:r>
        <w:rPr>
          <w:b w:val="0"/>
          <w:bCs w:val="0"/>
          <w:i/>
          <w:iCs/>
          <w:color w:val="000000" w:themeColor="text1"/>
        </w:rPr>
        <w:t>Kedua</w:t>
      </w:r>
      <w:proofErr w:type="spellEnd"/>
      <w:r>
        <w:rPr>
          <w:b w:val="0"/>
          <w:bCs w:val="0"/>
          <w:i/>
          <w:iCs/>
          <w:color w:val="000000" w:themeColor="text1"/>
        </w:rPr>
        <w:t xml:space="preserve">, </w:t>
      </w:r>
      <w:proofErr w:type="spellStart"/>
      <w:r w:rsidR="00B9440A" w:rsidRPr="00B9440A">
        <w:rPr>
          <w:i/>
          <w:iCs/>
          <w:color w:val="000000" w:themeColor="text1"/>
        </w:rPr>
        <w:t>Pelatihan</w:t>
      </w:r>
      <w:proofErr w:type="spellEnd"/>
      <w:r w:rsidR="00B9440A" w:rsidRPr="00B9440A">
        <w:rPr>
          <w:i/>
          <w:iCs/>
          <w:color w:val="000000" w:themeColor="text1"/>
        </w:rPr>
        <w:t xml:space="preserve"> Guru</w:t>
      </w:r>
      <w:r w:rsidR="00B9440A" w:rsidRPr="00B9440A">
        <w:rPr>
          <w:b w:val="0"/>
          <w:bCs w:val="0"/>
          <w:color w:val="000000" w:themeColor="text1"/>
        </w:rPr>
        <w:t xml:space="preserve">: Guru </w:t>
      </w:r>
      <w:r w:rsidR="00B9440A" w:rsidRPr="00B9440A">
        <w:rPr>
          <w:b w:val="0"/>
          <w:bCs w:val="0"/>
          <w:color w:val="000000" w:themeColor="text1"/>
          <w:lang w:val="id-ID"/>
        </w:rPr>
        <w:t>pendidikan Kristen</w:t>
      </w:r>
      <w:r w:rsidR="00B9440A" w:rsidRPr="00B9440A">
        <w:rPr>
          <w:b w:val="0"/>
          <w:bCs w:val="0"/>
          <w:color w:val="000000" w:themeColor="text1"/>
        </w:rPr>
        <w:t xml:space="preserve"> </w:t>
      </w:r>
      <w:proofErr w:type="spellStart"/>
      <w:r w:rsidR="00B9440A" w:rsidRPr="00B9440A">
        <w:rPr>
          <w:b w:val="0"/>
          <w:bCs w:val="0"/>
          <w:color w:val="000000" w:themeColor="text1"/>
        </w:rPr>
        <w:t>perlu</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diberi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pelatihan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dalam</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pemanfaatan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teknologi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untuk</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pembelajaran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Mereka</w:t>
      </w:r>
      <w:proofErr w:type="spellEnd"/>
      <w:r w:rsidR="00B9440A" w:rsidRPr="00B9440A">
        <w:rPr>
          <w:b w:val="0"/>
          <w:bCs w:val="0"/>
          <w:color w:val="000000" w:themeColor="text1"/>
        </w:rPr>
        <w:t xml:space="preserve"> </w:t>
      </w:r>
      <w:r w:rsidR="00B9440A" w:rsidRPr="00B9440A">
        <w:rPr>
          <w:b w:val="0"/>
          <w:bCs w:val="0"/>
          <w:color w:val="000000" w:themeColor="text1"/>
          <w:lang w:val="id-ID"/>
        </w:rPr>
        <w:t>semestinya</w:t>
      </w:r>
      <w:r w:rsidR="00B9440A" w:rsidRPr="00B9440A">
        <w:rPr>
          <w:b w:val="0"/>
          <w:bCs w:val="0"/>
          <w:color w:val="000000" w:themeColor="text1"/>
        </w:rPr>
        <w:t xml:space="preserve"> </w:t>
      </w:r>
      <w:proofErr w:type="spellStart"/>
      <w:r w:rsidR="00B9440A" w:rsidRPr="00B9440A">
        <w:rPr>
          <w:b w:val="0"/>
          <w:bCs w:val="0"/>
          <w:color w:val="000000" w:themeColor="text1"/>
        </w:rPr>
        <w:t>dapat</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mengintegrasikan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teknologi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dengan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efektif</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ke</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dalam</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pembelajaran</w:t>
      </w:r>
      <w:proofErr w:type="spellEnd"/>
      <w:r w:rsidR="00B9440A" w:rsidRPr="00B9440A">
        <w:rPr>
          <w:b w:val="0"/>
          <w:bCs w:val="0"/>
          <w:color w:val="000000" w:themeColor="text1"/>
        </w:rPr>
        <w:t xml:space="preserve"> agar </w:t>
      </w:r>
      <w:proofErr w:type="spellStart"/>
      <w:r w:rsidR="00B9440A" w:rsidRPr="00B9440A">
        <w:rPr>
          <w:b w:val="0"/>
          <w:bCs w:val="0"/>
          <w:color w:val="000000" w:themeColor="text1"/>
        </w:rPr>
        <w:t>materi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dapat</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disampaikan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dengan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baik</w:t>
      </w:r>
      <w:proofErr w:type="spellEnd"/>
      <w:r w:rsidR="00B9440A" w:rsidRPr="00B9440A">
        <w:rPr>
          <w:b w:val="0"/>
          <w:bCs w:val="0"/>
          <w:color w:val="000000" w:themeColor="text1"/>
        </w:rPr>
        <w:t xml:space="preserve"> dan </w:t>
      </w:r>
      <w:proofErr w:type="spellStart"/>
      <w:r w:rsidR="00B9440A" w:rsidRPr="00B9440A">
        <w:rPr>
          <w:b w:val="0"/>
          <w:bCs w:val="0"/>
          <w:color w:val="000000" w:themeColor="text1"/>
        </w:rPr>
        <w:t>sesuai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dengan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kebutuhan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peserta</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didik</w:t>
      </w:r>
      <w:proofErr w:type="spellEnd"/>
      <w:r w:rsidR="00B9440A" w:rsidRPr="00B9440A">
        <w:rPr>
          <w:b w:val="0"/>
          <w:bCs w:val="0"/>
          <w:color w:val="000000" w:themeColor="text1"/>
        </w:rPr>
        <w:t>.</w:t>
      </w:r>
      <w:r>
        <w:rPr>
          <w:b w:val="0"/>
          <w:bCs w:val="0"/>
          <w:color w:val="000000" w:themeColor="text1"/>
        </w:rPr>
        <w:t xml:space="preserve"> </w:t>
      </w:r>
      <w:proofErr w:type="spellStart"/>
      <w:r>
        <w:rPr>
          <w:b w:val="0"/>
          <w:bCs w:val="0"/>
          <w:color w:val="000000" w:themeColor="text1"/>
        </w:rPr>
        <w:t>Ketiga</w:t>
      </w:r>
      <w:proofErr w:type="spellEnd"/>
      <w:r>
        <w:rPr>
          <w:b w:val="0"/>
          <w:bCs w:val="0"/>
          <w:color w:val="000000" w:themeColor="text1"/>
        </w:rPr>
        <w:t xml:space="preserve">, </w:t>
      </w:r>
      <w:proofErr w:type="spellStart"/>
      <w:r w:rsidR="00B9440A" w:rsidRPr="00B9440A">
        <w:rPr>
          <w:i/>
          <w:iCs/>
          <w:color w:val="000000" w:themeColor="text1"/>
        </w:rPr>
        <w:t>Pengembangan</w:t>
      </w:r>
      <w:proofErr w:type="spellEnd"/>
      <w:r w:rsidR="00B9440A" w:rsidRPr="00B9440A">
        <w:rPr>
          <w:i/>
          <w:iCs/>
          <w:color w:val="000000" w:themeColor="text1"/>
        </w:rPr>
        <w:t xml:space="preserve"> </w:t>
      </w:r>
      <w:proofErr w:type="spellStart"/>
      <w:r w:rsidR="00B9440A" w:rsidRPr="00B9440A">
        <w:rPr>
          <w:i/>
          <w:iCs/>
          <w:color w:val="000000" w:themeColor="text1"/>
        </w:rPr>
        <w:t>Konten</w:t>
      </w:r>
      <w:proofErr w:type="spellEnd"/>
      <w:r w:rsidR="00B9440A" w:rsidRPr="00B9440A">
        <w:rPr>
          <w:i/>
          <w:iCs/>
          <w:color w:val="000000" w:themeColor="text1"/>
        </w:rPr>
        <w:t xml:space="preserve"> </w:t>
      </w:r>
      <w:proofErr w:type="spellStart"/>
      <w:r w:rsidR="00B9440A" w:rsidRPr="00B9440A">
        <w:rPr>
          <w:i/>
          <w:iCs/>
          <w:color w:val="000000" w:themeColor="text1"/>
        </w:rPr>
        <w:t>Inklusif</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Konten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pembelajaran</w:t>
      </w:r>
      <w:proofErr w:type="spellEnd"/>
      <w:r w:rsidR="00B9440A" w:rsidRPr="00B9440A">
        <w:rPr>
          <w:b w:val="0"/>
          <w:bCs w:val="0"/>
          <w:color w:val="000000" w:themeColor="text1"/>
        </w:rPr>
        <w:t xml:space="preserve"> </w:t>
      </w:r>
      <w:r w:rsidR="00B9440A" w:rsidRPr="00B9440A">
        <w:rPr>
          <w:b w:val="0"/>
          <w:bCs w:val="0"/>
          <w:color w:val="000000" w:themeColor="text1"/>
          <w:lang w:val="id-ID"/>
        </w:rPr>
        <w:t xml:space="preserve">yang </w:t>
      </w:r>
      <w:proofErr w:type="spellStart"/>
      <w:r w:rsidR="00B9440A" w:rsidRPr="00B9440A">
        <w:rPr>
          <w:b w:val="0"/>
          <w:bCs w:val="0"/>
          <w:color w:val="000000" w:themeColor="text1"/>
        </w:rPr>
        <w:t>dikembangkan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dengan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mempertimbangkan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beragam</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latar</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belakang</w:t>
      </w:r>
      <w:proofErr w:type="spellEnd"/>
      <w:r w:rsidR="00B9440A" w:rsidRPr="00B9440A">
        <w:rPr>
          <w:b w:val="0"/>
          <w:bCs w:val="0"/>
          <w:color w:val="000000" w:themeColor="text1"/>
        </w:rPr>
        <w:t xml:space="preserve"> agama dan </w:t>
      </w:r>
      <w:proofErr w:type="spellStart"/>
      <w:r w:rsidR="00B9440A" w:rsidRPr="00B9440A">
        <w:rPr>
          <w:b w:val="0"/>
          <w:bCs w:val="0"/>
          <w:color w:val="000000" w:themeColor="text1"/>
        </w:rPr>
        <w:t>kepercayaan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peserta</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didik</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Materi</w:t>
      </w:r>
      <w:proofErr w:type="spellEnd"/>
      <w:r w:rsidR="00B9440A" w:rsidRPr="00B9440A">
        <w:rPr>
          <w:b w:val="0"/>
          <w:bCs w:val="0"/>
          <w:color w:val="000000" w:themeColor="text1"/>
        </w:rPr>
        <w:t xml:space="preserve"> </w:t>
      </w:r>
      <w:r w:rsidR="00B9440A" w:rsidRPr="00B9440A">
        <w:rPr>
          <w:b w:val="0"/>
          <w:bCs w:val="0"/>
          <w:color w:val="000000" w:themeColor="text1"/>
          <w:lang w:val="id-ID"/>
        </w:rPr>
        <w:t>mesti</w:t>
      </w:r>
      <w:r w:rsidR="00B9440A" w:rsidRPr="00B9440A">
        <w:rPr>
          <w:b w:val="0"/>
          <w:bCs w:val="0"/>
          <w:color w:val="000000" w:themeColor="text1"/>
        </w:rPr>
        <w:t xml:space="preserve"> </w:t>
      </w:r>
      <w:proofErr w:type="spellStart"/>
      <w:r w:rsidR="00B9440A" w:rsidRPr="00B9440A">
        <w:rPr>
          <w:b w:val="0"/>
          <w:bCs w:val="0"/>
          <w:color w:val="000000" w:themeColor="text1"/>
        </w:rPr>
        <w:t>mencakup</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pemahaman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tentang</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berbagai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tradisi</w:t>
      </w:r>
      <w:proofErr w:type="spellEnd"/>
      <w:r w:rsidR="00B9440A" w:rsidRPr="00B9440A">
        <w:rPr>
          <w:b w:val="0"/>
          <w:bCs w:val="0"/>
          <w:color w:val="000000" w:themeColor="text1"/>
        </w:rPr>
        <w:t xml:space="preserve"> agama</w:t>
      </w:r>
      <w:r w:rsidR="00B9440A" w:rsidRPr="00B9440A">
        <w:rPr>
          <w:b w:val="0"/>
          <w:bCs w:val="0"/>
          <w:color w:val="000000" w:themeColor="text1"/>
          <w:lang w:val="id-ID"/>
        </w:rPr>
        <w:t xml:space="preserve">, budaya dan adat istiadat, </w:t>
      </w:r>
      <w:proofErr w:type="spellStart"/>
      <w:r w:rsidR="00B9440A" w:rsidRPr="00B9440A">
        <w:rPr>
          <w:b w:val="0"/>
          <w:bCs w:val="0"/>
          <w:color w:val="000000" w:themeColor="text1"/>
        </w:rPr>
        <w:t>tanpa</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mengedepankan</w:t>
      </w:r>
      <w:proofErr w:type="spellEnd"/>
      <w:r w:rsidR="00B9440A" w:rsidRPr="00B9440A">
        <w:rPr>
          <w:b w:val="0"/>
          <w:bCs w:val="0"/>
          <w:color w:val="000000" w:themeColor="text1"/>
        </w:rPr>
        <w:t xml:space="preserve"> </w:t>
      </w:r>
      <w:r w:rsidR="00B9440A" w:rsidRPr="00B9440A">
        <w:rPr>
          <w:b w:val="0"/>
          <w:bCs w:val="0"/>
          <w:color w:val="000000" w:themeColor="text1"/>
          <w:lang w:val="id-ID"/>
        </w:rPr>
        <w:t>kelompok</w:t>
      </w:r>
      <w:r w:rsidR="00B9440A" w:rsidRPr="00B9440A">
        <w:rPr>
          <w:b w:val="0"/>
          <w:bCs w:val="0"/>
          <w:color w:val="000000" w:themeColor="text1"/>
        </w:rPr>
        <w:t xml:space="preserve"> </w:t>
      </w:r>
      <w:proofErr w:type="spellStart"/>
      <w:r w:rsidR="00B9440A" w:rsidRPr="00B9440A">
        <w:rPr>
          <w:b w:val="0"/>
          <w:bCs w:val="0"/>
          <w:color w:val="000000" w:themeColor="text1"/>
        </w:rPr>
        <w:t>tertentu</w:t>
      </w:r>
      <w:proofErr w:type="spellEnd"/>
      <w:r w:rsidR="00B9440A" w:rsidRPr="00B9440A">
        <w:rPr>
          <w:b w:val="0"/>
          <w:bCs w:val="0"/>
          <w:color w:val="000000" w:themeColor="text1"/>
        </w:rPr>
        <w:t>.</w:t>
      </w:r>
    </w:p>
    <w:p w14:paraId="5161E6B5" w14:textId="1EB42C0F" w:rsidR="00B9440A" w:rsidRPr="00B9440A" w:rsidRDefault="0028420A" w:rsidP="0028420A">
      <w:pPr>
        <w:pStyle w:val="Wawasan2Heading1Pendahuluandll"/>
        <w:spacing w:before="240" w:beforeAutospacing="0"/>
        <w:ind w:left="0" w:firstLine="720"/>
        <w:rPr>
          <w:b w:val="0"/>
          <w:bCs w:val="0"/>
          <w:color w:val="000000" w:themeColor="text1"/>
        </w:rPr>
      </w:pPr>
      <w:proofErr w:type="spellStart"/>
      <w:r>
        <w:rPr>
          <w:b w:val="0"/>
          <w:bCs w:val="0"/>
          <w:i/>
          <w:iCs/>
          <w:color w:val="000000" w:themeColor="text1"/>
        </w:rPr>
        <w:t>Keempat</w:t>
      </w:r>
      <w:proofErr w:type="spellEnd"/>
      <w:r>
        <w:rPr>
          <w:b w:val="0"/>
          <w:bCs w:val="0"/>
          <w:i/>
          <w:iCs/>
          <w:color w:val="000000" w:themeColor="text1"/>
        </w:rPr>
        <w:t xml:space="preserve">, </w:t>
      </w:r>
      <w:proofErr w:type="spellStart"/>
      <w:r w:rsidR="00B9440A" w:rsidRPr="00B9440A">
        <w:rPr>
          <w:i/>
          <w:iCs/>
          <w:color w:val="000000" w:themeColor="text1"/>
        </w:rPr>
        <w:t>Pendekatan</w:t>
      </w:r>
      <w:proofErr w:type="spellEnd"/>
      <w:r w:rsidR="00B9440A" w:rsidRPr="00B9440A">
        <w:rPr>
          <w:i/>
          <w:iCs/>
          <w:color w:val="000000" w:themeColor="text1"/>
        </w:rPr>
        <w:t xml:space="preserve"> </w:t>
      </w:r>
      <w:proofErr w:type="spellStart"/>
      <w:r w:rsidR="00B9440A" w:rsidRPr="00B9440A">
        <w:rPr>
          <w:i/>
          <w:iCs/>
          <w:color w:val="000000" w:themeColor="text1"/>
        </w:rPr>
        <w:t>Fleksibel</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Meskipun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teknologi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digunakan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sebagai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sarana</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utama</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pendekatan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pembelajaran</w:t>
      </w:r>
      <w:proofErr w:type="spellEnd"/>
      <w:r w:rsidR="00B9440A" w:rsidRPr="00B9440A">
        <w:rPr>
          <w:b w:val="0"/>
          <w:bCs w:val="0"/>
          <w:color w:val="000000" w:themeColor="text1"/>
        </w:rPr>
        <w:t xml:space="preserve"> juga </w:t>
      </w:r>
      <w:r w:rsidR="00B9440A" w:rsidRPr="00B9440A">
        <w:rPr>
          <w:b w:val="0"/>
          <w:bCs w:val="0"/>
          <w:color w:val="000000" w:themeColor="text1"/>
          <w:lang w:val="id-ID"/>
        </w:rPr>
        <w:t>dilakukan dengan</w:t>
      </w:r>
      <w:r w:rsidR="00B9440A" w:rsidRPr="00B9440A">
        <w:rPr>
          <w:b w:val="0"/>
          <w:bCs w:val="0"/>
          <w:color w:val="000000" w:themeColor="text1"/>
        </w:rPr>
        <w:t xml:space="preserve"> </w:t>
      </w:r>
      <w:proofErr w:type="spellStart"/>
      <w:r w:rsidR="00B9440A" w:rsidRPr="00B9440A">
        <w:rPr>
          <w:b w:val="0"/>
          <w:bCs w:val="0"/>
          <w:color w:val="000000" w:themeColor="text1"/>
        </w:rPr>
        <w:t>fleksibel</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Peserta</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didik</w:t>
      </w:r>
      <w:proofErr w:type="spellEnd"/>
      <w:r w:rsidR="00B9440A" w:rsidRPr="00B9440A">
        <w:rPr>
          <w:b w:val="0"/>
          <w:bCs w:val="0"/>
          <w:color w:val="000000" w:themeColor="text1"/>
        </w:rPr>
        <w:t xml:space="preserve"> yang </w:t>
      </w:r>
      <w:proofErr w:type="spellStart"/>
      <w:r w:rsidR="00B9440A" w:rsidRPr="00B9440A">
        <w:rPr>
          <w:b w:val="0"/>
          <w:bCs w:val="0"/>
          <w:color w:val="000000" w:themeColor="text1"/>
        </w:rPr>
        <w:t>tidak</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memiliki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akses</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ke</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teknologi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tetap</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mendapatkan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kesempatan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untuk</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belajar</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melalui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metode</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konvensional</w:t>
      </w:r>
      <w:proofErr w:type="spellEnd"/>
      <w:r w:rsidR="00B9440A" w:rsidRPr="00B9440A">
        <w:rPr>
          <w:b w:val="0"/>
          <w:bCs w:val="0"/>
          <w:color w:val="000000" w:themeColor="text1"/>
        </w:rPr>
        <w:t>.</w:t>
      </w:r>
      <w:r>
        <w:rPr>
          <w:b w:val="0"/>
          <w:bCs w:val="0"/>
          <w:color w:val="000000" w:themeColor="text1"/>
        </w:rPr>
        <w:t xml:space="preserve"> </w:t>
      </w:r>
      <w:proofErr w:type="spellStart"/>
      <w:r w:rsidRPr="00065C18">
        <w:rPr>
          <w:b w:val="0"/>
          <w:bCs w:val="0"/>
          <w:i/>
          <w:iCs/>
          <w:color w:val="000000" w:themeColor="text1"/>
        </w:rPr>
        <w:t>Kelima</w:t>
      </w:r>
      <w:proofErr w:type="spellEnd"/>
      <w:r>
        <w:rPr>
          <w:b w:val="0"/>
          <w:bCs w:val="0"/>
          <w:color w:val="000000" w:themeColor="text1"/>
        </w:rPr>
        <w:t xml:space="preserve">, </w:t>
      </w:r>
      <w:proofErr w:type="spellStart"/>
      <w:r w:rsidR="00B9440A" w:rsidRPr="00B9440A">
        <w:rPr>
          <w:i/>
          <w:iCs/>
          <w:color w:val="000000" w:themeColor="text1"/>
        </w:rPr>
        <w:t>Menjaga</w:t>
      </w:r>
      <w:proofErr w:type="spellEnd"/>
      <w:r w:rsidR="00B9440A" w:rsidRPr="00B9440A">
        <w:rPr>
          <w:i/>
          <w:iCs/>
          <w:color w:val="000000" w:themeColor="text1"/>
        </w:rPr>
        <w:t xml:space="preserve"> </w:t>
      </w:r>
      <w:proofErr w:type="spellStart"/>
      <w:r w:rsidR="00B9440A" w:rsidRPr="00B9440A">
        <w:rPr>
          <w:i/>
          <w:iCs/>
          <w:color w:val="000000" w:themeColor="text1"/>
        </w:rPr>
        <w:t>Keselarasan</w:t>
      </w:r>
      <w:proofErr w:type="spellEnd"/>
      <w:r w:rsidR="00B9440A" w:rsidRPr="00B9440A">
        <w:rPr>
          <w:i/>
          <w:iCs/>
          <w:color w:val="000000" w:themeColor="text1"/>
        </w:rPr>
        <w:t xml:space="preserve"> </w:t>
      </w:r>
      <w:proofErr w:type="spellStart"/>
      <w:r w:rsidR="00B9440A" w:rsidRPr="00B9440A">
        <w:rPr>
          <w:i/>
          <w:iCs/>
          <w:color w:val="000000" w:themeColor="text1"/>
        </w:rPr>
        <w:t>Teknologi</w:t>
      </w:r>
      <w:proofErr w:type="spellEnd"/>
      <w:r w:rsidR="00B9440A" w:rsidRPr="00B9440A">
        <w:rPr>
          <w:i/>
          <w:iCs/>
          <w:color w:val="000000" w:themeColor="text1"/>
        </w:rPr>
        <w:t xml:space="preserve"> </w:t>
      </w:r>
      <w:proofErr w:type="spellStart"/>
      <w:r w:rsidR="00B9440A" w:rsidRPr="00B9440A">
        <w:rPr>
          <w:i/>
          <w:iCs/>
          <w:color w:val="000000" w:themeColor="text1"/>
        </w:rPr>
        <w:t>dengan</w:t>
      </w:r>
      <w:proofErr w:type="spellEnd"/>
      <w:r w:rsidR="00B9440A" w:rsidRPr="00B9440A">
        <w:rPr>
          <w:i/>
          <w:iCs/>
          <w:color w:val="000000" w:themeColor="text1"/>
        </w:rPr>
        <w:t xml:space="preserve"> Nilai Agama</w:t>
      </w:r>
      <w:r w:rsidR="00B9440A" w:rsidRPr="00B9440A">
        <w:rPr>
          <w:b w:val="0"/>
          <w:bCs w:val="0"/>
          <w:color w:val="000000" w:themeColor="text1"/>
          <w:lang w:val="id-ID"/>
        </w:rPr>
        <w:t xml:space="preserve">: </w:t>
      </w:r>
      <w:proofErr w:type="spellStart"/>
      <w:r w:rsidR="00B9440A" w:rsidRPr="00B9440A">
        <w:rPr>
          <w:b w:val="0"/>
          <w:bCs w:val="0"/>
          <w:color w:val="000000" w:themeColor="text1"/>
        </w:rPr>
        <w:t>Selain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tantangan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inklusivitas</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perlu</w:t>
      </w:r>
      <w:proofErr w:type="spellEnd"/>
      <w:r w:rsidR="00B9440A" w:rsidRPr="00B9440A">
        <w:rPr>
          <w:b w:val="0"/>
          <w:bCs w:val="0"/>
          <w:color w:val="000000" w:themeColor="text1"/>
        </w:rPr>
        <w:t xml:space="preserve"> juga </w:t>
      </w:r>
      <w:proofErr w:type="spellStart"/>
      <w:r w:rsidR="00B9440A" w:rsidRPr="00B9440A">
        <w:rPr>
          <w:b w:val="0"/>
          <w:bCs w:val="0"/>
          <w:color w:val="000000" w:themeColor="text1"/>
        </w:rPr>
        <w:t>diperhatikan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bagaimana</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teknologi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dalam</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pembelajaran</w:t>
      </w:r>
      <w:proofErr w:type="spellEnd"/>
      <w:r w:rsidR="00B9440A" w:rsidRPr="00B9440A">
        <w:rPr>
          <w:b w:val="0"/>
          <w:bCs w:val="0"/>
          <w:color w:val="000000" w:themeColor="text1"/>
        </w:rPr>
        <w:t xml:space="preserve"> </w:t>
      </w:r>
      <w:r w:rsidR="00B9440A" w:rsidRPr="00B9440A">
        <w:rPr>
          <w:b w:val="0"/>
          <w:bCs w:val="0"/>
          <w:color w:val="000000" w:themeColor="text1"/>
          <w:lang w:val="id-ID"/>
        </w:rPr>
        <w:t>pendidikan Kristen</w:t>
      </w:r>
      <w:r w:rsidR="00B9440A" w:rsidRPr="00B9440A">
        <w:rPr>
          <w:b w:val="0"/>
          <w:bCs w:val="0"/>
          <w:color w:val="000000" w:themeColor="text1"/>
        </w:rPr>
        <w:t xml:space="preserve"> </w:t>
      </w:r>
      <w:proofErr w:type="spellStart"/>
      <w:r w:rsidR="00B9440A" w:rsidRPr="00B9440A">
        <w:rPr>
          <w:b w:val="0"/>
          <w:bCs w:val="0"/>
          <w:color w:val="000000" w:themeColor="text1"/>
        </w:rPr>
        <w:t>tetap</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selaras</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dengan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nilai-nilai</w:t>
      </w:r>
      <w:proofErr w:type="spellEnd"/>
      <w:r w:rsidR="00B9440A" w:rsidRPr="00B9440A">
        <w:rPr>
          <w:b w:val="0"/>
          <w:bCs w:val="0"/>
          <w:color w:val="000000" w:themeColor="text1"/>
        </w:rPr>
        <w:t xml:space="preserve"> agama. </w:t>
      </w:r>
      <w:proofErr w:type="spellStart"/>
      <w:r w:rsidR="00B9440A" w:rsidRPr="00B9440A">
        <w:rPr>
          <w:b w:val="0"/>
          <w:bCs w:val="0"/>
          <w:color w:val="000000" w:themeColor="text1"/>
        </w:rPr>
        <w:t>Teknologi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digunakan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dengan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bijak</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untuk</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mendukung</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pemahaman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mendalam</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tentang</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ajaran</w:t>
      </w:r>
      <w:proofErr w:type="spellEnd"/>
      <w:r w:rsidR="00B9440A" w:rsidRPr="00B9440A">
        <w:rPr>
          <w:b w:val="0"/>
          <w:bCs w:val="0"/>
          <w:color w:val="000000" w:themeColor="text1"/>
        </w:rPr>
        <w:t xml:space="preserve"> agama dan </w:t>
      </w:r>
      <w:proofErr w:type="spellStart"/>
      <w:r w:rsidR="00B9440A" w:rsidRPr="00B9440A">
        <w:rPr>
          <w:b w:val="0"/>
          <w:bCs w:val="0"/>
          <w:color w:val="000000" w:themeColor="text1"/>
        </w:rPr>
        <w:t>bukan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untuk</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lastRenderedPageBreak/>
        <w:t>menggantikan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interaksi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langsung</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dengan</w:t>
      </w:r>
      <w:proofErr w:type="spellEnd"/>
      <w:r w:rsidR="00B9440A" w:rsidRPr="00B9440A">
        <w:rPr>
          <w:b w:val="0"/>
          <w:bCs w:val="0"/>
          <w:color w:val="000000" w:themeColor="text1"/>
        </w:rPr>
        <w:t xml:space="preserve"> guru </w:t>
      </w:r>
      <w:proofErr w:type="spellStart"/>
      <w:r w:rsidR="00B9440A" w:rsidRPr="00B9440A">
        <w:rPr>
          <w:b w:val="0"/>
          <w:bCs w:val="0"/>
          <w:color w:val="000000" w:themeColor="text1"/>
        </w:rPr>
        <w:t>atau</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rekan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sekelas</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Penting</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untuk</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mempertahankan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keseimbangan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antara</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kemajuan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teknologi</w:t>
      </w:r>
      <w:proofErr w:type="spellEnd"/>
      <w:r w:rsidR="00B9440A" w:rsidRPr="00B9440A">
        <w:rPr>
          <w:b w:val="0"/>
          <w:bCs w:val="0"/>
          <w:color w:val="000000" w:themeColor="text1"/>
        </w:rPr>
        <w:t xml:space="preserve"> dan </w:t>
      </w:r>
      <w:proofErr w:type="spellStart"/>
      <w:r w:rsidR="00B9440A" w:rsidRPr="00B9440A">
        <w:rPr>
          <w:b w:val="0"/>
          <w:bCs w:val="0"/>
          <w:color w:val="000000" w:themeColor="text1"/>
        </w:rPr>
        <w:t>nilai-nilai</w:t>
      </w:r>
      <w:proofErr w:type="spellEnd"/>
      <w:r w:rsidR="00B9440A" w:rsidRPr="00B9440A">
        <w:rPr>
          <w:b w:val="0"/>
          <w:bCs w:val="0"/>
          <w:color w:val="000000" w:themeColor="text1"/>
        </w:rPr>
        <w:t xml:space="preserve"> spiritual.</w:t>
      </w:r>
    </w:p>
    <w:p w14:paraId="33DC86D8" w14:textId="77777777" w:rsidR="00B9440A" w:rsidRPr="00B9440A" w:rsidRDefault="00B9440A" w:rsidP="0028420A">
      <w:pPr>
        <w:pStyle w:val="Wawasan2Heading1Pendahuluandll"/>
        <w:spacing w:before="240" w:beforeAutospacing="0"/>
        <w:ind w:left="0" w:firstLine="720"/>
        <w:rPr>
          <w:b w:val="0"/>
          <w:bCs w:val="0"/>
          <w:color w:val="000000" w:themeColor="text1"/>
        </w:rPr>
      </w:pPr>
      <w:proofErr w:type="spellStart"/>
      <w:r w:rsidRPr="00B9440A">
        <w:rPr>
          <w:b w:val="0"/>
          <w:bCs w:val="0"/>
          <w:color w:val="000000" w:themeColor="text1"/>
        </w:rPr>
        <w:t>Transformasi</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r w:rsidRPr="00B9440A">
        <w:rPr>
          <w:b w:val="0"/>
          <w:bCs w:val="0"/>
          <w:color w:val="000000" w:themeColor="text1"/>
          <w:lang w:val="id-ID"/>
        </w:rPr>
        <w:t>pedidikan Kristen</w:t>
      </w:r>
      <w:r w:rsidRPr="00B9440A">
        <w:rPr>
          <w:b w:val="0"/>
          <w:bCs w:val="0"/>
          <w:color w:val="000000" w:themeColor="text1"/>
        </w:rPr>
        <w:t xml:space="preserve"> di era </w:t>
      </w:r>
      <w:r w:rsidRPr="00B9440A">
        <w:rPr>
          <w:b w:val="0"/>
          <w:bCs w:val="0"/>
          <w:color w:val="000000" w:themeColor="text1"/>
          <w:lang w:val="id-ID"/>
        </w:rPr>
        <w:t>digital</w:t>
      </w:r>
      <w:r w:rsidRPr="00B9440A">
        <w:rPr>
          <w:b w:val="0"/>
          <w:bCs w:val="0"/>
          <w:color w:val="000000" w:themeColor="text1"/>
        </w:rPr>
        <w:t xml:space="preserve"> </w:t>
      </w:r>
      <w:proofErr w:type="spellStart"/>
      <w:r w:rsidRPr="00B9440A">
        <w:rPr>
          <w:b w:val="0"/>
          <w:bCs w:val="0"/>
          <w:color w:val="000000" w:themeColor="text1"/>
        </w:rPr>
        <w:t>menjanjikan</w:t>
      </w:r>
      <w:proofErr w:type="spellEnd"/>
      <w:r w:rsidRPr="00B9440A">
        <w:rPr>
          <w:b w:val="0"/>
          <w:bCs w:val="0"/>
          <w:color w:val="000000" w:themeColor="text1"/>
        </w:rPr>
        <w:t xml:space="preserve"> </w:t>
      </w:r>
      <w:proofErr w:type="spellStart"/>
      <w:r w:rsidRPr="00B9440A">
        <w:rPr>
          <w:b w:val="0"/>
          <w:bCs w:val="0"/>
          <w:color w:val="000000" w:themeColor="text1"/>
        </w:rPr>
        <w:t>peluang</w:t>
      </w:r>
      <w:proofErr w:type="spellEnd"/>
      <w:r w:rsidRPr="00B9440A">
        <w:rPr>
          <w:b w:val="0"/>
          <w:bCs w:val="0"/>
          <w:color w:val="000000" w:themeColor="text1"/>
        </w:rPr>
        <w:t xml:space="preserve"> </w:t>
      </w:r>
      <w:proofErr w:type="spellStart"/>
      <w:r w:rsidRPr="00B9440A">
        <w:rPr>
          <w:b w:val="0"/>
          <w:bCs w:val="0"/>
          <w:color w:val="000000" w:themeColor="text1"/>
        </w:rPr>
        <w:t>besar</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meningkatkan</w:t>
      </w:r>
      <w:proofErr w:type="spellEnd"/>
      <w:r w:rsidRPr="00B9440A">
        <w:rPr>
          <w:b w:val="0"/>
          <w:bCs w:val="0"/>
          <w:color w:val="000000" w:themeColor="text1"/>
        </w:rPr>
        <w:t xml:space="preserve"> </w:t>
      </w:r>
      <w:proofErr w:type="spellStart"/>
      <w:r w:rsidRPr="00B9440A">
        <w:rPr>
          <w:b w:val="0"/>
          <w:bCs w:val="0"/>
          <w:color w:val="000000" w:themeColor="text1"/>
        </w:rPr>
        <w:t>pemahaman</w:t>
      </w:r>
      <w:proofErr w:type="spellEnd"/>
      <w:r w:rsidRPr="00B9440A">
        <w:rPr>
          <w:b w:val="0"/>
          <w:bCs w:val="0"/>
          <w:color w:val="000000" w:themeColor="text1"/>
        </w:rPr>
        <w:t xml:space="preserve"> </w:t>
      </w:r>
      <w:proofErr w:type="spellStart"/>
      <w:r w:rsidRPr="00B9440A">
        <w:rPr>
          <w:b w:val="0"/>
          <w:bCs w:val="0"/>
          <w:color w:val="000000" w:themeColor="text1"/>
        </w:rPr>
        <w:t>peserta</w:t>
      </w:r>
      <w:proofErr w:type="spellEnd"/>
      <w:r w:rsidRPr="00B9440A">
        <w:rPr>
          <w:b w:val="0"/>
          <w:bCs w:val="0"/>
          <w:color w:val="000000" w:themeColor="text1"/>
        </w:rPr>
        <w:t xml:space="preserve"> </w:t>
      </w:r>
      <w:proofErr w:type="spellStart"/>
      <w:r w:rsidRPr="00B9440A">
        <w:rPr>
          <w:b w:val="0"/>
          <w:bCs w:val="0"/>
          <w:color w:val="000000" w:themeColor="text1"/>
        </w:rPr>
        <w:t>didik</w:t>
      </w:r>
      <w:proofErr w:type="spellEnd"/>
      <w:r w:rsidRPr="00B9440A">
        <w:rPr>
          <w:b w:val="0"/>
          <w:bCs w:val="0"/>
          <w:color w:val="000000" w:themeColor="text1"/>
        </w:rPr>
        <w:t xml:space="preserve"> </w:t>
      </w:r>
      <w:proofErr w:type="spellStart"/>
      <w:r w:rsidRPr="00B9440A">
        <w:rPr>
          <w:b w:val="0"/>
          <w:bCs w:val="0"/>
          <w:color w:val="000000" w:themeColor="text1"/>
        </w:rPr>
        <w:t>tentang</w:t>
      </w:r>
      <w:proofErr w:type="spellEnd"/>
      <w:r w:rsidRPr="00B9440A">
        <w:rPr>
          <w:b w:val="0"/>
          <w:bCs w:val="0"/>
          <w:color w:val="000000" w:themeColor="text1"/>
        </w:rPr>
        <w:t xml:space="preserve"> agama dan </w:t>
      </w:r>
      <w:proofErr w:type="spellStart"/>
      <w:r w:rsidRPr="00B9440A">
        <w:rPr>
          <w:b w:val="0"/>
          <w:bCs w:val="0"/>
          <w:color w:val="000000" w:themeColor="text1"/>
        </w:rPr>
        <w:t>kepercayaan</w:t>
      </w:r>
      <w:proofErr w:type="spellEnd"/>
      <w:r w:rsidRPr="00B9440A">
        <w:rPr>
          <w:b w:val="0"/>
          <w:bCs w:val="0"/>
          <w:color w:val="000000" w:themeColor="text1"/>
        </w:rPr>
        <w:t xml:space="preserve">. </w:t>
      </w:r>
      <w:proofErr w:type="spellStart"/>
      <w:r w:rsidRPr="00B9440A">
        <w:rPr>
          <w:b w:val="0"/>
          <w:bCs w:val="0"/>
          <w:color w:val="000000" w:themeColor="text1"/>
        </w:rPr>
        <w:t>Penggunaan</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membuat</w:t>
      </w:r>
      <w:proofErr w:type="spellEnd"/>
      <w:r w:rsidRPr="00B9440A">
        <w:rPr>
          <w:b w:val="0"/>
          <w:bCs w:val="0"/>
          <w:color w:val="000000" w:themeColor="text1"/>
        </w:rPr>
        <w:t xml:space="preserve"> </w:t>
      </w:r>
      <w:proofErr w:type="spellStart"/>
      <w:r w:rsidRPr="00B9440A">
        <w:rPr>
          <w:b w:val="0"/>
          <w:bCs w:val="0"/>
          <w:color w:val="000000" w:themeColor="text1"/>
        </w:rPr>
        <w:t>materi</w:t>
      </w:r>
      <w:proofErr w:type="spellEnd"/>
      <w:r w:rsidRPr="00B9440A">
        <w:rPr>
          <w:b w:val="0"/>
          <w:bCs w:val="0"/>
          <w:color w:val="000000" w:themeColor="text1"/>
        </w:rPr>
        <w:t xml:space="preserve"> </w:t>
      </w:r>
      <w:proofErr w:type="spellStart"/>
      <w:r w:rsidRPr="00B9440A">
        <w:rPr>
          <w:b w:val="0"/>
          <w:bCs w:val="0"/>
          <w:color w:val="000000" w:themeColor="text1"/>
        </w:rPr>
        <w:t>lebih</w:t>
      </w:r>
      <w:proofErr w:type="spellEnd"/>
      <w:r w:rsidRPr="00B9440A">
        <w:rPr>
          <w:b w:val="0"/>
          <w:bCs w:val="0"/>
          <w:color w:val="000000" w:themeColor="text1"/>
        </w:rPr>
        <w:t xml:space="preserve"> </w:t>
      </w:r>
      <w:proofErr w:type="spellStart"/>
      <w:r w:rsidRPr="00B9440A">
        <w:rPr>
          <w:b w:val="0"/>
          <w:bCs w:val="0"/>
          <w:color w:val="000000" w:themeColor="text1"/>
        </w:rPr>
        <w:t>menarik</w:t>
      </w:r>
      <w:proofErr w:type="spellEnd"/>
      <w:r w:rsidRPr="00B9440A">
        <w:rPr>
          <w:b w:val="0"/>
          <w:bCs w:val="0"/>
          <w:color w:val="000000" w:themeColor="text1"/>
        </w:rPr>
        <w:t xml:space="preserve"> dan </w:t>
      </w:r>
      <w:proofErr w:type="spellStart"/>
      <w:r w:rsidRPr="00B9440A">
        <w:rPr>
          <w:b w:val="0"/>
          <w:bCs w:val="0"/>
          <w:color w:val="000000" w:themeColor="text1"/>
        </w:rPr>
        <w:t>interaktif</w:t>
      </w:r>
      <w:proofErr w:type="spellEnd"/>
      <w:r w:rsidRPr="00B9440A">
        <w:rPr>
          <w:b w:val="0"/>
          <w:bCs w:val="0"/>
          <w:color w:val="000000" w:themeColor="text1"/>
        </w:rPr>
        <w:t xml:space="preserve">. </w:t>
      </w:r>
      <w:proofErr w:type="spellStart"/>
      <w:r w:rsidRPr="00B9440A">
        <w:rPr>
          <w:b w:val="0"/>
          <w:bCs w:val="0"/>
          <w:color w:val="000000" w:themeColor="text1"/>
        </w:rPr>
        <w:t>Namun</w:t>
      </w:r>
      <w:proofErr w:type="spellEnd"/>
      <w:r w:rsidRPr="00B9440A">
        <w:rPr>
          <w:b w:val="0"/>
          <w:bCs w:val="0"/>
          <w:color w:val="000000" w:themeColor="text1"/>
        </w:rPr>
        <w:t xml:space="preserve">, </w:t>
      </w:r>
      <w:proofErr w:type="spellStart"/>
      <w:r w:rsidRPr="00B9440A">
        <w:rPr>
          <w:b w:val="0"/>
          <w:bCs w:val="0"/>
          <w:color w:val="000000" w:themeColor="text1"/>
        </w:rPr>
        <w:t>inklusivitas</w:t>
      </w:r>
      <w:proofErr w:type="spellEnd"/>
      <w:r w:rsidRPr="00B9440A">
        <w:rPr>
          <w:b w:val="0"/>
          <w:bCs w:val="0"/>
          <w:color w:val="000000" w:themeColor="text1"/>
        </w:rPr>
        <w:t xml:space="preserve"> </w:t>
      </w:r>
      <w:r w:rsidRPr="00B9440A">
        <w:rPr>
          <w:b w:val="0"/>
          <w:bCs w:val="0"/>
          <w:color w:val="000000" w:themeColor="text1"/>
          <w:lang w:val="id-ID"/>
        </w:rPr>
        <w:t>semestinya</w:t>
      </w:r>
      <w:r w:rsidRPr="00B9440A">
        <w:rPr>
          <w:b w:val="0"/>
          <w:bCs w:val="0"/>
          <w:color w:val="000000" w:themeColor="text1"/>
        </w:rPr>
        <w:t xml:space="preserve"> </w:t>
      </w:r>
      <w:proofErr w:type="spellStart"/>
      <w:r w:rsidRPr="00B9440A">
        <w:rPr>
          <w:b w:val="0"/>
          <w:bCs w:val="0"/>
          <w:color w:val="000000" w:themeColor="text1"/>
        </w:rPr>
        <w:t>tetap</w:t>
      </w:r>
      <w:proofErr w:type="spellEnd"/>
      <w:r w:rsidRPr="00B9440A">
        <w:rPr>
          <w:b w:val="0"/>
          <w:bCs w:val="0"/>
          <w:color w:val="000000" w:themeColor="text1"/>
        </w:rPr>
        <w:t xml:space="preserve"> </w:t>
      </w:r>
      <w:proofErr w:type="spellStart"/>
      <w:r w:rsidRPr="00B9440A">
        <w:rPr>
          <w:b w:val="0"/>
          <w:bCs w:val="0"/>
          <w:color w:val="000000" w:themeColor="text1"/>
        </w:rPr>
        <w:t>menjadi</w:t>
      </w:r>
      <w:proofErr w:type="spellEnd"/>
      <w:r w:rsidRPr="00B9440A">
        <w:rPr>
          <w:b w:val="0"/>
          <w:bCs w:val="0"/>
          <w:color w:val="000000" w:themeColor="text1"/>
        </w:rPr>
        <w:t xml:space="preserve"> </w:t>
      </w:r>
      <w:proofErr w:type="spellStart"/>
      <w:r w:rsidRPr="00B9440A">
        <w:rPr>
          <w:b w:val="0"/>
          <w:bCs w:val="0"/>
          <w:color w:val="000000" w:themeColor="text1"/>
        </w:rPr>
        <w:t>fokus</w:t>
      </w:r>
      <w:proofErr w:type="spellEnd"/>
      <w:r w:rsidRPr="00B9440A">
        <w:rPr>
          <w:b w:val="0"/>
          <w:bCs w:val="0"/>
          <w:color w:val="000000" w:themeColor="text1"/>
        </w:rPr>
        <w:t xml:space="preserve"> </w:t>
      </w:r>
      <w:proofErr w:type="spellStart"/>
      <w:r w:rsidRPr="00B9440A">
        <w:rPr>
          <w:b w:val="0"/>
          <w:bCs w:val="0"/>
          <w:color w:val="000000" w:themeColor="text1"/>
        </w:rPr>
        <w:t>utama</w:t>
      </w:r>
      <w:proofErr w:type="spellEnd"/>
      <w:r w:rsidRPr="00B9440A">
        <w:rPr>
          <w:b w:val="0"/>
          <w:bCs w:val="0"/>
          <w:color w:val="000000" w:themeColor="text1"/>
        </w:rPr>
        <w:t xml:space="preserve"> agar </w:t>
      </w:r>
      <w:proofErr w:type="spellStart"/>
      <w:r w:rsidRPr="00B9440A">
        <w:rPr>
          <w:b w:val="0"/>
          <w:bCs w:val="0"/>
          <w:color w:val="000000" w:themeColor="text1"/>
        </w:rPr>
        <w:t>semua</w:t>
      </w:r>
      <w:proofErr w:type="spellEnd"/>
      <w:r w:rsidRPr="00B9440A">
        <w:rPr>
          <w:b w:val="0"/>
          <w:bCs w:val="0"/>
          <w:color w:val="000000" w:themeColor="text1"/>
        </w:rPr>
        <w:t xml:space="preserve"> </w:t>
      </w:r>
      <w:proofErr w:type="spellStart"/>
      <w:r w:rsidRPr="00B9440A">
        <w:rPr>
          <w:b w:val="0"/>
          <w:bCs w:val="0"/>
          <w:color w:val="000000" w:themeColor="text1"/>
        </w:rPr>
        <w:t>peserta</w:t>
      </w:r>
      <w:proofErr w:type="spellEnd"/>
      <w:r w:rsidRPr="00B9440A">
        <w:rPr>
          <w:b w:val="0"/>
          <w:bCs w:val="0"/>
          <w:color w:val="000000" w:themeColor="text1"/>
        </w:rPr>
        <w:t xml:space="preserve"> </w:t>
      </w:r>
      <w:proofErr w:type="spellStart"/>
      <w:r w:rsidRPr="00B9440A">
        <w:rPr>
          <w:b w:val="0"/>
          <w:bCs w:val="0"/>
          <w:color w:val="000000" w:themeColor="text1"/>
        </w:rPr>
        <w:t>didik</w:t>
      </w:r>
      <w:proofErr w:type="spellEnd"/>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mengakses</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setara</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menjalankan</w:t>
      </w:r>
      <w:proofErr w:type="spellEnd"/>
      <w:r w:rsidRPr="00B9440A">
        <w:rPr>
          <w:b w:val="0"/>
          <w:bCs w:val="0"/>
          <w:color w:val="000000" w:themeColor="text1"/>
        </w:rPr>
        <w:t xml:space="preserve"> </w:t>
      </w:r>
      <w:proofErr w:type="spellStart"/>
      <w:r w:rsidRPr="00B9440A">
        <w:rPr>
          <w:b w:val="0"/>
          <w:bCs w:val="0"/>
          <w:color w:val="000000" w:themeColor="text1"/>
        </w:rPr>
        <w:t>transformasi</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perlu</w:t>
      </w:r>
      <w:proofErr w:type="spellEnd"/>
      <w:r w:rsidRPr="00B9440A">
        <w:rPr>
          <w:b w:val="0"/>
          <w:bCs w:val="0"/>
          <w:color w:val="000000" w:themeColor="text1"/>
        </w:rPr>
        <w:t xml:space="preserve"> </w:t>
      </w:r>
      <w:proofErr w:type="spellStart"/>
      <w:r w:rsidRPr="00B9440A">
        <w:rPr>
          <w:b w:val="0"/>
          <w:bCs w:val="0"/>
          <w:color w:val="000000" w:themeColor="text1"/>
        </w:rPr>
        <w:t>diingat</w:t>
      </w:r>
      <w:proofErr w:type="spellEnd"/>
      <w:r w:rsidRPr="00B9440A">
        <w:rPr>
          <w:b w:val="0"/>
          <w:bCs w:val="0"/>
          <w:color w:val="000000" w:themeColor="text1"/>
        </w:rPr>
        <w:t xml:space="preserve"> </w:t>
      </w:r>
      <w:proofErr w:type="spellStart"/>
      <w:r w:rsidRPr="00B9440A">
        <w:rPr>
          <w:b w:val="0"/>
          <w:bCs w:val="0"/>
          <w:color w:val="000000" w:themeColor="text1"/>
        </w:rPr>
        <w:t>bahwa</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w:t>
      </w:r>
      <w:proofErr w:type="spellStart"/>
      <w:r w:rsidRPr="00B9440A">
        <w:rPr>
          <w:b w:val="0"/>
          <w:bCs w:val="0"/>
          <w:color w:val="000000" w:themeColor="text1"/>
        </w:rPr>
        <w:t>hanyalah</w:t>
      </w:r>
      <w:proofErr w:type="spellEnd"/>
      <w:r w:rsidRPr="00B9440A">
        <w:rPr>
          <w:b w:val="0"/>
          <w:bCs w:val="0"/>
          <w:color w:val="000000" w:themeColor="text1"/>
        </w:rPr>
        <w:t xml:space="preserve"> </w:t>
      </w:r>
      <w:proofErr w:type="spellStart"/>
      <w:r w:rsidRPr="00B9440A">
        <w:rPr>
          <w:b w:val="0"/>
          <w:bCs w:val="0"/>
          <w:color w:val="000000" w:themeColor="text1"/>
        </w:rPr>
        <w:t>alat</w:t>
      </w:r>
      <w:proofErr w:type="spellEnd"/>
      <w:r w:rsidRPr="00B9440A">
        <w:rPr>
          <w:b w:val="0"/>
          <w:bCs w:val="0"/>
          <w:color w:val="000000" w:themeColor="text1"/>
        </w:rPr>
        <w:t xml:space="preserve">, dan </w:t>
      </w:r>
      <w:proofErr w:type="spellStart"/>
      <w:r w:rsidRPr="00B9440A">
        <w:rPr>
          <w:b w:val="0"/>
          <w:bCs w:val="0"/>
          <w:color w:val="000000" w:themeColor="text1"/>
        </w:rPr>
        <w:t>nilai-nilai</w:t>
      </w:r>
      <w:proofErr w:type="spellEnd"/>
      <w:r w:rsidRPr="00B9440A">
        <w:rPr>
          <w:b w:val="0"/>
          <w:bCs w:val="0"/>
          <w:color w:val="000000" w:themeColor="text1"/>
        </w:rPr>
        <w:t xml:space="preserve"> agama </w:t>
      </w:r>
      <w:proofErr w:type="spellStart"/>
      <w:r w:rsidRPr="00B9440A">
        <w:rPr>
          <w:b w:val="0"/>
          <w:bCs w:val="0"/>
          <w:color w:val="000000" w:themeColor="text1"/>
        </w:rPr>
        <w:t>tetap</w:t>
      </w:r>
      <w:proofErr w:type="spellEnd"/>
      <w:r w:rsidRPr="00B9440A">
        <w:rPr>
          <w:b w:val="0"/>
          <w:bCs w:val="0"/>
          <w:color w:val="000000" w:themeColor="text1"/>
        </w:rPr>
        <w:t xml:space="preserve"> </w:t>
      </w:r>
      <w:proofErr w:type="spellStart"/>
      <w:r w:rsidRPr="00B9440A">
        <w:rPr>
          <w:b w:val="0"/>
          <w:bCs w:val="0"/>
          <w:color w:val="000000" w:themeColor="text1"/>
        </w:rPr>
        <w:t>menjadi</w:t>
      </w:r>
      <w:proofErr w:type="spellEnd"/>
      <w:r w:rsidRPr="00B9440A">
        <w:rPr>
          <w:b w:val="0"/>
          <w:bCs w:val="0"/>
          <w:color w:val="000000" w:themeColor="text1"/>
        </w:rPr>
        <w:t xml:space="preserve"> </w:t>
      </w:r>
      <w:proofErr w:type="spellStart"/>
      <w:r w:rsidRPr="00B9440A">
        <w:rPr>
          <w:b w:val="0"/>
          <w:bCs w:val="0"/>
          <w:color w:val="000000" w:themeColor="text1"/>
        </w:rPr>
        <w:t>panduan</w:t>
      </w:r>
      <w:proofErr w:type="spellEnd"/>
      <w:r w:rsidRPr="00B9440A">
        <w:rPr>
          <w:b w:val="0"/>
          <w:bCs w:val="0"/>
          <w:color w:val="000000" w:themeColor="text1"/>
        </w:rPr>
        <w:t xml:space="preserve"> </w:t>
      </w:r>
      <w:proofErr w:type="spellStart"/>
      <w:r w:rsidRPr="00B9440A">
        <w:rPr>
          <w:b w:val="0"/>
          <w:bCs w:val="0"/>
          <w:color w:val="000000" w:themeColor="text1"/>
        </w:rPr>
        <w:t>utama</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memandu</w:t>
      </w:r>
      <w:proofErr w:type="spellEnd"/>
      <w:r w:rsidRPr="00B9440A">
        <w:rPr>
          <w:b w:val="0"/>
          <w:bCs w:val="0"/>
          <w:color w:val="000000" w:themeColor="text1"/>
        </w:rPr>
        <w:t xml:space="preserve"> proses </w:t>
      </w:r>
      <w:proofErr w:type="spellStart"/>
      <w:r w:rsidRPr="00B9440A">
        <w:rPr>
          <w:b w:val="0"/>
          <w:bCs w:val="0"/>
          <w:color w:val="000000" w:themeColor="text1"/>
        </w:rPr>
        <w:t>pembelajaran</w:t>
      </w:r>
      <w:proofErr w:type="spellEnd"/>
      <w:r w:rsidRPr="00B9440A">
        <w:rPr>
          <w:b w:val="0"/>
          <w:bCs w:val="0"/>
          <w:color w:val="000000" w:themeColor="text1"/>
        </w:rPr>
        <w:t>.</w:t>
      </w:r>
    </w:p>
    <w:p w14:paraId="2E2DE52F" w14:textId="77777777" w:rsidR="00B9440A" w:rsidRPr="00B9440A" w:rsidRDefault="00B9440A" w:rsidP="0028420A">
      <w:pPr>
        <w:pStyle w:val="Wawasan2Heading1Pendahuluandll"/>
        <w:spacing w:before="240" w:beforeAutospacing="0"/>
        <w:rPr>
          <w:color w:val="000000" w:themeColor="text1"/>
        </w:rPr>
      </w:pPr>
      <w:r w:rsidRPr="00B9440A">
        <w:rPr>
          <w:color w:val="000000" w:themeColor="text1"/>
          <w:lang w:val="id-ID"/>
        </w:rPr>
        <w:t xml:space="preserve">Prinsip-prinsip </w:t>
      </w:r>
      <w:proofErr w:type="spellStart"/>
      <w:r w:rsidRPr="00B9440A">
        <w:rPr>
          <w:color w:val="000000" w:themeColor="text1"/>
        </w:rPr>
        <w:t>Inklusi</w:t>
      </w:r>
      <w:proofErr w:type="spellEnd"/>
      <w:r w:rsidRPr="00B9440A">
        <w:rPr>
          <w:color w:val="000000" w:themeColor="text1"/>
          <w:lang w:val="id-ID"/>
        </w:rPr>
        <w:t>vitas</w:t>
      </w:r>
      <w:r w:rsidRPr="00B9440A">
        <w:rPr>
          <w:color w:val="000000" w:themeColor="text1"/>
        </w:rPr>
        <w:t xml:space="preserve"> </w:t>
      </w:r>
      <w:proofErr w:type="spellStart"/>
      <w:r w:rsidRPr="00B9440A">
        <w:rPr>
          <w:color w:val="000000" w:themeColor="text1"/>
        </w:rPr>
        <w:t>dalam</w:t>
      </w:r>
      <w:proofErr w:type="spellEnd"/>
      <w:r w:rsidRPr="00B9440A">
        <w:rPr>
          <w:color w:val="000000" w:themeColor="text1"/>
        </w:rPr>
        <w:t xml:space="preserve"> </w:t>
      </w:r>
      <w:proofErr w:type="spellStart"/>
      <w:r w:rsidRPr="00B9440A">
        <w:rPr>
          <w:color w:val="000000" w:themeColor="text1"/>
        </w:rPr>
        <w:t>Pembelajaran</w:t>
      </w:r>
      <w:proofErr w:type="spellEnd"/>
      <w:r w:rsidRPr="00B9440A">
        <w:rPr>
          <w:color w:val="000000" w:themeColor="text1"/>
        </w:rPr>
        <w:t xml:space="preserve"> PAK</w:t>
      </w:r>
    </w:p>
    <w:p w14:paraId="31BE1850" w14:textId="77777777" w:rsidR="00B9440A" w:rsidRPr="00B9440A" w:rsidRDefault="00B9440A" w:rsidP="0028420A">
      <w:pPr>
        <w:pStyle w:val="Wawasan2Heading1Pendahuluandll"/>
        <w:spacing w:before="240" w:beforeAutospacing="0"/>
        <w:ind w:left="0" w:firstLine="720"/>
        <w:rPr>
          <w:b w:val="0"/>
          <w:bCs w:val="0"/>
          <w:color w:val="000000" w:themeColor="text1"/>
          <w:lang w:val="id-ID"/>
        </w:rPr>
      </w:pPr>
      <w:r w:rsidRPr="00B9440A">
        <w:rPr>
          <w:b w:val="0"/>
          <w:bCs w:val="0"/>
          <w:color w:val="000000" w:themeColor="text1"/>
          <w:lang w:val="id-ID"/>
        </w:rPr>
        <w:t>Pendidikan Kristen adalah ajaran yang tidak terlepas dari sikap inklusif. Nilai-nilai kekristenan sudah menjadi bagian dalam inklusif. Yesus Kristus telah menjadi guru agung bagi semua orang Kristen dalam mengasihi. Kasih yang paling merujuk pada kemajemukan merupakan suatu keniscayaan bagi umat Kristen bahkan mengasihi musuh sekalipun. Ini merupakan hal yang sangat esesial dan menjadi tindakan yang sangat mulia. Seperti halnya dalam memberikan pengajaran kepada peserta didik, sikap yang perlu didalamnya ialah menjadikan keberagaman peserta didiklah hal yang sangat penting untuk di perhatikan. Mengacu dari hal tersebut diperlukan yang namanya p</w:t>
      </w:r>
      <w:proofErr w:type="spellStart"/>
      <w:r w:rsidRPr="00B9440A">
        <w:rPr>
          <w:b w:val="0"/>
          <w:bCs w:val="0"/>
          <w:color w:val="000000" w:themeColor="text1"/>
        </w:rPr>
        <w:t>rinsip</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w:t>
      </w:r>
      <w:r w:rsidRPr="00B9440A">
        <w:rPr>
          <w:b w:val="0"/>
          <w:bCs w:val="0"/>
          <w:color w:val="000000" w:themeColor="text1"/>
          <w:lang w:val="id-ID"/>
        </w:rPr>
        <w:t>yang</w:t>
      </w:r>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diterapkan</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memperhatikan</w:t>
      </w:r>
      <w:proofErr w:type="spellEnd"/>
      <w:r w:rsidRPr="00B9440A">
        <w:rPr>
          <w:b w:val="0"/>
          <w:bCs w:val="0"/>
          <w:color w:val="000000" w:themeColor="text1"/>
        </w:rPr>
        <w:t xml:space="preserve"> </w:t>
      </w:r>
      <w:proofErr w:type="spellStart"/>
      <w:r w:rsidRPr="00B9440A">
        <w:rPr>
          <w:b w:val="0"/>
          <w:bCs w:val="0"/>
          <w:color w:val="000000" w:themeColor="text1"/>
        </w:rPr>
        <w:t>kebutuhan</w:t>
      </w:r>
      <w:proofErr w:type="spellEnd"/>
      <w:r w:rsidRPr="00B9440A">
        <w:rPr>
          <w:b w:val="0"/>
          <w:bCs w:val="0"/>
          <w:color w:val="000000" w:themeColor="text1"/>
        </w:rPr>
        <w:t xml:space="preserve"> </w:t>
      </w:r>
      <w:proofErr w:type="spellStart"/>
      <w:r w:rsidRPr="00B9440A">
        <w:rPr>
          <w:b w:val="0"/>
          <w:bCs w:val="0"/>
          <w:color w:val="000000" w:themeColor="text1"/>
        </w:rPr>
        <w:t>siswa</w:t>
      </w:r>
      <w:proofErr w:type="spellEnd"/>
      <w:r w:rsidRPr="00B9440A">
        <w:rPr>
          <w:b w:val="0"/>
          <w:bCs w:val="0"/>
          <w:color w:val="000000" w:themeColor="text1"/>
        </w:rPr>
        <w:t xml:space="preserve"> yang </w:t>
      </w:r>
      <w:proofErr w:type="spellStart"/>
      <w:r w:rsidRPr="00B9440A">
        <w:rPr>
          <w:b w:val="0"/>
          <w:bCs w:val="0"/>
          <w:color w:val="000000" w:themeColor="text1"/>
        </w:rPr>
        <w:t>berbeda-beda</w:t>
      </w:r>
      <w:proofErr w:type="spellEnd"/>
      <w:r w:rsidRPr="00B9440A">
        <w:rPr>
          <w:b w:val="0"/>
          <w:bCs w:val="0"/>
          <w:color w:val="000000" w:themeColor="text1"/>
        </w:rPr>
        <w:t xml:space="preserve">, </w:t>
      </w:r>
      <w:proofErr w:type="spellStart"/>
      <w:r w:rsidRPr="00B9440A">
        <w:rPr>
          <w:b w:val="0"/>
          <w:bCs w:val="0"/>
          <w:color w:val="000000" w:themeColor="text1"/>
        </w:rPr>
        <w:t>seperti</w:t>
      </w:r>
      <w:proofErr w:type="spellEnd"/>
      <w:r w:rsidRPr="00B9440A">
        <w:rPr>
          <w:b w:val="0"/>
          <w:bCs w:val="0"/>
          <w:color w:val="000000" w:themeColor="text1"/>
        </w:rPr>
        <w:t xml:space="preserve"> </w:t>
      </w:r>
      <w:proofErr w:type="spellStart"/>
      <w:r w:rsidRPr="00B9440A">
        <w:rPr>
          <w:b w:val="0"/>
          <w:bCs w:val="0"/>
          <w:color w:val="000000" w:themeColor="text1"/>
        </w:rPr>
        <w:t>siswa</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kebutuhan</w:t>
      </w:r>
      <w:proofErr w:type="spellEnd"/>
      <w:r w:rsidRPr="00B9440A">
        <w:rPr>
          <w:b w:val="0"/>
          <w:bCs w:val="0"/>
          <w:color w:val="000000" w:themeColor="text1"/>
        </w:rPr>
        <w:t xml:space="preserve"> </w:t>
      </w:r>
      <w:proofErr w:type="spellStart"/>
      <w:r w:rsidRPr="00B9440A">
        <w:rPr>
          <w:b w:val="0"/>
          <w:bCs w:val="0"/>
          <w:color w:val="000000" w:themeColor="text1"/>
        </w:rPr>
        <w:t>khusus</w:t>
      </w:r>
      <w:proofErr w:type="spellEnd"/>
      <w:r w:rsidRPr="00B9440A">
        <w:rPr>
          <w:b w:val="0"/>
          <w:bCs w:val="0"/>
          <w:color w:val="000000" w:themeColor="text1"/>
        </w:rPr>
        <w:t xml:space="preserve"> </w:t>
      </w:r>
      <w:proofErr w:type="spellStart"/>
      <w:r w:rsidRPr="00B9440A">
        <w:rPr>
          <w:b w:val="0"/>
          <w:bCs w:val="0"/>
          <w:color w:val="000000" w:themeColor="text1"/>
        </w:rPr>
        <w:t>atau</w:t>
      </w:r>
      <w:proofErr w:type="spellEnd"/>
      <w:r w:rsidRPr="00B9440A">
        <w:rPr>
          <w:b w:val="0"/>
          <w:bCs w:val="0"/>
          <w:color w:val="000000" w:themeColor="text1"/>
        </w:rPr>
        <w:t xml:space="preserve"> </w:t>
      </w:r>
      <w:proofErr w:type="spellStart"/>
      <w:r w:rsidRPr="00B9440A">
        <w:rPr>
          <w:b w:val="0"/>
          <w:bCs w:val="0"/>
          <w:color w:val="000000" w:themeColor="text1"/>
        </w:rPr>
        <w:t>siswa</w:t>
      </w:r>
      <w:proofErr w:type="spellEnd"/>
      <w:r w:rsidRPr="00B9440A">
        <w:rPr>
          <w:b w:val="0"/>
          <w:bCs w:val="0"/>
          <w:color w:val="000000" w:themeColor="text1"/>
        </w:rPr>
        <w:t xml:space="preserve"> yang </w:t>
      </w:r>
      <w:proofErr w:type="spellStart"/>
      <w:r w:rsidRPr="00B9440A">
        <w:rPr>
          <w:b w:val="0"/>
          <w:bCs w:val="0"/>
          <w:color w:val="000000" w:themeColor="text1"/>
        </w:rPr>
        <w:t>berasal</w:t>
      </w:r>
      <w:proofErr w:type="spellEnd"/>
      <w:r w:rsidRPr="00B9440A">
        <w:rPr>
          <w:b w:val="0"/>
          <w:bCs w:val="0"/>
          <w:color w:val="000000" w:themeColor="text1"/>
        </w:rPr>
        <w:t xml:space="preserve"> </w:t>
      </w:r>
      <w:proofErr w:type="spellStart"/>
      <w:r w:rsidRPr="00B9440A">
        <w:rPr>
          <w:b w:val="0"/>
          <w:bCs w:val="0"/>
          <w:color w:val="000000" w:themeColor="text1"/>
        </w:rPr>
        <w:t>dari</w:t>
      </w:r>
      <w:proofErr w:type="spellEnd"/>
      <w:r w:rsidRPr="00B9440A">
        <w:rPr>
          <w:b w:val="0"/>
          <w:bCs w:val="0"/>
          <w:color w:val="000000" w:themeColor="text1"/>
        </w:rPr>
        <w:t xml:space="preserve"> </w:t>
      </w:r>
      <w:proofErr w:type="spellStart"/>
      <w:r w:rsidRPr="00B9440A">
        <w:rPr>
          <w:b w:val="0"/>
          <w:bCs w:val="0"/>
          <w:color w:val="000000" w:themeColor="text1"/>
        </w:rPr>
        <w:t>latar</w:t>
      </w:r>
      <w:proofErr w:type="spellEnd"/>
      <w:r w:rsidRPr="00B9440A">
        <w:rPr>
          <w:b w:val="0"/>
          <w:bCs w:val="0"/>
          <w:color w:val="000000" w:themeColor="text1"/>
        </w:rPr>
        <w:t xml:space="preserve"> </w:t>
      </w:r>
      <w:proofErr w:type="spellStart"/>
      <w:r w:rsidRPr="00B9440A">
        <w:rPr>
          <w:b w:val="0"/>
          <w:bCs w:val="0"/>
          <w:color w:val="000000" w:themeColor="text1"/>
        </w:rPr>
        <w:t>belakang</w:t>
      </w:r>
      <w:proofErr w:type="spellEnd"/>
      <w:r w:rsidRPr="00B9440A">
        <w:rPr>
          <w:b w:val="0"/>
          <w:bCs w:val="0"/>
          <w:color w:val="000000" w:themeColor="text1"/>
        </w:rPr>
        <w:t xml:space="preserve"> yang </w:t>
      </w:r>
      <w:proofErr w:type="spellStart"/>
      <w:r w:rsidRPr="00B9440A">
        <w:rPr>
          <w:b w:val="0"/>
          <w:bCs w:val="0"/>
          <w:color w:val="000000" w:themeColor="text1"/>
        </w:rPr>
        <w:t>berbeda</w:t>
      </w:r>
      <w:proofErr w:type="spellEnd"/>
      <w:r w:rsidRPr="00B9440A">
        <w:rPr>
          <w:b w:val="0"/>
          <w:bCs w:val="0"/>
          <w:color w:val="000000" w:themeColor="text1"/>
        </w:rPr>
        <w:t xml:space="preserve">. Hal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sesuai</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ajaran</w:t>
      </w:r>
      <w:proofErr w:type="spellEnd"/>
      <w:r w:rsidRPr="00B9440A">
        <w:rPr>
          <w:b w:val="0"/>
          <w:bCs w:val="0"/>
          <w:color w:val="000000" w:themeColor="text1"/>
        </w:rPr>
        <w:t xml:space="preserve"> </w:t>
      </w:r>
      <w:proofErr w:type="spellStart"/>
      <w:r w:rsidRPr="00B9440A">
        <w:rPr>
          <w:b w:val="0"/>
          <w:bCs w:val="0"/>
          <w:color w:val="000000" w:themeColor="text1"/>
        </w:rPr>
        <w:t>Yesus</w:t>
      </w:r>
      <w:proofErr w:type="spellEnd"/>
      <w:r w:rsidRPr="00B9440A">
        <w:rPr>
          <w:b w:val="0"/>
          <w:bCs w:val="0"/>
          <w:color w:val="000000" w:themeColor="text1"/>
        </w:rPr>
        <w:t xml:space="preserve"> yang </w:t>
      </w:r>
      <w:proofErr w:type="spellStart"/>
      <w:r w:rsidRPr="00B9440A">
        <w:rPr>
          <w:b w:val="0"/>
          <w:bCs w:val="0"/>
          <w:color w:val="000000" w:themeColor="text1"/>
        </w:rPr>
        <w:t>mengajarkan</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mengasihi</w:t>
      </w:r>
      <w:proofErr w:type="spellEnd"/>
      <w:r w:rsidRPr="00B9440A">
        <w:rPr>
          <w:b w:val="0"/>
          <w:bCs w:val="0"/>
          <w:color w:val="000000" w:themeColor="text1"/>
        </w:rPr>
        <w:t xml:space="preserve"> </w:t>
      </w:r>
      <w:proofErr w:type="spellStart"/>
      <w:r w:rsidRPr="00B9440A">
        <w:rPr>
          <w:b w:val="0"/>
          <w:bCs w:val="0"/>
          <w:color w:val="000000" w:themeColor="text1"/>
        </w:rPr>
        <w:t>sesama</w:t>
      </w:r>
      <w:proofErr w:type="spellEnd"/>
      <w:r w:rsidRPr="00B9440A">
        <w:rPr>
          <w:b w:val="0"/>
          <w:bCs w:val="0"/>
          <w:color w:val="000000" w:themeColor="text1"/>
        </w:rPr>
        <w:t xml:space="preserve"> dan </w:t>
      </w:r>
      <w:proofErr w:type="spellStart"/>
      <w:r w:rsidRPr="00B9440A">
        <w:rPr>
          <w:b w:val="0"/>
          <w:bCs w:val="0"/>
          <w:color w:val="000000" w:themeColor="text1"/>
        </w:rPr>
        <w:t>memperhatikan</w:t>
      </w:r>
      <w:proofErr w:type="spellEnd"/>
      <w:r w:rsidRPr="00B9440A">
        <w:rPr>
          <w:b w:val="0"/>
          <w:bCs w:val="0"/>
          <w:color w:val="000000" w:themeColor="text1"/>
        </w:rPr>
        <w:t xml:space="preserve"> </w:t>
      </w:r>
      <w:proofErr w:type="spellStart"/>
      <w:r w:rsidRPr="00B9440A">
        <w:rPr>
          <w:b w:val="0"/>
          <w:bCs w:val="0"/>
          <w:color w:val="000000" w:themeColor="text1"/>
        </w:rPr>
        <w:t>kebutuhan</w:t>
      </w:r>
      <w:proofErr w:type="spellEnd"/>
      <w:r w:rsidRPr="00B9440A">
        <w:rPr>
          <w:b w:val="0"/>
          <w:bCs w:val="0"/>
          <w:color w:val="000000" w:themeColor="text1"/>
        </w:rPr>
        <w:t xml:space="preserve"> orang lain</w:t>
      </w:r>
      <w:r w:rsidRPr="00B9440A">
        <w:rPr>
          <w:b w:val="0"/>
          <w:bCs w:val="0"/>
          <w:color w:val="000000" w:themeColor="text1"/>
          <w:vertAlign w:val="superscript"/>
          <w:lang w:val="id-ID"/>
        </w:rPr>
        <w:footnoteReference w:id="19"/>
      </w:r>
      <w:r w:rsidRPr="00B9440A">
        <w:rPr>
          <w:b w:val="0"/>
          <w:bCs w:val="0"/>
          <w:color w:val="000000" w:themeColor="text1"/>
          <w:lang w:val="id-ID"/>
        </w:rPr>
        <w:t>. Adapun prinsip-prinsip yang di integrasikan oleh penulis dalam beberapa aspek sebagai berikut:</w:t>
      </w:r>
    </w:p>
    <w:p w14:paraId="6EA4C019" w14:textId="41C41F0F" w:rsidR="00B9440A" w:rsidRPr="00B9440A" w:rsidRDefault="00B9440A" w:rsidP="0028420A">
      <w:pPr>
        <w:pStyle w:val="Wawasan2Heading1Pendahuluandll"/>
        <w:spacing w:before="240" w:beforeAutospacing="0" w:after="0" w:afterAutospacing="0"/>
        <w:ind w:left="0" w:firstLine="720"/>
        <w:rPr>
          <w:b w:val="0"/>
          <w:bCs w:val="0"/>
          <w:color w:val="000000" w:themeColor="text1"/>
        </w:rPr>
      </w:pPr>
      <w:bookmarkStart w:id="1" w:name="_Hlk149516649"/>
      <w:proofErr w:type="spellStart"/>
      <w:r w:rsidRPr="00B9440A">
        <w:rPr>
          <w:i/>
          <w:iCs/>
          <w:color w:val="000000" w:themeColor="text1"/>
        </w:rPr>
        <w:t>Penerimaan</w:t>
      </w:r>
      <w:proofErr w:type="spellEnd"/>
      <w:r w:rsidRPr="00B9440A">
        <w:rPr>
          <w:i/>
          <w:iCs/>
          <w:color w:val="000000" w:themeColor="text1"/>
        </w:rPr>
        <w:t xml:space="preserve"> dan </w:t>
      </w:r>
      <w:proofErr w:type="spellStart"/>
      <w:r w:rsidRPr="00B9440A">
        <w:rPr>
          <w:i/>
          <w:iCs/>
          <w:color w:val="000000" w:themeColor="text1"/>
        </w:rPr>
        <w:t>Penghormatan</w:t>
      </w:r>
      <w:bookmarkEnd w:id="1"/>
      <w:proofErr w:type="spellEnd"/>
      <w:r w:rsidR="0028420A">
        <w:rPr>
          <w:i/>
          <w:iCs/>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mengajarkan</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menerima</w:t>
      </w:r>
      <w:proofErr w:type="spellEnd"/>
      <w:r w:rsidRPr="00B9440A">
        <w:rPr>
          <w:b w:val="0"/>
          <w:bCs w:val="0"/>
          <w:color w:val="000000" w:themeColor="text1"/>
        </w:rPr>
        <w:t xml:space="preserve"> dan </w:t>
      </w:r>
      <w:proofErr w:type="spellStart"/>
      <w:r w:rsidRPr="00B9440A">
        <w:rPr>
          <w:b w:val="0"/>
          <w:bCs w:val="0"/>
          <w:color w:val="000000" w:themeColor="text1"/>
        </w:rPr>
        <w:t>menghormati</w:t>
      </w:r>
      <w:proofErr w:type="spellEnd"/>
      <w:r w:rsidRPr="00B9440A">
        <w:rPr>
          <w:b w:val="0"/>
          <w:bCs w:val="0"/>
          <w:color w:val="000000" w:themeColor="text1"/>
        </w:rPr>
        <w:t xml:space="preserve"> </w:t>
      </w:r>
      <w:proofErr w:type="spellStart"/>
      <w:r w:rsidRPr="00B9440A">
        <w:rPr>
          <w:b w:val="0"/>
          <w:bCs w:val="0"/>
          <w:color w:val="000000" w:themeColor="text1"/>
        </w:rPr>
        <w:t>semua</w:t>
      </w:r>
      <w:proofErr w:type="spellEnd"/>
      <w:r w:rsidRPr="00B9440A">
        <w:rPr>
          <w:b w:val="0"/>
          <w:bCs w:val="0"/>
          <w:color w:val="000000" w:themeColor="text1"/>
        </w:rPr>
        <w:t xml:space="preserve"> </w:t>
      </w:r>
      <w:proofErr w:type="spellStart"/>
      <w:r w:rsidRPr="00B9440A">
        <w:rPr>
          <w:b w:val="0"/>
          <w:bCs w:val="0"/>
          <w:color w:val="000000" w:themeColor="text1"/>
        </w:rPr>
        <w:t>individu</w:t>
      </w:r>
      <w:proofErr w:type="spellEnd"/>
      <w:r w:rsidRPr="00B9440A">
        <w:rPr>
          <w:b w:val="0"/>
          <w:bCs w:val="0"/>
          <w:color w:val="000000" w:themeColor="text1"/>
        </w:rPr>
        <w:t xml:space="preserve">, </w:t>
      </w:r>
      <w:proofErr w:type="spellStart"/>
      <w:r w:rsidRPr="00B9440A">
        <w:rPr>
          <w:b w:val="0"/>
          <w:bCs w:val="0"/>
          <w:color w:val="000000" w:themeColor="text1"/>
        </w:rPr>
        <w:t>tanpa</w:t>
      </w:r>
      <w:proofErr w:type="spellEnd"/>
      <w:r w:rsidRPr="00B9440A">
        <w:rPr>
          <w:b w:val="0"/>
          <w:bCs w:val="0"/>
          <w:color w:val="000000" w:themeColor="text1"/>
        </w:rPr>
        <w:t xml:space="preserve"> </w:t>
      </w:r>
      <w:proofErr w:type="spellStart"/>
      <w:r w:rsidRPr="00B9440A">
        <w:rPr>
          <w:b w:val="0"/>
          <w:bCs w:val="0"/>
          <w:color w:val="000000" w:themeColor="text1"/>
        </w:rPr>
        <w:t>memandang</w:t>
      </w:r>
      <w:proofErr w:type="spellEnd"/>
      <w:r w:rsidRPr="00B9440A">
        <w:rPr>
          <w:b w:val="0"/>
          <w:bCs w:val="0"/>
          <w:color w:val="000000" w:themeColor="text1"/>
        </w:rPr>
        <w:t xml:space="preserve"> </w:t>
      </w:r>
      <w:proofErr w:type="spellStart"/>
      <w:r w:rsidRPr="00B9440A">
        <w:rPr>
          <w:b w:val="0"/>
          <w:bCs w:val="0"/>
          <w:color w:val="000000" w:themeColor="text1"/>
        </w:rPr>
        <w:t>latar</w:t>
      </w:r>
      <w:proofErr w:type="spellEnd"/>
      <w:r w:rsidRPr="00B9440A">
        <w:rPr>
          <w:b w:val="0"/>
          <w:bCs w:val="0"/>
          <w:color w:val="000000" w:themeColor="text1"/>
        </w:rPr>
        <w:t xml:space="preserve"> </w:t>
      </w:r>
      <w:proofErr w:type="spellStart"/>
      <w:r w:rsidRPr="00B9440A">
        <w:rPr>
          <w:b w:val="0"/>
          <w:bCs w:val="0"/>
          <w:color w:val="000000" w:themeColor="text1"/>
        </w:rPr>
        <w:t>belakang</w:t>
      </w:r>
      <w:proofErr w:type="spellEnd"/>
      <w:r w:rsidRPr="00B9440A">
        <w:rPr>
          <w:b w:val="0"/>
          <w:bCs w:val="0"/>
          <w:color w:val="000000" w:themeColor="text1"/>
        </w:rPr>
        <w:t xml:space="preserve">, </w:t>
      </w:r>
      <w:proofErr w:type="spellStart"/>
      <w:r w:rsidRPr="00B9440A">
        <w:rPr>
          <w:b w:val="0"/>
          <w:bCs w:val="0"/>
          <w:color w:val="000000" w:themeColor="text1"/>
        </w:rPr>
        <w:t>kemampuan</w:t>
      </w:r>
      <w:proofErr w:type="spellEnd"/>
      <w:r w:rsidRPr="00B9440A">
        <w:rPr>
          <w:b w:val="0"/>
          <w:bCs w:val="0"/>
          <w:color w:val="000000" w:themeColor="text1"/>
        </w:rPr>
        <w:t xml:space="preserve">, </w:t>
      </w:r>
      <w:proofErr w:type="spellStart"/>
      <w:r w:rsidRPr="00B9440A">
        <w:rPr>
          <w:b w:val="0"/>
          <w:bCs w:val="0"/>
          <w:color w:val="000000" w:themeColor="text1"/>
        </w:rPr>
        <w:t>atau</w:t>
      </w:r>
      <w:proofErr w:type="spellEnd"/>
      <w:r w:rsidRPr="00B9440A">
        <w:rPr>
          <w:b w:val="0"/>
          <w:bCs w:val="0"/>
          <w:color w:val="000000" w:themeColor="text1"/>
        </w:rPr>
        <w:t xml:space="preserve"> </w:t>
      </w:r>
      <w:proofErr w:type="spellStart"/>
      <w:r w:rsidRPr="00B9440A">
        <w:rPr>
          <w:b w:val="0"/>
          <w:bCs w:val="0"/>
          <w:color w:val="000000" w:themeColor="text1"/>
        </w:rPr>
        <w:t>kebutuhan</w:t>
      </w:r>
      <w:proofErr w:type="spellEnd"/>
      <w:r w:rsidRPr="00B9440A">
        <w:rPr>
          <w:b w:val="0"/>
          <w:bCs w:val="0"/>
          <w:color w:val="000000" w:themeColor="text1"/>
        </w:rPr>
        <w:t xml:space="preserve"> </w:t>
      </w:r>
      <w:proofErr w:type="spellStart"/>
      <w:r w:rsidRPr="00B9440A">
        <w:rPr>
          <w:b w:val="0"/>
          <w:bCs w:val="0"/>
          <w:color w:val="000000" w:themeColor="text1"/>
        </w:rPr>
        <w:t>mereka</w:t>
      </w:r>
      <w:proofErr w:type="spellEnd"/>
      <w:r w:rsidRPr="00B9440A">
        <w:rPr>
          <w:b w:val="0"/>
          <w:bCs w:val="0"/>
          <w:color w:val="000000" w:themeColor="text1"/>
        </w:rPr>
        <w:t>.</w:t>
      </w:r>
      <w:r w:rsidRPr="00B9440A">
        <w:rPr>
          <w:b w:val="0"/>
          <w:bCs w:val="0"/>
          <w:color w:val="000000" w:themeColor="text1"/>
          <w:lang w:val="id-ID"/>
        </w:rPr>
        <w:t xml:space="preserve"> S</w:t>
      </w:r>
      <w:proofErr w:type="spellStart"/>
      <w:r w:rsidRPr="00B9440A">
        <w:rPr>
          <w:b w:val="0"/>
          <w:bCs w:val="0"/>
          <w:color w:val="000000" w:themeColor="text1"/>
        </w:rPr>
        <w:t>alah</w:t>
      </w:r>
      <w:proofErr w:type="spellEnd"/>
      <w:r w:rsidRPr="00B9440A">
        <w:rPr>
          <w:b w:val="0"/>
          <w:bCs w:val="0"/>
          <w:color w:val="000000" w:themeColor="text1"/>
        </w:rPr>
        <w:t xml:space="preserve"> </w:t>
      </w:r>
      <w:proofErr w:type="spellStart"/>
      <w:r w:rsidRPr="00B9440A">
        <w:rPr>
          <w:b w:val="0"/>
          <w:bCs w:val="0"/>
          <w:color w:val="000000" w:themeColor="text1"/>
        </w:rPr>
        <w:t>satu</w:t>
      </w:r>
      <w:proofErr w:type="spellEnd"/>
      <w:r w:rsidRPr="00B9440A">
        <w:rPr>
          <w:b w:val="0"/>
          <w:bCs w:val="0"/>
          <w:color w:val="000000" w:themeColor="text1"/>
        </w:rPr>
        <w:t xml:space="preserve"> </w:t>
      </w:r>
      <w:proofErr w:type="spellStart"/>
      <w:r w:rsidRPr="00B9440A">
        <w:rPr>
          <w:b w:val="0"/>
          <w:bCs w:val="0"/>
          <w:color w:val="000000" w:themeColor="text1"/>
        </w:rPr>
        <w:t>ayat</w:t>
      </w:r>
      <w:proofErr w:type="spellEnd"/>
      <w:r w:rsidRPr="00B9440A">
        <w:rPr>
          <w:b w:val="0"/>
          <w:bCs w:val="0"/>
          <w:color w:val="000000" w:themeColor="text1"/>
        </w:rPr>
        <w:t xml:space="preserve"> </w:t>
      </w:r>
      <w:proofErr w:type="spellStart"/>
      <w:r w:rsidRPr="00B9440A">
        <w:rPr>
          <w:b w:val="0"/>
          <w:bCs w:val="0"/>
          <w:color w:val="000000" w:themeColor="text1"/>
        </w:rPr>
        <w:t>Alkitab</w:t>
      </w:r>
      <w:proofErr w:type="spellEnd"/>
      <w:r w:rsidRPr="00B9440A">
        <w:rPr>
          <w:b w:val="0"/>
          <w:bCs w:val="0"/>
          <w:color w:val="000000" w:themeColor="text1"/>
        </w:rPr>
        <w:t xml:space="preserve"> yang </w:t>
      </w:r>
      <w:proofErr w:type="spellStart"/>
      <w:r w:rsidRPr="00B9440A">
        <w:rPr>
          <w:b w:val="0"/>
          <w:bCs w:val="0"/>
          <w:color w:val="000000" w:themeColor="text1"/>
        </w:rPr>
        <w:t>mendukung</w:t>
      </w:r>
      <w:proofErr w:type="spellEnd"/>
      <w:r w:rsidRPr="00B9440A">
        <w:rPr>
          <w:b w:val="0"/>
          <w:bCs w:val="0"/>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Pendidikan Agama Kristen </w:t>
      </w:r>
      <w:proofErr w:type="spellStart"/>
      <w:r w:rsidRPr="00B9440A">
        <w:rPr>
          <w:b w:val="0"/>
          <w:bCs w:val="0"/>
          <w:color w:val="000000" w:themeColor="text1"/>
        </w:rPr>
        <w:t>adalah</w:t>
      </w:r>
      <w:proofErr w:type="spellEnd"/>
      <w:r w:rsidRPr="00B9440A">
        <w:rPr>
          <w:b w:val="0"/>
          <w:bCs w:val="0"/>
          <w:color w:val="000000" w:themeColor="text1"/>
        </w:rPr>
        <w:t xml:space="preserve"> Galatia 3:28 yang </w:t>
      </w:r>
      <w:proofErr w:type="spellStart"/>
      <w:r w:rsidRPr="00B9440A">
        <w:rPr>
          <w:b w:val="0"/>
          <w:bCs w:val="0"/>
          <w:color w:val="000000" w:themeColor="text1"/>
        </w:rPr>
        <w:t>berbunyi</w:t>
      </w:r>
      <w:proofErr w:type="spellEnd"/>
      <w:r w:rsidRPr="00B9440A">
        <w:rPr>
          <w:b w:val="0"/>
          <w:bCs w:val="0"/>
          <w:color w:val="000000" w:themeColor="text1"/>
        </w:rPr>
        <w:t xml:space="preserve"> "</w:t>
      </w:r>
      <w:proofErr w:type="spellStart"/>
      <w:r w:rsidRPr="00B9440A">
        <w:rPr>
          <w:b w:val="0"/>
          <w:bCs w:val="0"/>
          <w:color w:val="000000" w:themeColor="text1"/>
        </w:rPr>
        <w:t>Tidak</w:t>
      </w:r>
      <w:proofErr w:type="spellEnd"/>
      <w:r w:rsidRPr="00B9440A">
        <w:rPr>
          <w:b w:val="0"/>
          <w:bCs w:val="0"/>
          <w:color w:val="000000" w:themeColor="text1"/>
        </w:rPr>
        <w:t xml:space="preserve"> </w:t>
      </w:r>
      <w:proofErr w:type="spellStart"/>
      <w:r w:rsidRPr="00B9440A">
        <w:rPr>
          <w:b w:val="0"/>
          <w:bCs w:val="0"/>
          <w:color w:val="000000" w:themeColor="text1"/>
        </w:rPr>
        <w:t>ada</w:t>
      </w:r>
      <w:proofErr w:type="spellEnd"/>
      <w:r w:rsidRPr="00B9440A">
        <w:rPr>
          <w:b w:val="0"/>
          <w:bCs w:val="0"/>
          <w:color w:val="000000" w:themeColor="text1"/>
        </w:rPr>
        <w:t xml:space="preserve"> </w:t>
      </w:r>
      <w:proofErr w:type="spellStart"/>
      <w:r w:rsidRPr="00B9440A">
        <w:rPr>
          <w:b w:val="0"/>
          <w:bCs w:val="0"/>
          <w:color w:val="000000" w:themeColor="text1"/>
        </w:rPr>
        <w:t>lagi</w:t>
      </w:r>
      <w:proofErr w:type="spellEnd"/>
      <w:r w:rsidRPr="00B9440A">
        <w:rPr>
          <w:b w:val="0"/>
          <w:bCs w:val="0"/>
          <w:color w:val="000000" w:themeColor="text1"/>
        </w:rPr>
        <w:t xml:space="preserve"> orang </w:t>
      </w:r>
      <w:proofErr w:type="spellStart"/>
      <w:r w:rsidRPr="00B9440A">
        <w:rPr>
          <w:b w:val="0"/>
          <w:bCs w:val="0"/>
          <w:color w:val="000000" w:themeColor="text1"/>
        </w:rPr>
        <w:t>Yahudi</w:t>
      </w:r>
      <w:proofErr w:type="spellEnd"/>
      <w:r w:rsidRPr="00B9440A">
        <w:rPr>
          <w:b w:val="0"/>
          <w:bCs w:val="0"/>
          <w:color w:val="000000" w:themeColor="text1"/>
        </w:rPr>
        <w:t xml:space="preserve"> </w:t>
      </w:r>
      <w:proofErr w:type="spellStart"/>
      <w:r w:rsidRPr="00B9440A">
        <w:rPr>
          <w:b w:val="0"/>
          <w:bCs w:val="0"/>
          <w:color w:val="000000" w:themeColor="text1"/>
        </w:rPr>
        <w:t>atau</w:t>
      </w:r>
      <w:proofErr w:type="spellEnd"/>
      <w:r w:rsidRPr="00B9440A">
        <w:rPr>
          <w:b w:val="0"/>
          <w:bCs w:val="0"/>
          <w:color w:val="000000" w:themeColor="text1"/>
        </w:rPr>
        <w:t xml:space="preserve"> orang Yunani, </w:t>
      </w:r>
      <w:proofErr w:type="spellStart"/>
      <w:r w:rsidRPr="00B9440A">
        <w:rPr>
          <w:b w:val="0"/>
          <w:bCs w:val="0"/>
          <w:color w:val="000000" w:themeColor="text1"/>
        </w:rPr>
        <w:t>tidak</w:t>
      </w:r>
      <w:proofErr w:type="spellEnd"/>
      <w:r w:rsidRPr="00B9440A">
        <w:rPr>
          <w:b w:val="0"/>
          <w:bCs w:val="0"/>
          <w:color w:val="000000" w:themeColor="text1"/>
        </w:rPr>
        <w:t xml:space="preserve"> </w:t>
      </w:r>
      <w:proofErr w:type="spellStart"/>
      <w:r w:rsidRPr="00B9440A">
        <w:rPr>
          <w:b w:val="0"/>
          <w:bCs w:val="0"/>
          <w:color w:val="000000" w:themeColor="text1"/>
        </w:rPr>
        <w:t>ada</w:t>
      </w:r>
      <w:proofErr w:type="spellEnd"/>
      <w:r w:rsidRPr="00B9440A">
        <w:rPr>
          <w:b w:val="0"/>
          <w:bCs w:val="0"/>
          <w:color w:val="000000" w:themeColor="text1"/>
        </w:rPr>
        <w:t xml:space="preserve"> </w:t>
      </w:r>
      <w:proofErr w:type="spellStart"/>
      <w:r w:rsidRPr="00B9440A">
        <w:rPr>
          <w:b w:val="0"/>
          <w:bCs w:val="0"/>
          <w:color w:val="000000" w:themeColor="text1"/>
        </w:rPr>
        <w:t>lagi</w:t>
      </w:r>
      <w:proofErr w:type="spellEnd"/>
      <w:r w:rsidRPr="00B9440A">
        <w:rPr>
          <w:b w:val="0"/>
          <w:bCs w:val="0"/>
          <w:color w:val="000000" w:themeColor="text1"/>
        </w:rPr>
        <w:t xml:space="preserve"> hamba </w:t>
      </w:r>
      <w:proofErr w:type="spellStart"/>
      <w:r w:rsidRPr="00B9440A">
        <w:rPr>
          <w:b w:val="0"/>
          <w:bCs w:val="0"/>
          <w:color w:val="000000" w:themeColor="text1"/>
        </w:rPr>
        <w:t>atau</w:t>
      </w:r>
      <w:proofErr w:type="spellEnd"/>
      <w:r w:rsidRPr="00B9440A">
        <w:rPr>
          <w:b w:val="0"/>
          <w:bCs w:val="0"/>
          <w:color w:val="000000" w:themeColor="text1"/>
        </w:rPr>
        <w:t xml:space="preserve"> orang </w:t>
      </w:r>
      <w:proofErr w:type="spellStart"/>
      <w:r w:rsidRPr="00B9440A">
        <w:rPr>
          <w:b w:val="0"/>
          <w:bCs w:val="0"/>
          <w:color w:val="000000" w:themeColor="text1"/>
        </w:rPr>
        <w:t>merdeka</w:t>
      </w:r>
      <w:proofErr w:type="spellEnd"/>
      <w:r w:rsidRPr="00B9440A">
        <w:rPr>
          <w:b w:val="0"/>
          <w:bCs w:val="0"/>
          <w:color w:val="000000" w:themeColor="text1"/>
        </w:rPr>
        <w:t xml:space="preserve">, </w:t>
      </w:r>
      <w:proofErr w:type="spellStart"/>
      <w:r w:rsidRPr="00B9440A">
        <w:rPr>
          <w:b w:val="0"/>
          <w:bCs w:val="0"/>
          <w:color w:val="000000" w:themeColor="text1"/>
        </w:rPr>
        <w:t>tidak</w:t>
      </w:r>
      <w:proofErr w:type="spellEnd"/>
      <w:r w:rsidRPr="00B9440A">
        <w:rPr>
          <w:b w:val="0"/>
          <w:bCs w:val="0"/>
          <w:color w:val="000000" w:themeColor="text1"/>
        </w:rPr>
        <w:t xml:space="preserve"> </w:t>
      </w:r>
      <w:proofErr w:type="spellStart"/>
      <w:r w:rsidRPr="00B9440A">
        <w:rPr>
          <w:b w:val="0"/>
          <w:bCs w:val="0"/>
          <w:color w:val="000000" w:themeColor="text1"/>
        </w:rPr>
        <w:t>ada</w:t>
      </w:r>
      <w:proofErr w:type="spellEnd"/>
      <w:r w:rsidRPr="00B9440A">
        <w:rPr>
          <w:b w:val="0"/>
          <w:bCs w:val="0"/>
          <w:color w:val="000000" w:themeColor="text1"/>
        </w:rPr>
        <w:t xml:space="preserve"> </w:t>
      </w:r>
      <w:proofErr w:type="spellStart"/>
      <w:r w:rsidRPr="00B9440A">
        <w:rPr>
          <w:b w:val="0"/>
          <w:bCs w:val="0"/>
          <w:color w:val="000000" w:themeColor="text1"/>
        </w:rPr>
        <w:t>lagi</w:t>
      </w:r>
      <w:proofErr w:type="spellEnd"/>
      <w:r w:rsidRPr="00B9440A">
        <w:rPr>
          <w:b w:val="0"/>
          <w:bCs w:val="0"/>
          <w:color w:val="000000" w:themeColor="text1"/>
        </w:rPr>
        <w:t xml:space="preserve"> </w:t>
      </w:r>
      <w:proofErr w:type="spellStart"/>
      <w:r w:rsidRPr="00B9440A">
        <w:rPr>
          <w:b w:val="0"/>
          <w:bCs w:val="0"/>
          <w:color w:val="000000" w:themeColor="text1"/>
        </w:rPr>
        <w:t>laki-laki</w:t>
      </w:r>
      <w:proofErr w:type="spellEnd"/>
      <w:r w:rsidRPr="00B9440A">
        <w:rPr>
          <w:b w:val="0"/>
          <w:bCs w:val="0"/>
          <w:color w:val="000000" w:themeColor="text1"/>
        </w:rPr>
        <w:t xml:space="preserve"> </w:t>
      </w:r>
      <w:proofErr w:type="spellStart"/>
      <w:r w:rsidRPr="00B9440A">
        <w:rPr>
          <w:b w:val="0"/>
          <w:bCs w:val="0"/>
          <w:color w:val="000000" w:themeColor="text1"/>
        </w:rPr>
        <w:t>atau</w:t>
      </w:r>
      <w:proofErr w:type="spellEnd"/>
      <w:r w:rsidRPr="00B9440A">
        <w:rPr>
          <w:b w:val="0"/>
          <w:bCs w:val="0"/>
          <w:color w:val="000000" w:themeColor="text1"/>
        </w:rPr>
        <w:t xml:space="preserve"> </w:t>
      </w:r>
      <w:proofErr w:type="spellStart"/>
      <w:r w:rsidRPr="00B9440A">
        <w:rPr>
          <w:b w:val="0"/>
          <w:bCs w:val="0"/>
          <w:color w:val="000000" w:themeColor="text1"/>
        </w:rPr>
        <w:t>perempuan</w:t>
      </w:r>
      <w:proofErr w:type="spellEnd"/>
      <w:r w:rsidRPr="00B9440A">
        <w:rPr>
          <w:b w:val="0"/>
          <w:bCs w:val="0"/>
          <w:color w:val="000000" w:themeColor="text1"/>
        </w:rPr>
        <w:t xml:space="preserve">, </w:t>
      </w:r>
      <w:proofErr w:type="spellStart"/>
      <w:r w:rsidRPr="00B9440A">
        <w:rPr>
          <w:b w:val="0"/>
          <w:bCs w:val="0"/>
          <w:color w:val="000000" w:themeColor="text1"/>
        </w:rPr>
        <w:t>sebab</w:t>
      </w:r>
      <w:proofErr w:type="spellEnd"/>
      <w:r w:rsidRPr="00B9440A">
        <w:rPr>
          <w:b w:val="0"/>
          <w:bCs w:val="0"/>
          <w:color w:val="000000" w:themeColor="text1"/>
        </w:rPr>
        <w:t xml:space="preserve"> </w:t>
      </w:r>
      <w:proofErr w:type="spellStart"/>
      <w:r w:rsidRPr="00B9440A">
        <w:rPr>
          <w:b w:val="0"/>
          <w:bCs w:val="0"/>
          <w:color w:val="000000" w:themeColor="text1"/>
        </w:rPr>
        <w:t>semua</w:t>
      </w:r>
      <w:proofErr w:type="spellEnd"/>
      <w:r w:rsidRPr="00B9440A">
        <w:rPr>
          <w:b w:val="0"/>
          <w:bCs w:val="0"/>
          <w:color w:val="000000" w:themeColor="text1"/>
        </w:rPr>
        <w:t xml:space="preserve"> </w:t>
      </w:r>
      <w:proofErr w:type="spellStart"/>
      <w:r w:rsidRPr="00B9440A">
        <w:rPr>
          <w:b w:val="0"/>
          <w:bCs w:val="0"/>
          <w:color w:val="000000" w:themeColor="text1"/>
        </w:rPr>
        <w:t>kamu</w:t>
      </w:r>
      <w:proofErr w:type="spellEnd"/>
      <w:r w:rsidRPr="00B9440A">
        <w:rPr>
          <w:b w:val="0"/>
          <w:bCs w:val="0"/>
          <w:color w:val="000000" w:themeColor="text1"/>
        </w:rPr>
        <w:t xml:space="preserve"> </w:t>
      </w:r>
      <w:proofErr w:type="spellStart"/>
      <w:r w:rsidRPr="00B9440A">
        <w:rPr>
          <w:b w:val="0"/>
          <w:bCs w:val="0"/>
          <w:color w:val="000000" w:themeColor="text1"/>
        </w:rPr>
        <w:t>adalah</w:t>
      </w:r>
      <w:proofErr w:type="spellEnd"/>
      <w:r w:rsidRPr="00B9440A">
        <w:rPr>
          <w:b w:val="0"/>
          <w:bCs w:val="0"/>
          <w:color w:val="000000" w:themeColor="text1"/>
        </w:rPr>
        <w:t xml:space="preserve"> </w:t>
      </w:r>
      <w:proofErr w:type="spellStart"/>
      <w:r w:rsidRPr="00B9440A">
        <w:rPr>
          <w:b w:val="0"/>
          <w:bCs w:val="0"/>
          <w:color w:val="000000" w:themeColor="text1"/>
        </w:rPr>
        <w:t>satu</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Kristus</w:t>
      </w:r>
      <w:proofErr w:type="spellEnd"/>
      <w:r w:rsidRPr="00B9440A">
        <w:rPr>
          <w:b w:val="0"/>
          <w:bCs w:val="0"/>
          <w:color w:val="000000" w:themeColor="text1"/>
        </w:rPr>
        <w:t xml:space="preserve"> </w:t>
      </w:r>
      <w:proofErr w:type="spellStart"/>
      <w:r w:rsidRPr="00B9440A">
        <w:rPr>
          <w:b w:val="0"/>
          <w:bCs w:val="0"/>
          <w:color w:val="000000" w:themeColor="text1"/>
        </w:rPr>
        <w:t>Yesus</w:t>
      </w:r>
      <w:proofErr w:type="spellEnd"/>
      <w:r w:rsidRPr="00B9440A">
        <w:rPr>
          <w:b w:val="0"/>
          <w:bCs w:val="0"/>
          <w:color w:val="000000" w:themeColor="text1"/>
        </w:rPr>
        <w:t>"</w:t>
      </w:r>
      <w:r w:rsidRPr="00B9440A">
        <w:rPr>
          <w:b w:val="0"/>
          <w:bCs w:val="0"/>
          <w:color w:val="000000" w:themeColor="text1"/>
          <w:vertAlign w:val="superscript"/>
          <w:lang w:val="id-ID"/>
        </w:rPr>
        <w:footnoteReference w:id="20"/>
      </w:r>
      <w:r w:rsidRPr="00B9440A">
        <w:rPr>
          <w:b w:val="0"/>
          <w:bCs w:val="0"/>
          <w:color w:val="000000" w:themeColor="text1"/>
          <w:lang w:val="id-ID"/>
        </w:rPr>
        <w:t xml:space="preserve">. </w:t>
      </w:r>
      <w:r w:rsidRPr="00B9440A">
        <w:rPr>
          <w:b w:val="0"/>
          <w:bCs w:val="0"/>
          <w:color w:val="000000" w:themeColor="text1"/>
        </w:rPr>
        <w:t xml:space="preserve">Ayat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mengajarkan</w:t>
      </w:r>
      <w:proofErr w:type="spellEnd"/>
      <w:r w:rsidRPr="00B9440A">
        <w:rPr>
          <w:b w:val="0"/>
          <w:bCs w:val="0"/>
          <w:color w:val="000000" w:themeColor="text1"/>
        </w:rPr>
        <w:t xml:space="preserve"> </w:t>
      </w:r>
      <w:proofErr w:type="spellStart"/>
      <w:r w:rsidRPr="00B9440A">
        <w:rPr>
          <w:b w:val="0"/>
          <w:bCs w:val="0"/>
          <w:color w:val="000000" w:themeColor="text1"/>
        </w:rPr>
        <w:t>bahwa</w:t>
      </w:r>
      <w:proofErr w:type="spellEnd"/>
      <w:r w:rsidRPr="00B9440A">
        <w:rPr>
          <w:b w:val="0"/>
          <w:bCs w:val="0"/>
          <w:color w:val="000000" w:themeColor="text1"/>
        </w:rPr>
        <w:t xml:space="preserve"> </w:t>
      </w:r>
      <w:proofErr w:type="spellStart"/>
      <w:r w:rsidRPr="00B9440A">
        <w:rPr>
          <w:b w:val="0"/>
          <w:bCs w:val="0"/>
          <w:color w:val="000000" w:themeColor="text1"/>
        </w:rPr>
        <w:t>semua</w:t>
      </w:r>
      <w:proofErr w:type="spellEnd"/>
      <w:r w:rsidRPr="00B9440A">
        <w:rPr>
          <w:b w:val="0"/>
          <w:bCs w:val="0"/>
          <w:color w:val="000000" w:themeColor="text1"/>
        </w:rPr>
        <w:t xml:space="preserve"> orang </w:t>
      </w:r>
      <w:proofErr w:type="spellStart"/>
      <w:r w:rsidRPr="00B9440A">
        <w:rPr>
          <w:b w:val="0"/>
          <w:bCs w:val="0"/>
          <w:color w:val="000000" w:themeColor="text1"/>
        </w:rPr>
        <w:t>sama</w:t>
      </w:r>
      <w:proofErr w:type="spellEnd"/>
      <w:r w:rsidRPr="00B9440A">
        <w:rPr>
          <w:b w:val="0"/>
          <w:bCs w:val="0"/>
          <w:color w:val="000000" w:themeColor="text1"/>
        </w:rPr>
        <w:t xml:space="preserve"> di </w:t>
      </w:r>
      <w:proofErr w:type="spellStart"/>
      <w:r w:rsidRPr="00B9440A">
        <w:rPr>
          <w:b w:val="0"/>
          <w:bCs w:val="0"/>
          <w:color w:val="000000" w:themeColor="text1"/>
        </w:rPr>
        <w:t>hadapan</w:t>
      </w:r>
      <w:proofErr w:type="spellEnd"/>
      <w:r w:rsidRPr="00B9440A">
        <w:rPr>
          <w:b w:val="0"/>
          <w:bCs w:val="0"/>
          <w:color w:val="000000" w:themeColor="text1"/>
        </w:rPr>
        <w:t xml:space="preserve"> </w:t>
      </w:r>
      <w:proofErr w:type="spellStart"/>
      <w:r w:rsidRPr="00B9440A">
        <w:rPr>
          <w:b w:val="0"/>
          <w:bCs w:val="0"/>
          <w:color w:val="000000" w:themeColor="text1"/>
        </w:rPr>
        <w:t>Tuhan</w:t>
      </w:r>
      <w:proofErr w:type="spellEnd"/>
      <w:r w:rsidRPr="00B9440A">
        <w:rPr>
          <w:b w:val="0"/>
          <w:bCs w:val="0"/>
          <w:color w:val="000000" w:themeColor="text1"/>
        </w:rPr>
        <w:t xml:space="preserve"> dan </w:t>
      </w:r>
      <w:proofErr w:type="spellStart"/>
      <w:r w:rsidRPr="00B9440A">
        <w:rPr>
          <w:b w:val="0"/>
          <w:bCs w:val="0"/>
          <w:color w:val="000000" w:themeColor="text1"/>
        </w:rPr>
        <w:t>tidak</w:t>
      </w:r>
      <w:proofErr w:type="spellEnd"/>
      <w:r w:rsidRPr="00B9440A">
        <w:rPr>
          <w:b w:val="0"/>
          <w:bCs w:val="0"/>
          <w:color w:val="000000" w:themeColor="text1"/>
        </w:rPr>
        <w:t xml:space="preserve"> </w:t>
      </w:r>
      <w:proofErr w:type="spellStart"/>
      <w:r w:rsidRPr="00B9440A">
        <w:rPr>
          <w:b w:val="0"/>
          <w:bCs w:val="0"/>
          <w:color w:val="000000" w:themeColor="text1"/>
        </w:rPr>
        <w:t>ada</w:t>
      </w:r>
      <w:proofErr w:type="spellEnd"/>
      <w:r w:rsidRPr="00B9440A">
        <w:rPr>
          <w:b w:val="0"/>
          <w:bCs w:val="0"/>
          <w:color w:val="000000" w:themeColor="text1"/>
        </w:rPr>
        <w:t xml:space="preserve"> </w:t>
      </w:r>
      <w:proofErr w:type="spellStart"/>
      <w:r w:rsidRPr="00B9440A">
        <w:rPr>
          <w:b w:val="0"/>
          <w:bCs w:val="0"/>
          <w:color w:val="000000" w:themeColor="text1"/>
        </w:rPr>
        <w:t>perbedaan</w:t>
      </w:r>
      <w:proofErr w:type="spellEnd"/>
      <w:r w:rsidRPr="00B9440A">
        <w:rPr>
          <w:b w:val="0"/>
          <w:bCs w:val="0"/>
          <w:color w:val="000000" w:themeColor="text1"/>
        </w:rPr>
        <w:t xml:space="preserve"> yang </w:t>
      </w:r>
      <w:proofErr w:type="spellStart"/>
      <w:r w:rsidRPr="00B9440A">
        <w:rPr>
          <w:b w:val="0"/>
          <w:bCs w:val="0"/>
          <w:color w:val="000000" w:themeColor="text1"/>
        </w:rPr>
        <w:t>harus</w:t>
      </w:r>
      <w:proofErr w:type="spellEnd"/>
      <w:r w:rsidRPr="00B9440A">
        <w:rPr>
          <w:b w:val="0"/>
          <w:bCs w:val="0"/>
          <w:color w:val="000000" w:themeColor="text1"/>
        </w:rPr>
        <w:t xml:space="preserve"> </w:t>
      </w:r>
      <w:proofErr w:type="spellStart"/>
      <w:r w:rsidRPr="00B9440A">
        <w:rPr>
          <w:b w:val="0"/>
          <w:bCs w:val="0"/>
          <w:color w:val="000000" w:themeColor="text1"/>
        </w:rPr>
        <w:t>memisahkan</w:t>
      </w:r>
      <w:proofErr w:type="spellEnd"/>
      <w:r w:rsidRPr="00B9440A">
        <w:rPr>
          <w:b w:val="0"/>
          <w:bCs w:val="0"/>
          <w:color w:val="000000" w:themeColor="text1"/>
        </w:rPr>
        <w:t xml:space="preserve"> </w:t>
      </w:r>
      <w:proofErr w:type="spellStart"/>
      <w:r w:rsidRPr="00B9440A">
        <w:rPr>
          <w:b w:val="0"/>
          <w:bCs w:val="0"/>
          <w:color w:val="000000" w:themeColor="text1"/>
        </w:rPr>
        <w:t>mereka</w:t>
      </w:r>
      <w:proofErr w:type="spellEnd"/>
      <w:r w:rsidRPr="00B9440A">
        <w:rPr>
          <w:b w:val="0"/>
          <w:bCs w:val="0"/>
          <w:color w:val="000000" w:themeColor="text1"/>
          <w:lang w:val="id-ID"/>
        </w:rPr>
        <w:t xml:space="preserve">. </w:t>
      </w:r>
      <w:r w:rsidRPr="00B9440A">
        <w:rPr>
          <w:b w:val="0"/>
          <w:bCs w:val="0"/>
          <w:color w:val="000000" w:themeColor="text1"/>
        </w:rPr>
        <w:t xml:space="preserve">Ayat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menegaskan</w:t>
      </w:r>
      <w:proofErr w:type="spellEnd"/>
      <w:r w:rsidRPr="00B9440A">
        <w:rPr>
          <w:b w:val="0"/>
          <w:bCs w:val="0"/>
          <w:color w:val="000000" w:themeColor="text1"/>
        </w:rPr>
        <w:t xml:space="preserve"> </w:t>
      </w:r>
      <w:proofErr w:type="spellStart"/>
      <w:r w:rsidRPr="00B9440A">
        <w:rPr>
          <w:b w:val="0"/>
          <w:bCs w:val="0"/>
          <w:color w:val="000000" w:themeColor="text1"/>
        </w:rPr>
        <w:t>bahwa</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Kristus</w:t>
      </w:r>
      <w:proofErr w:type="spellEnd"/>
      <w:r w:rsidRPr="00B9440A">
        <w:rPr>
          <w:b w:val="0"/>
          <w:bCs w:val="0"/>
          <w:color w:val="000000" w:themeColor="text1"/>
        </w:rPr>
        <w:t xml:space="preserve">, </w:t>
      </w:r>
      <w:proofErr w:type="spellStart"/>
      <w:r w:rsidRPr="00B9440A">
        <w:rPr>
          <w:b w:val="0"/>
          <w:bCs w:val="0"/>
          <w:color w:val="000000" w:themeColor="text1"/>
        </w:rPr>
        <w:t>tidak</w:t>
      </w:r>
      <w:proofErr w:type="spellEnd"/>
      <w:r w:rsidRPr="00B9440A">
        <w:rPr>
          <w:b w:val="0"/>
          <w:bCs w:val="0"/>
          <w:color w:val="000000" w:themeColor="text1"/>
        </w:rPr>
        <w:t xml:space="preserve"> </w:t>
      </w:r>
      <w:proofErr w:type="spellStart"/>
      <w:r w:rsidRPr="00B9440A">
        <w:rPr>
          <w:b w:val="0"/>
          <w:bCs w:val="0"/>
          <w:color w:val="000000" w:themeColor="text1"/>
        </w:rPr>
        <w:t>ada</w:t>
      </w:r>
      <w:proofErr w:type="spellEnd"/>
      <w:r w:rsidRPr="00B9440A">
        <w:rPr>
          <w:b w:val="0"/>
          <w:bCs w:val="0"/>
          <w:color w:val="000000" w:themeColor="text1"/>
        </w:rPr>
        <w:t xml:space="preserve"> </w:t>
      </w:r>
      <w:proofErr w:type="spellStart"/>
      <w:r w:rsidRPr="00B9440A">
        <w:rPr>
          <w:b w:val="0"/>
          <w:bCs w:val="0"/>
          <w:color w:val="000000" w:themeColor="text1"/>
        </w:rPr>
        <w:t>perbedaan</w:t>
      </w:r>
      <w:proofErr w:type="spellEnd"/>
      <w:r w:rsidRPr="00B9440A">
        <w:rPr>
          <w:b w:val="0"/>
          <w:bCs w:val="0"/>
          <w:color w:val="000000" w:themeColor="text1"/>
        </w:rPr>
        <w:t xml:space="preserve"> yang </w:t>
      </w:r>
      <w:proofErr w:type="spellStart"/>
      <w:r w:rsidRPr="00B9440A">
        <w:rPr>
          <w:b w:val="0"/>
          <w:bCs w:val="0"/>
          <w:color w:val="000000" w:themeColor="text1"/>
        </w:rPr>
        <w:t>membedakan</w:t>
      </w:r>
      <w:proofErr w:type="spellEnd"/>
      <w:r w:rsidRPr="00B9440A">
        <w:rPr>
          <w:b w:val="0"/>
          <w:bCs w:val="0"/>
          <w:color w:val="000000" w:themeColor="text1"/>
        </w:rPr>
        <w:t xml:space="preserve"> </w:t>
      </w:r>
      <w:proofErr w:type="spellStart"/>
      <w:r w:rsidRPr="00B9440A">
        <w:rPr>
          <w:b w:val="0"/>
          <w:bCs w:val="0"/>
          <w:color w:val="000000" w:themeColor="text1"/>
        </w:rPr>
        <w:t>kita</w:t>
      </w:r>
      <w:proofErr w:type="spellEnd"/>
      <w:r w:rsidRPr="00B9440A">
        <w:rPr>
          <w:b w:val="0"/>
          <w:bCs w:val="0"/>
          <w:color w:val="000000" w:themeColor="text1"/>
        </w:rPr>
        <w:t xml:space="preserve"> </w:t>
      </w:r>
      <w:proofErr w:type="spellStart"/>
      <w:r w:rsidRPr="00B9440A">
        <w:rPr>
          <w:b w:val="0"/>
          <w:bCs w:val="0"/>
          <w:color w:val="000000" w:themeColor="text1"/>
        </w:rPr>
        <w:t>berdasarkan</w:t>
      </w:r>
      <w:proofErr w:type="spellEnd"/>
      <w:r w:rsidRPr="00B9440A">
        <w:rPr>
          <w:b w:val="0"/>
          <w:bCs w:val="0"/>
          <w:color w:val="000000" w:themeColor="text1"/>
        </w:rPr>
        <w:t xml:space="preserve"> </w:t>
      </w:r>
      <w:proofErr w:type="spellStart"/>
      <w:r w:rsidRPr="00B9440A">
        <w:rPr>
          <w:b w:val="0"/>
          <w:bCs w:val="0"/>
          <w:color w:val="000000" w:themeColor="text1"/>
        </w:rPr>
        <w:t>ras</w:t>
      </w:r>
      <w:proofErr w:type="spellEnd"/>
      <w:r w:rsidRPr="00B9440A">
        <w:rPr>
          <w:b w:val="0"/>
          <w:bCs w:val="0"/>
          <w:color w:val="000000" w:themeColor="text1"/>
        </w:rPr>
        <w:t xml:space="preserve">, status </w:t>
      </w:r>
      <w:proofErr w:type="spellStart"/>
      <w:r w:rsidRPr="00B9440A">
        <w:rPr>
          <w:b w:val="0"/>
          <w:bCs w:val="0"/>
          <w:color w:val="000000" w:themeColor="text1"/>
        </w:rPr>
        <w:t>sosial</w:t>
      </w:r>
      <w:proofErr w:type="spellEnd"/>
      <w:r w:rsidRPr="00B9440A">
        <w:rPr>
          <w:b w:val="0"/>
          <w:bCs w:val="0"/>
          <w:color w:val="000000" w:themeColor="text1"/>
        </w:rPr>
        <w:t xml:space="preserve">, </w:t>
      </w:r>
      <w:proofErr w:type="spellStart"/>
      <w:r w:rsidRPr="00B9440A">
        <w:rPr>
          <w:b w:val="0"/>
          <w:bCs w:val="0"/>
          <w:color w:val="000000" w:themeColor="text1"/>
        </w:rPr>
        <w:t>atau</w:t>
      </w:r>
      <w:proofErr w:type="spellEnd"/>
      <w:r w:rsidRPr="00B9440A">
        <w:rPr>
          <w:b w:val="0"/>
          <w:bCs w:val="0"/>
          <w:color w:val="000000" w:themeColor="text1"/>
        </w:rPr>
        <w:t xml:space="preserve"> </w:t>
      </w:r>
      <w:proofErr w:type="spellStart"/>
      <w:r w:rsidRPr="00B9440A">
        <w:rPr>
          <w:b w:val="0"/>
          <w:bCs w:val="0"/>
          <w:color w:val="000000" w:themeColor="text1"/>
        </w:rPr>
        <w:t>jenis</w:t>
      </w:r>
      <w:proofErr w:type="spellEnd"/>
      <w:r w:rsidRPr="00B9440A">
        <w:rPr>
          <w:b w:val="0"/>
          <w:bCs w:val="0"/>
          <w:color w:val="000000" w:themeColor="text1"/>
        </w:rPr>
        <w:t xml:space="preserve"> </w:t>
      </w:r>
      <w:proofErr w:type="spellStart"/>
      <w:r w:rsidRPr="00B9440A">
        <w:rPr>
          <w:b w:val="0"/>
          <w:bCs w:val="0"/>
          <w:color w:val="000000" w:themeColor="text1"/>
        </w:rPr>
        <w:t>kelamin</w:t>
      </w:r>
      <w:proofErr w:type="spellEnd"/>
      <w:r w:rsidRPr="00B9440A">
        <w:rPr>
          <w:b w:val="0"/>
          <w:bCs w:val="0"/>
          <w:color w:val="000000" w:themeColor="text1"/>
        </w:rPr>
        <w:t xml:space="preserve">. </w:t>
      </w:r>
      <w:proofErr w:type="spellStart"/>
      <w:r w:rsidRPr="00B9440A">
        <w:rPr>
          <w:b w:val="0"/>
          <w:bCs w:val="0"/>
          <w:color w:val="000000" w:themeColor="text1"/>
        </w:rPr>
        <w:t>Semua</w:t>
      </w:r>
      <w:proofErr w:type="spellEnd"/>
      <w:r w:rsidRPr="00B9440A">
        <w:rPr>
          <w:b w:val="0"/>
          <w:bCs w:val="0"/>
          <w:color w:val="000000" w:themeColor="text1"/>
        </w:rPr>
        <w:t xml:space="preserve"> orang </w:t>
      </w:r>
      <w:proofErr w:type="spellStart"/>
      <w:r w:rsidRPr="00B9440A">
        <w:rPr>
          <w:b w:val="0"/>
          <w:bCs w:val="0"/>
          <w:color w:val="000000" w:themeColor="text1"/>
        </w:rPr>
        <w:t>dihormati</w:t>
      </w:r>
      <w:proofErr w:type="spellEnd"/>
      <w:r w:rsidRPr="00B9440A">
        <w:rPr>
          <w:b w:val="0"/>
          <w:bCs w:val="0"/>
          <w:color w:val="000000" w:themeColor="text1"/>
        </w:rPr>
        <w:t xml:space="preserve"> dan </w:t>
      </w:r>
      <w:proofErr w:type="spellStart"/>
      <w:r w:rsidRPr="00B9440A">
        <w:rPr>
          <w:b w:val="0"/>
          <w:bCs w:val="0"/>
          <w:color w:val="000000" w:themeColor="text1"/>
        </w:rPr>
        <w:t>diterima</w:t>
      </w:r>
      <w:proofErr w:type="spellEnd"/>
      <w:r w:rsidRPr="00B9440A">
        <w:rPr>
          <w:b w:val="0"/>
          <w:bCs w:val="0"/>
          <w:color w:val="000000" w:themeColor="text1"/>
        </w:rPr>
        <w:t xml:space="preserve"> </w:t>
      </w:r>
      <w:proofErr w:type="spellStart"/>
      <w:r w:rsidRPr="00B9440A">
        <w:rPr>
          <w:b w:val="0"/>
          <w:bCs w:val="0"/>
          <w:color w:val="000000" w:themeColor="text1"/>
        </w:rPr>
        <w:t>sebagai</w:t>
      </w:r>
      <w:proofErr w:type="spellEnd"/>
      <w:r w:rsidRPr="00B9440A">
        <w:rPr>
          <w:b w:val="0"/>
          <w:bCs w:val="0"/>
          <w:color w:val="000000" w:themeColor="text1"/>
        </w:rPr>
        <w:t xml:space="preserve"> </w:t>
      </w:r>
      <w:proofErr w:type="spellStart"/>
      <w:r w:rsidRPr="00B9440A">
        <w:rPr>
          <w:b w:val="0"/>
          <w:bCs w:val="0"/>
          <w:color w:val="000000" w:themeColor="text1"/>
        </w:rPr>
        <w:t>saudara</w:t>
      </w:r>
      <w:proofErr w:type="spellEnd"/>
      <w:r w:rsidRPr="00B9440A">
        <w:rPr>
          <w:b w:val="0"/>
          <w:bCs w:val="0"/>
          <w:color w:val="000000" w:themeColor="text1"/>
        </w:rPr>
        <w:t xml:space="preserve"> dan </w:t>
      </w:r>
      <w:proofErr w:type="spellStart"/>
      <w:r w:rsidRPr="00B9440A">
        <w:rPr>
          <w:b w:val="0"/>
          <w:bCs w:val="0"/>
          <w:color w:val="000000" w:themeColor="text1"/>
        </w:rPr>
        <w:t>saudari</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iman</w:t>
      </w:r>
      <w:proofErr w:type="spellEnd"/>
      <w:r w:rsidRPr="00B9440A">
        <w:rPr>
          <w:b w:val="0"/>
          <w:bCs w:val="0"/>
          <w:color w:val="000000" w:themeColor="text1"/>
        </w:rPr>
        <w:t>.</w:t>
      </w:r>
    </w:p>
    <w:p w14:paraId="2DB0448C" w14:textId="78667563" w:rsidR="00B9440A" w:rsidRPr="00B9440A" w:rsidRDefault="00B9440A" w:rsidP="0028420A">
      <w:pPr>
        <w:pStyle w:val="Wawasan2Heading1Pendahuluandll"/>
        <w:spacing w:before="240" w:beforeAutospacing="0" w:after="0" w:afterAutospacing="0"/>
        <w:ind w:left="0" w:firstLine="720"/>
        <w:rPr>
          <w:i/>
          <w:iCs/>
          <w:color w:val="000000" w:themeColor="text1"/>
        </w:rPr>
      </w:pPr>
      <w:proofErr w:type="spellStart"/>
      <w:r w:rsidRPr="00B9440A">
        <w:rPr>
          <w:i/>
          <w:iCs/>
          <w:color w:val="000000" w:themeColor="text1"/>
        </w:rPr>
        <w:lastRenderedPageBreak/>
        <w:t>Kesadaran</w:t>
      </w:r>
      <w:proofErr w:type="spellEnd"/>
      <w:r w:rsidRPr="00B9440A">
        <w:rPr>
          <w:i/>
          <w:iCs/>
          <w:color w:val="000000" w:themeColor="text1"/>
        </w:rPr>
        <w:t xml:space="preserve"> </w:t>
      </w:r>
      <w:proofErr w:type="spellStart"/>
      <w:r w:rsidRPr="00B9440A">
        <w:rPr>
          <w:i/>
          <w:iCs/>
          <w:color w:val="000000" w:themeColor="text1"/>
        </w:rPr>
        <w:t>Diri</w:t>
      </w:r>
      <w:proofErr w:type="spellEnd"/>
      <w:r w:rsidR="0028420A">
        <w:rPr>
          <w:i/>
          <w:iCs/>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mendorong</w:t>
      </w:r>
      <w:proofErr w:type="spellEnd"/>
      <w:r w:rsidRPr="00B9440A">
        <w:rPr>
          <w:b w:val="0"/>
          <w:bCs w:val="0"/>
          <w:color w:val="000000" w:themeColor="text1"/>
        </w:rPr>
        <w:t xml:space="preserve"> </w:t>
      </w:r>
      <w:proofErr w:type="spellStart"/>
      <w:r w:rsidRPr="00B9440A">
        <w:rPr>
          <w:b w:val="0"/>
          <w:bCs w:val="0"/>
          <w:color w:val="000000" w:themeColor="text1"/>
        </w:rPr>
        <w:t>individu</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memahami</w:t>
      </w:r>
      <w:proofErr w:type="spellEnd"/>
      <w:r w:rsidRPr="00B9440A">
        <w:rPr>
          <w:b w:val="0"/>
          <w:bCs w:val="0"/>
          <w:color w:val="000000" w:themeColor="text1"/>
        </w:rPr>
        <w:t xml:space="preserve"> </w:t>
      </w:r>
      <w:proofErr w:type="spellStart"/>
      <w:r w:rsidRPr="00B9440A">
        <w:rPr>
          <w:b w:val="0"/>
          <w:bCs w:val="0"/>
          <w:color w:val="000000" w:themeColor="text1"/>
        </w:rPr>
        <w:t>identitas</w:t>
      </w:r>
      <w:proofErr w:type="spellEnd"/>
      <w:r w:rsidRPr="00B9440A">
        <w:rPr>
          <w:b w:val="0"/>
          <w:bCs w:val="0"/>
          <w:color w:val="000000" w:themeColor="text1"/>
        </w:rPr>
        <w:t xml:space="preserve"> dan </w:t>
      </w:r>
      <w:proofErr w:type="spellStart"/>
      <w:r w:rsidRPr="00B9440A">
        <w:rPr>
          <w:b w:val="0"/>
          <w:bCs w:val="0"/>
          <w:color w:val="000000" w:themeColor="text1"/>
        </w:rPr>
        <w:t>keyakinan</w:t>
      </w:r>
      <w:proofErr w:type="spellEnd"/>
      <w:r w:rsidRPr="00B9440A">
        <w:rPr>
          <w:b w:val="0"/>
          <w:bCs w:val="0"/>
          <w:color w:val="000000" w:themeColor="text1"/>
        </w:rPr>
        <w:t xml:space="preserve"> </w:t>
      </w:r>
      <w:proofErr w:type="spellStart"/>
      <w:r w:rsidRPr="00B9440A">
        <w:rPr>
          <w:b w:val="0"/>
          <w:bCs w:val="0"/>
          <w:color w:val="000000" w:themeColor="text1"/>
        </w:rPr>
        <w:t>mereka</w:t>
      </w:r>
      <w:proofErr w:type="spellEnd"/>
      <w:r w:rsidRPr="00B9440A">
        <w:rPr>
          <w:b w:val="0"/>
          <w:bCs w:val="0"/>
          <w:color w:val="000000" w:themeColor="text1"/>
        </w:rPr>
        <w:t xml:space="preserve"> </w:t>
      </w:r>
      <w:proofErr w:type="spellStart"/>
      <w:r w:rsidRPr="00B9440A">
        <w:rPr>
          <w:b w:val="0"/>
          <w:bCs w:val="0"/>
          <w:color w:val="000000" w:themeColor="text1"/>
        </w:rPr>
        <w:t>sendiri</w:t>
      </w:r>
      <w:proofErr w:type="spellEnd"/>
      <w:r w:rsidRPr="00B9440A">
        <w:rPr>
          <w:b w:val="0"/>
          <w:bCs w:val="0"/>
          <w:color w:val="000000" w:themeColor="text1"/>
        </w:rPr>
        <w:t xml:space="preserve">, </w:t>
      </w:r>
      <w:proofErr w:type="spellStart"/>
      <w:r w:rsidRPr="00B9440A">
        <w:rPr>
          <w:b w:val="0"/>
          <w:bCs w:val="0"/>
          <w:color w:val="000000" w:themeColor="text1"/>
        </w:rPr>
        <w:t>serta</w:t>
      </w:r>
      <w:proofErr w:type="spellEnd"/>
      <w:r w:rsidRPr="00B9440A">
        <w:rPr>
          <w:b w:val="0"/>
          <w:bCs w:val="0"/>
          <w:color w:val="000000" w:themeColor="text1"/>
        </w:rPr>
        <w:t xml:space="preserve"> </w:t>
      </w:r>
      <w:proofErr w:type="spellStart"/>
      <w:r w:rsidRPr="00B9440A">
        <w:rPr>
          <w:b w:val="0"/>
          <w:bCs w:val="0"/>
          <w:color w:val="000000" w:themeColor="text1"/>
        </w:rPr>
        <w:t>menghargai</w:t>
      </w:r>
      <w:proofErr w:type="spellEnd"/>
      <w:r w:rsidRPr="00B9440A">
        <w:rPr>
          <w:b w:val="0"/>
          <w:bCs w:val="0"/>
          <w:color w:val="000000" w:themeColor="text1"/>
        </w:rPr>
        <w:t xml:space="preserve"> </w:t>
      </w:r>
      <w:proofErr w:type="spellStart"/>
      <w:r w:rsidRPr="00B9440A">
        <w:rPr>
          <w:b w:val="0"/>
          <w:bCs w:val="0"/>
          <w:color w:val="000000" w:themeColor="text1"/>
        </w:rPr>
        <w:t>perbedaan</w:t>
      </w:r>
      <w:proofErr w:type="spellEnd"/>
      <w:r w:rsidRPr="00B9440A">
        <w:rPr>
          <w:b w:val="0"/>
          <w:bCs w:val="0"/>
          <w:color w:val="000000" w:themeColor="text1"/>
        </w:rPr>
        <w:t xml:space="preserve"> dan </w:t>
      </w:r>
      <w:proofErr w:type="spellStart"/>
      <w:r w:rsidRPr="00B9440A">
        <w:rPr>
          <w:b w:val="0"/>
          <w:bCs w:val="0"/>
          <w:color w:val="000000" w:themeColor="text1"/>
        </w:rPr>
        <w:t>keanekaragaman</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keyakinan</w:t>
      </w:r>
      <w:proofErr w:type="spellEnd"/>
      <w:r w:rsidRPr="00B9440A">
        <w:rPr>
          <w:b w:val="0"/>
          <w:bCs w:val="0"/>
          <w:color w:val="000000" w:themeColor="text1"/>
        </w:rPr>
        <w:t xml:space="preserve"> agama Kristen.</w:t>
      </w:r>
      <w:r w:rsidRPr="00B9440A">
        <w:rPr>
          <w:b w:val="0"/>
          <w:bCs w:val="0"/>
          <w:color w:val="000000" w:themeColor="text1"/>
          <w:lang w:val="id-ID"/>
        </w:rPr>
        <w:t xml:space="preserve"> </w:t>
      </w:r>
      <w:proofErr w:type="spellStart"/>
      <w:r w:rsidRPr="00B9440A">
        <w:rPr>
          <w:b w:val="0"/>
          <w:bCs w:val="0"/>
          <w:color w:val="000000" w:themeColor="text1"/>
        </w:rPr>
        <w:t>Alkitab</w:t>
      </w:r>
      <w:proofErr w:type="spellEnd"/>
      <w:r w:rsidRPr="00B9440A">
        <w:rPr>
          <w:b w:val="0"/>
          <w:bCs w:val="0"/>
          <w:color w:val="000000" w:themeColor="text1"/>
        </w:rPr>
        <w:t xml:space="preserve"> yang </w:t>
      </w:r>
      <w:proofErr w:type="spellStart"/>
      <w:r w:rsidRPr="00B9440A">
        <w:rPr>
          <w:b w:val="0"/>
          <w:bCs w:val="0"/>
          <w:color w:val="000000" w:themeColor="text1"/>
        </w:rPr>
        <w:t>mencerminkan</w:t>
      </w:r>
      <w:proofErr w:type="spellEnd"/>
      <w:r w:rsidRPr="00B9440A">
        <w:rPr>
          <w:b w:val="0"/>
          <w:bCs w:val="0"/>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kesadaran</w:t>
      </w:r>
      <w:proofErr w:type="spellEnd"/>
      <w:r w:rsidRPr="00B9440A">
        <w:rPr>
          <w:b w:val="0"/>
          <w:bCs w:val="0"/>
          <w:color w:val="000000" w:themeColor="text1"/>
        </w:rPr>
        <w:t xml:space="preserve"> </w:t>
      </w:r>
      <w:proofErr w:type="spellStart"/>
      <w:r w:rsidRPr="00B9440A">
        <w:rPr>
          <w:b w:val="0"/>
          <w:bCs w:val="0"/>
          <w:color w:val="000000" w:themeColor="text1"/>
        </w:rPr>
        <w:t>diri</w:t>
      </w:r>
      <w:proofErr w:type="spellEnd"/>
      <w:r w:rsidRPr="00B9440A">
        <w:rPr>
          <w:b w:val="0"/>
          <w:bCs w:val="0"/>
          <w:color w:val="000000" w:themeColor="text1"/>
        </w:rPr>
        <w:t xml:space="preserve"> dan </w:t>
      </w:r>
      <w:proofErr w:type="spellStart"/>
      <w:r w:rsidRPr="00B9440A">
        <w:rPr>
          <w:b w:val="0"/>
          <w:bCs w:val="0"/>
          <w:color w:val="000000" w:themeColor="text1"/>
        </w:rPr>
        <w:t>penghargaan</w:t>
      </w:r>
      <w:proofErr w:type="spellEnd"/>
      <w:r w:rsidRPr="00B9440A">
        <w:rPr>
          <w:b w:val="0"/>
          <w:bCs w:val="0"/>
          <w:color w:val="000000" w:themeColor="text1"/>
        </w:rPr>
        <w:t xml:space="preserve"> </w:t>
      </w:r>
      <w:proofErr w:type="spellStart"/>
      <w:r w:rsidRPr="00B9440A">
        <w:rPr>
          <w:b w:val="0"/>
          <w:bCs w:val="0"/>
          <w:color w:val="000000" w:themeColor="text1"/>
        </w:rPr>
        <w:t>terhadap</w:t>
      </w:r>
      <w:proofErr w:type="spellEnd"/>
      <w:r w:rsidRPr="00B9440A">
        <w:rPr>
          <w:b w:val="0"/>
          <w:bCs w:val="0"/>
          <w:color w:val="000000" w:themeColor="text1"/>
        </w:rPr>
        <w:t xml:space="preserve"> </w:t>
      </w:r>
      <w:proofErr w:type="spellStart"/>
      <w:r w:rsidRPr="00B9440A">
        <w:rPr>
          <w:b w:val="0"/>
          <w:bCs w:val="0"/>
          <w:color w:val="000000" w:themeColor="text1"/>
        </w:rPr>
        <w:t>perbedaan</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keyakinan</w:t>
      </w:r>
      <w:proofErr w:type="spellEnd"/>
      <w:r w:rsidRPr="00B9440A">
        <w:rPr>
          <w:b w:val="0"/>
          <w:bCs w:val="0"/>
          <w:color w:val="000000" w:themeColor="text1"/>
        </w:rPr>
        <w:t xml:space="preserve"> </w:t>
      </w:r>
      <w:proofErr w:type="spellStart"/>
      <w:r w:rsidRPr="00B9440A">
        <w:rPr>
          <w:b w:val="0"/>
          <w:bCs w:val="0"/>
          <w:color w:val="000000" w:themeColor="text1"/>
        </w:rPr>
        <w:t>adalah</w:t>
      </w:r>
      <w:proofErr w:type="spellEnd"/>
      <w:r w:rsidRPr="00B9440A">
        <w:rPr>
          <w:b w:val="0"/>
          <w:bCs w:val="0"/>
          <w:color w:val="000000" w:themeColor="text1"/>
        </w:rPr>
        <w:t xml:space="preserve"> Roma 14:22-23</w:t>
      </w:r>
      <w:r w:rsidRPr="00B9440A">
        <w:rPr>
          <w:b w:val="0"/>
          <w:bCs w:val="0"/>
          <w:color w:val="000000" w:themeColor="text1"/>
          <w:lang w:val="id-ID"/>
        </w:rPr>
        <w:t xml:space="preserve">. </w:t>
      </w:r>
      <w:r w:rsidRPr="00B9440A">
        <w:rPr>
          <w:b w:val="0"/>
          <w:bCs w:val="0"/>
          <w:color w:val="000000" w:themeColor="text1"/>
        </w:rPr>
        <w:t xml:space="preserve">Ayat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menekankan</w:t>
      </w:r>
      <w:proofErr w:type="spellEnd"/>
      <w:r w:rsidRPr="00B9440A">
        <w:rPr>
          <w:b w:val="0"/>
          <w:bCs w:val="0"/>
          <w:color w:val="000000" w:themeColor="text1"/>
        </w:rPr>
        <w:t xml:space="preserve"> </w:t>
      </w:r>
      <w:proofErr w:type="spellStart"/>
      <w:r w:rsidRPr="00B9440A">
        <w:rPr>
          <w:b w:val="0"/>
          <w:bCs w:val="0"/>
          <w:color w:val="000000" w:themeColor="text1"/>
        </w:rPr>
        <w:t>pentingnya</w:t>
      </w:r>
      <w:proofErr w:type="spellEnd"/>
      <w:r w:rsidRPr="00B9440A">
        <w:rPr>
          <w:b w:val="0"/>
          <w:bCs w:val="0"/>
          <w:color w:val="000000" w:themeColor="text1"/>
        </w:rPr>
        <w:t xml:space="preserve"> </w:t>
      </w:r>
      <w:proofErr w:type="spellStart"/>
      <w:r w:rsidRPr="00B9440A">
        <w:rPr>
          <w:b w:val="0"/>
          <w:bCs w:val="0"/>
          <w:color w:val="000000" w:themeColor="text1"/>
        </w:rPr>
        <w:t>kesadaran</w:t>
      </w:r>
      <w:proofErr w:type="spellEnd"/>
      <w:r w:rsidRPr="00B9440A">
        <w:rPr>
          <w:b w:val="0"/>
          <w:bCs w:val="0"/>
          <w:color w:val="000000" w:themeColor="text1"/>
        </w:rPr>
        <w:t xml:space="preserve"> </w:t>
      </w:r>
      <w:proofErr w:type="spellStart"/>
      <w:r w:rsidRPr="00B9440A">
        <w:rPr>
          <w:b w:val="0"/>
          <w:bCs w:val="0"/>
          <w:color w:val="000000" w:themeColor="text1"/>
        </w:rPr>
        <w:t>diri</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keyakinan</w:t>
      </w:r>
      <w:proofErr w:type="spellEnd"/>
      <w:r w:rsidRPr="00B9440A">
        <w:rPr>
          <w:b w:val="0"/>
          <w:bCs w:val="0"/>
          <w:color w:val="000000" w:themeColor="text1"/>
        </w:rPr>
        <w:t xml:space="preserve"> </w:t>
      </w:r>
      <w:proofErr w:type="spellStart"/>
      <w:r w:rsidRPr="00B9440A">
        <w:rPr>
          <w:b w:val="0"/>
          <w:bCs w:val="0"/>
          <w:color w:val="000000" w:themeColor="text1"/>
        </w:rPr>
        <w:t>kita</w:t>
      </w:r>
      <w:proofErr w:type="spellEnd"/>
      <w:r w:rsidRPr="00B9440A">
        <w:rPr>
          <w:b w:val="0"/>
          <w:bCs w:val="0"/>
          <w:color w:val="000000" w:themeColor="text1"/>
        </w:rPr>
        <w:t xml:space="preserve"> dan </w:t>
      </w:r>
      <w:proofErr w:type="spellStart"/>
      <w:r w:rsidRPr="00B9440A">
        <w:rPr>
          <w:b w:val="0"/>
          <w:bCs w:val="0"/>
          <w:color w:val="000000" w:themeColor="text1"/>
        </w:rPr>
        <w:t>bahwa</w:t>
      </w:r>
      <w:proofErr w:type="spellEnd"/>
      <w:r w:rsidRPr="00B9440A">
        <w:rPr>
          <w:b w:val="0"/>
          <w:bCs w:val="0"/>
          <w:color w:val="000000" w:themeColor="text1"/>
        </w:rPr>
        <w:t xml:space="preserve"> </w:t>
      </w:r>
      <w:proofErr w:type="spellStart"/>
      <w:r w:rsidRPr="00B9440A">
        <w:rPr>
          <w:b w:val="0"/>
          <w:bCs w:val="0"/>
          <w:color w:val="000000" w:themeColor="text1"/>
        </w:rPr>
        <w:t>kita</w:t>
      </w:r>
      <w:proofErr w:type="spellEnd"/>
      <w:r w:rsidRPr="00B9440A">
        <w:rPr>
          <w:b w:val="0"/>
          <w:bCs w:val="0"/>
          <w:color w:val="000000" w:themeColor="text1"/>
        </w:rPr>
        <w:t xml:space="preserve"> </w:t>
      </w:r>
      <w:proofErr w:type="spellStart"/>
      <w:r w:rsidRPr="00B9440A">
        <w:rPr>
          <w:b w:val="0"/>
          <w:bCs w:val="0"/>
          <w:color w:val="000000" w:themeColor="text1"/>
        </w:rPr>
        <w:t>tidak</w:t>
      </w:r>
      <w:proofErr w:type="spellEnd"/>
      <w:r w:rsidRPr="00B9440A">
        <w:rPr>
          <w:b w:val="0"/>
          <w:bCs w:val="0"/>
          <w:color w:val="000000" w:themeColor="text1"/>
        </w:rPr>
        <w:t xml:space="preserve"> </w:t>
      </w:r>
      <w:proofErr w:type="spellStart"/>
      <w:r w:rsidRPr="00B9440A">
        <w:rPr>
          <w:b w:val="0"/>
          <w:bCs w:val="0"/>
          <w:color w:val="000000" w:themeColor="text1"/>
        </w:rPr>
        <w:t>boleh</w:t>
      </w:r>
      <w:proofErr w:type="spellEnd"/>
      <w:r w:rsidRPr="00B9440A">
        <w:rPr>
          <w:b w:val="0"/>
          <w:bCs w:val="0"/>
          <w:color w:val="000000" w:themeColor="text1"/>
        </w:rPr>
        <w:t xml:space="preserve"> </w:t>
      </w:r>
      <w:proofErr w:type="spellStart"/>
      <w:r w:rsidRPr="00B9440A">
        <w:rPr>
          <w:b w:val="0"/>
          <w:bCs w:val="0"/>
          <w:color w:val="000000" w:themeColor="text1"/>
        </w:rPr>
        <w:t>menghakimi</w:t>
      </w:r>
      <w:proofErr w:type="spellEnd"/>
      <w:r w:rsidRPr="00B9440A">
        <w:rPr>
          <w:b w:val="0"/>
          <w:bCs w:val="0"/>
          <w:color w:val="000000" w:themeColor="text1"/>
        </w:rPr>
        <w:t xml:space="preserve"> orang lain </w:t>
      </w:r>
      <w:proofErr w:type="spellStart"/>
      <w:r w:rsidRPr="00B9440A">
        <w:rPr>
          <w:b w:val="0"/>
          <w:bCs w:val="0"/>
          <w:color w:val="000000" w:themeColor="text1"/>
        </w:rPr>
        <w:t>berdasarkan</w:t>
      </w:r>
      <w:proofErr w:type="spellEnd"/>
      <w:r w:rsidRPr="00B9440A">
        <w:rPr>
          <w:b w:val="0"/>
          <w:bCs w:val="0"/>
          <w:color w:val="000000" w:themeColor="text1"/>
        </w:rPr>
        <w:t xml:space="preserve"> </w:t>
      </w:r>
      <w:proofErr w:type="spellStart"/>
      <w:r w:rsidRPr="00B9440A">
        <w:rPr>
          <w:b w:val="0"/>
          <w:bCs w:val="0"/>
          <w:color w:val="000000" w:themeColor="text1"/>
        </w:rPr>
        <w:t>keyakinan</w:t>
      </w:r>
      <w:proofErr w:type="spellEnd"/>
      <w:r w:rsidRPr="00B9440A">
        <w:rPr>
          <w:b w:val="0"/>
          <w:bCs w:val="0"/>
          <w:color w:val="000000" w:themeColor="text1"/>
        </w:rPr>
        <w:t xml:space="preserve"> </w:t>
      </w:r>
      <w:proofErr w:type="spellStart"/>
      <w:r w:rsidRPr="00B9440A">
        <w:rPr>
          <w:b w:val="0"/>
          <w:bCs w:val="0"/>
          <w:color w:val="000000" w:themeColor="text1"/>
        </w:rPr>
        <w:t>mereka</w:t>
      </w:r>
      <w:proofErr w:type="spellEnd"/>
      <w:r w:rsidRPr="00B9440A">
        <w:rPr>
          <w:b w:val="0"/>
          <w:bCs w:val="0"/>
          <w:color w:val="000000" w:themeColor="text1"/>
          <w:vertAlign w:val="superscript"/>
          <w:lang w:val="id-ID"/>
        </w:rPr>
        <w:footnoteReference w:id="21"/>
      </w:r>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mengajarkan</w:t>
      </w:r>
      <w:proofErr w:type="spellEnd"/>
      <w:r w:rsidRPr="00B9440A">
        <w:rPr>
          <w:b w:val="0"/>
          <w:bCs w:val="0"/>
          <w:color w:val="000000" w:themeColor="text1"/>
        </w:rPr>
        <w:t xml:space="preserve"> </w:t>
      </w:r>
      <w:proofErr w:type="spellStart"/>
      <w:r w:rsidRPr="00B9440A">
        <w:rPr>
          <w:b w:val="0"/>
          <w:bCs w:val="0"/>
          <w:color w:val="000000" w:themeColor="text1"/>
        </w:rPr>
        <w:t>kita</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menghargai</w:t>
      </w:r>
      <w:proofErr w:type="spellEnd"/>
      <w:r w:rsidRPr="00B9440A">
        <w:rPr>
          <w:b w:val="0"/>
          <w:bCs w:val="0"/>
          <w:color w:val="000000" w:themeColor="text1"/>
        </w:rPr>
        <w:t xml:space="preserve"> </w:t>
      </w:r>
      <w:proofErr w:type="spellStart"/>
      <w:r w:rsidRPr="00B9440A">
        <w:rPr>
          <w:b w:val="0"/>
          <w:bCs w:val="0"/>
          <w:color w:val="000000" w:themeColor="text1"/>
        </w:rPr>
        <w:t>perbedaan</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keyakinan</w:t>
      </w:r>
      <w:proofErr w:type="spellEnd"/>
      <w:r w:rsidRPr="00B9440A">
        <w:rPr>
          <w:b w:val="0"/>
          <w:bCs w:val="0"/>
          <w:color w:val="000000" w:themeColor="text1"/>
        </w:rPr>
        <w:t xml:space="preserve"> agama Kristen dan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bertanggung</w:t>
      </w:r>
      <w:proofErr w:type="spellEnd"/>
      <w:r w:rsidRPr="00B9440A">
        <w:rPr>
          <w:b w:val="0"/>
          <w:bCs w:val="0"/>
          <w:color w:val="000000" w:themeColor="text1"/>
        </w:rPr>
        <w:t xml:space="preserve"> </w:t>
      </w:r>
      <w:proofErr w:type="spellStart"/>
      <w:r w:rsidRPr="00B9440A">
        <w:rPr>
          <w:b w:val="0"/>
          <w:bCs w:val="0"/>
          <w:color w:val="000000" w:themeColor="text1"/>
        </w:rPr>
        <w:t>jawab</w:t>
      </w:r>
      <w:proofErr w:type="spellEnd"/>
      <w:r w:rsidRPr="00B9440A">
        <w:rPr>
          <w:b w:val="0"/>
          <w:bCs w:val="0"/>
          <w:color w:val="000000" w:themeColor="text1"/>
        </w:rPr>
        <w:t xml:space="preserve"> </w:t>
      </w:r>
      <w:proofErr w:type="spellStart"/>
      <w:r w:rsidRPr="00B9440A">
        <w:rPr>
          <w:b w:val="0"/>
          <w:bCs w:val="0"/>
          <w:color w:val="000000" w:themeColor="text1"/>
        </w:rPr>
        <w:t>atas</w:t>
      </w:r>
      <w:proofErr w:type="spellEnd"/>
      <w:r w:rsidRPr="00B9440A">
        <w:rPr>
          <w:b w:val="0"/>
          <w:bCs w:val="0"/>
          <w:color w:val="000000" w:themeColor="text1"/>
        </w:rPr>
        <w:t xml:space="preserve"> </w:t>
      </w:r>
      <w:proofErr w:type="spellStart"/>
      <w:r w:rsidRPr="00B9440A">
        <w:rPr>
          <w:b w:val="0"/>
          <w:bCs w:val="0"/>
          <w:color w:val="000000" w:themeColor="text1"/>
        </w:rPr>
        <w:t>keyakinan</w:t>
      </w:r>
      <w:proofErr w:type="spellEnd"/>
      <w:r w:rsidRPr="00B9440A">
        <w:rPr>
          <w:b w:val="0"/>
          <w:bCs w:val="0"/>
          <w:color w:val="000000" w:themeColor="text1"/>
        </w:rPr>
        <w:t xml:space="preserve"> </w:t>
      </w:r>
      <w:proofErr w:type="spellStart"/>
      <w:r w:rsidRPr="00B9440A">
        <w:rPr>
          <w:b w:val="0"/>
          <w:bCs w:val="0"/>
          <w:color w:val="000000" w:themeColor="text1"/>
        </w:rPr>
        <w:t>kita</w:t>
      </w:r>
      <w:proofErr w:type="spellEnd"/>
      <w:r w:rsidRPr="00B9440A">
        <w:rPr>
          <w:b w:val="0"/>
          <w:bCs w:val="0"/>
          <w:color w:val="000000" w:themeColor="text1"/>
        </w:rPr>
        <w:t xml:space="preserve"> </w:t>
      </w:r>
      <w:proofErr w:type="spellStart"/>
      <w:r w:rsidRPr="00B9440A">
        <w:rPr>
          <w:b w:val="0"/>
          <w:bCs w:val="0"/>
          <w:color w:val="000000" w:themeColor="text1"/>
        </w:rPr>
        <w:t>sendiri</w:t>
      </w:r>
      <w:proofErr w:type="spellEnd"/>
      <w:r w:rsidRPr="00B9440A">
        <w:rPr>
          <w:b w:val="0"/>
          <w:bCs w:val="0"/>
          <w:color w:val="000000" w:themeColor="text1"/>
        </w:rPr>
        <w:t xml:space="preserve"> di </w:t>
      </w:r>
      <w:proofErr w:type="spellStart"/>
      <w:r w:rsidRPr="00B9440A">
        <w:rPr>
          <w:b w:val="0"/>
          <w:bCs w:val="0"/>
          <w:color w:val="000000" w:themeColor="text1"/>
        </w:rPr>
        <w:t>hadapan</w:t>
      </w:r>
      <w:proofErr w:type="spellEnd"/>
      <w:r w:rsidRPr="00B9440A">
        <w:rPr>
          <w:b w:val="0"/>
          <w:bCs w:val="0"/>
          <w:color w:val="000000" w:themeColor="text1"/>
        </w:rPr>
        <w:t xml:space="preserve"> Allah.</w:t>
      </w:r>
    </w:p>
    <w:p w14:paraId="365B510A" w14:textId="45398562" w:rsidR="00B9440A" w:rsidRPr="00B9440A" w:rsidRDefault="00B9440A" w:rsidP="0028420A">
      <w:pPr>
        <w:pStyle w:val="Wawasan2Heading1Pendahuluandll"/>
        <w:spacing w:before="240" w:beforeAutospacing="0" w:after="0" w:afterAutospacing="0"/>
        <w:ind w:left="0" w:firstLine="720"/>
        <w:rPr>
          <w:b w:val="0"/>
          <w:bCs w:val="0"/>
          <w:color w:val="000000" w:themeColor="text1"/>
          <w:lang w:val="id-ID"/>
        </w:rPr>
      </w:pPr>
      <w:r w:rsidRPr="00B9440A">
        <w:rPr>
          <w:i/>
          <w:iCs/>
          <w:color w:val="000000" w:themeColor="text1"/>
        </w:rPr>
        <w:t>Kerjasama</w:t>
      </w:r>
      <w:r w:rsidR="0028420A">
        <w:rPr>
          <w:i/>
          <w:iCs/>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menggalakkan</w:t>
      </w:r>
      <w:proofErr w:type="spellEnd"/>
      <w:r w:rsidRPr="00B9440A">
        <w:rPr>
          <w:b w:val="0"/>
          <w:bCs w:val="0"/>
          <w:color w:val="000000" w:themeColor="text1"/>
        </w:rPr>
        <w:t xml:space="preserve"> </w:t>
      </w:r>
      <w:proofErr w:type="spellStart"/>
      <w:r w:rsidRPr="00B9440A">
        <w:rPr>
          <w:b w:val="0"/>
          <w:bCs w:val="0"/>
          <w:color w:val="000000" w:themeColor="text1"/>
        </w:rPr>
        <w:t>kolaborasi</w:t>
      </w:r>
      <w:proofErr w:type="spellEnd"/>
      <w:r w:rsidRPr="00B9440A">
        <w:rPr>
          <w:b w:val="0"/>
          <w:bCs w:val="0"/>
          <w:color w:val="000000" w:themeColor="text1"/>
        </w:rPr>
        <w:t xml:space="preserve"> </w:t>
      </w:r>
      <w:proofErr w:type="spellStart"/>
      <w:r w:rsidRPr="00B9440A">
        <w:rPr>
          <w:b w:val="0"/>
          <w:bCs w:val="0"/>
          <w:color w:val="000000" w:themeColor="text1"/>
        </w:rPr>
        <w:t>antara</w:t>
      </w:r>
      <w:proofErr w:type="spellEnd"/>
      <w:r w:rsidRPr="00B9440A">
        <w:rPr>
          <w:b w:val="0"/>
          <w:bCs w:val="0"/>
          <w:color w:val="000000" w:themeColor="text1"/>
        </w:rPr>
        <w:t xml:space="preserve"> </w:t>
      </w:r>
      <w:proofErr w:type="spellStart"/>
      <w:r w:rsidRPr="00B9440A">
        <w:rPr>
          <w:b w:val="0"/>
          <w:bCs w:val="0"/>
          <w:color w:val="000000" w:themeColor="text1"/>
        </w:rPr>
        <w:t>individu</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latar</w:t>
      </w:r>
      <w:proofErr w:type="spellEnd"/>
      <w:r w:rsidRPr="00B9440A">
        <w:rPr>
          <w:b w:val="0"/>
          <w:bCs w:val="0"/>
          <w:color w:val="000000" w:themeColor="text1"/>
        </w:rPr>
        <w:t xml:space="preserve"> </w:t>
      </w:r>
      <w:proofErr w:type="spellStart"/>
      <w:r w:rsidRPr="00B9440A">
        <w:rPr>
          <w:b w:val="0"/>
          <w:bCs w:val="0"/>
          <w:color w:val="000000" w:themeColor="text1"/>
        </w:rPr>
        <w:t>belakang</w:t>
      </w:r>
      <w:proofErr w:type="spellEnd"/>
      <w:r w:rsidRPr="00B9440A">
        <w:rPr>
          <w:b w:val="0"/>
          <w:bCs w:val="0"/>
          <w:color w:val="000000" w:themeColor="text1"/>
        </w:rPr>
        <w:t xml:space="preserve"> dan </w:t>
      </w:r>
      <w:proofErr w:type="spellStart"/>
      <w:r w:rsidRPr="00B9440A">
        <w:rPr>
          <w:b w:val="0"/>
          <w:bCs w:val="0"/>
          <w:color w:val="000000" w:themeColor="text1"/>
        </w:rPr>
        <w:t>keyakinan</w:t>
      </w:r>
      <w:proofErr w:type="spellEnd"/>
      <w:r w:rsidRPr="00B9440A">
        <w:rPr>
          <w:b w:val="0"/>
          <w:bCs w:val="0"/>
          <w:color w:val="000000" w:themeColor="text1"/>
        </w:rPr>
        <w:t xml:space="preserve"> yang </w:t>
      </w:r>
      <w:proofErr w:type="spellStart"/>
      <w:r w:rsidRPr="00B9440A">
        <w:rPr>
          <w:b w:val="0"/>
          <w:bCs w:val="0"/>
          <w:color w:val="000000" w:themeColor="text1"/>
        </w:rPr>
        <w:t>berbeda</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menciptakan</w:t>
      </w:r>
      <w:proofErr w:type="spellEnd"/>
      <w:r w:rsidRPr="00B9440A">
        <w:rPr>
          <w:b w:val="0"/>
          <w:bCs w:val="0"/>
          <w:color w:val="000000" w:themeColor="text1"/>
        </w:rPr>
        <w:t xml:space="preserve"> </w:t>
      </w:r>
      <w:proofErr w:type="spellStart"/>
      <w:r w:rsidRPr="00B9440A">
        <w:rPr>
          <w:b w:val="0"/>
          <w:bCs w:val="0"/>
          <w:color w:val="000000" w:themeColor="text1"/>
        </w:rPr>
        <w:t>lingkungan</w:t>
      </w:r>
      <w:proofErr w:type="spellEnd"/>
      <w:r w:rsidRPr="00B9440A">
        <w:rPr>
          <w:b w:val="0"/>
          <w:bCs w:val="0"/>
          <w:color w:val="000000" w:themeColor="text1"/>
        </w:rPr>
        <w:t xml:space="preserve"> </w:t>
      </w:r>
      <w:proofErr w:type="spellStart"/>
      <w:r w:rsidRPr="00B9440A">
        <w:rPr>
          <w:b w:val="0"/>
          <w:bCs w:val="0"/>
          <w:color w:val="000000" w:themeColor="text1"/>
        </w:rPr>
        <w:t>belajar</w:t>
      </w:r>
      <w:proofErr w:type="spellEnd"/>
      <w:r w:rsidRPr="00B9440A">
        <w:rPr>
          <w:b w:val="0"/>
          <w:bCs w:val="0"/>
          <w:color w:val="000000" w:themeColor="text1"/>
        </w:rPr>
        <w:t xml:space="preserve"> yang </w:t>
      </w:r>
      <w:proofErr w:type="spellStart"/>
      <w:r w:rsidRPr="00B9440A">
        <w:rPr>
          <w:b w:val="0"/>
          <w:bCs w:val="0"/>
          <w:color w:val="000000" w:themeColor="text1"/>
        </w:rPr>
        <w:t>inklusif</w:t>
      </w:r>
      <w:proofErr w:type="spellEnd"/>
      <w:r w:rsidRPr="00B9440A">
        <w:rPr>
          <w:b w:val="0"/>
          <w:bCs w:val="0"/>
          <w:color w:val="000000" w:themeColor="text1"/>
          <w:vertAlign w:val="superscript"/>
          <w:lang w:val="id-ID"/>
        </w:rPr>
        <w:footnoteReference w:id="22"/>
      </w:r>
      <w:r w:rsidRPr="00B9440A">
        <w:rPr>
          <w:b w:val="0"/>
          <w:bCs w:val="0"/>
          <w:color w:val="000000" w:themeColor="text1"/>
          <w:lang w:val="id-ID"/>
        </w:rPr>
        <w:t xml:space="preserve">. </w:t>
      </w:r>
      <w:proofErr w:type="spellStart"/>
      <w:r w:rsidRPr="00B9440A">
        <w:rPr>
          <w:b w:val="0"/>
          <w:bCs w:val="0"/>
          <w:color w:val="000000" w:themeColor="text1"/>
        </w:rPr>
        <w:t>Alkitab</w:t>
      </w:r>
      <w:proofErr w:type="spellEnd"/>
      <w:r w:rsidRPr="00B9440A">
        <w:rPr>
          <w:b w:val="0"/>
          <w:bCs w:val="0"/>
          <w:color w:val="000000" w:themeColor="text1"/>
        </w:rPr>
        <w:t xml:space="preserve"> yang </w:t>
      </w:r>
      <w:proofErr w:type="spellStart"/>
      <w:r w:rsidRPr="00B9440A">
        <w:rPr>
          <w:b w:val="0"/>
          <w:bCs w:val="0"/>
          <w:color w:val="000000" w:themeColor="text1"/>
        </w:rPr>
        <w:t>mencerminkan</w:t>
      </w:r>
      <w:proofErr w:type="spellEnd"/>
      <w:r w:rsidRPr="00B9440A">
        <w:rPr>
          <w:b w:val="0"/>
          <w:bCs w:val="0"/>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kerjasama</w:t>
      </w:r>
      <w:proofErr w:type="spellEnd"/>
      <w:r w:rsidRPr="00B9440A">
        <w:rPr>
          <w:b w:val="0"/>
          <w:bCs w:val="0"/>
          <w:color w:val="000000" w:themeColor="text1"/>
        </w:rPr>
        <w:t xml:space="preserve"> </w:t>
      </w:r>
      <w:proofErr w:type="spellStart"/>
      <w:r w:rsidRPr="00B9440A">
        <w:rPr>
          <w:b w:val="0"/>
          <w:bCs w:val="0"/>
          <w:color w:val="000000" w:themeColor="text1"/>
        </w:rPr>
        <w:t>antarindividu</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latar</w:t>
      </w:r>
      <w:proofErr w:type="spellEnd"/>
      <w:r w:rsidRPr="00B9440A">
        <w:rPr>
          <w:b w:val="0"/>
          <w:bCs w:val="0"/>
          <w:color w:val="000000" w:themeColor="text1"/>
        </w:rPr>
        <w:t xml:space="preserve"> </w:t>
      </w:r>
      <w:proofErr w:type="spellStart"/>
      <w:r w:rsidRPr="00B9440A">
        <w:rPr>
          <w:b w:val="0"/>
          <w:bCs w:val="0"/>
          <w:color w:val="000000" w:themeColor="text1"/>
        </w:rPr>
        <w:t>belakang</w:t>
      </w:r>
      <w:proofErr w:type="spellEnd"/>
      <w:r w:rsidRPr="00B9440A">
        <w:rPr>
          <w:b w:val="0"/>
          <w:bCs w:val="0"/>
          <w:color w:val="000000" w:themeColor="text1"/>
        </w:rPr>
        <w:t xml:space="preserve"> dan </w:t>
      </w:r>
      <w:proofErr w:type="spellStart"/>
      <w:r w:rsidRPr="00B9440A">
        <w:rPr>
          <w:b w:val="0"/>
          <w:bCs w:val="0"/>
          <w:color w:val="000000" w:themeColor="text1"/>
        </w:rPr>
        <w:t>keyakinan</w:t>
      </w:r>
      <w:proofErr w:type="spellEnd"/>
      <w:r w:rsidRPr="00B9440A">
        <w:rPr>
          <w:b w:val="0"/>
          <w:bCs w:val="0"/>
          <w:color w:val="000000" w:themeColor="text1"/>
        </w:rPr>
        <w:t xml:space="preserve"> yang </w:t>
      </w:r>
      <w:proofErr w:type="spellStart"/>
      <w:r w:rsidRPr="00B9440A">
        <w:rPr>
          <w:b w:val="0"/>
          <w:bCs w:val="0"/>
          <w:color w:val="000000" w:themeColor="text1"/>
        </w:rPr>
        <w:t>berbeda</w:t>
      </w:r>
      <w:proofErr w:type="spellEnd"/>
      <w:r w:rsidRPr="00B9440A">
        <w:rPr>
          <w:b w:val="0"/>
          <w:bCs w:val="0"/>
          <w:color w:val="000000" w:themeColor="text1"/>
        </w:rPr>
        <w:t xml:space="preserve"> </w:t>
      </w:r>
      <w:proofErr w:type="spellStart"/>
      <w:r w:rsidRPr="00B9440A">
        <w:rPr>
          <w:b w:val="0"/>
          <w:bCs w:val="0"/>
          <w:color w:val="000000" w:themeColor="text1"/>
        </w:rPr>
        <w:t>adalah</w:t>
      </w:r>
      <w:proofErr w:type="spellEnd"/>
      <w:r w:rsidRPr="00B9440A">
        <w:rPr>
          <w:b w:val="0"/>
          <w:bCs w:val="0"/>
          <w:color w:val="000000" w:themeColor="text1"/>
        </w:rPr>
        <w:t xml:space="preserve"> 1 </w:t>
      </w:r>
      <w:proofErr w:type="spellStart"/>
      <w:r w:rsidRPr="00B9440A">
        <w:rPr>
          <w:b w:val="0"/>
          <w:bCs w:val="0"/>
          <w:color w:val="000000" w:themeColor="text1"/>
        </w:rPr>
        <w:t>Korintus</w:t>
      </w:r>
      <w:proofErr w:type="spellEnd"/>
      <w:r w:rsidRPr="00B9440A">
        <w:rPr>
          <w:b w:val="0"/>
          <w:bCs w:val="0"/>
          <w:color w:val="000000" w:themeColor="text1"/>
        </w:rPr>
        <w:t xml:space="preserve"> 12:12</w:t>
      </w:r>
      <w:r w:rsidRPr="00B9440A">
        <w:rPr>
          <w:b w:val="0"/>
          <w:bCs w:val="0"/>
          <w:color w:val="000000" w:themeColor="text1"/>
          <w:lang w:val="id-ID"/>
        </w:rPr>
        <w:t xml:space="preserve">. </w:t>
      </w:r>
      <w:r w:rsidRPr="00B9440A">
        <w:rPr>
          <w:b w:val="0"/>
          <w:bCs w:val="0"/>
          <w:color w:val="000000" w:themeColor="text1"/>
        </w:rPr>
        <w:t xml:space="preserve">Ayat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mengilustrasikan</w:t>
      </w:r>
      <w:proofErr w:type="spellEnd"/>
      <w:r w:rsidRPr="00B9440A">
        <w:rPr>
          <w:b w:val="0"/>
          <w:bCs w:val="0"/>
          <w:color w:val="000000" w:themeColor="text1"/>
        </w:rPr>
        <w:t xml:space="preserve"> </w:t>
      </w:r>
      <w:proofErr w:type="spellStart"/>
      <w:r w:rsidRPr="00B9440A">
        <w:rPr>
          <w:b w:val="0"/>
          <w:bCs w:val="0"/>
          <w:color w:val="000000" w:themeColor="text1"/>
        </w:rPr>
        <w:t>konsep</w:t>
      </w:r>
      <w:proofErr w:type="spellEnd"/>
      <w:r w:rsidRPr="00B9440A">
        <w:rPr>
          <w:b w:val="0"/>
          <w:bCs w:val="0"/>
          <w:color w:val="000000" w:themeColor="text1"/>
        </w:rPr>
        <w:t xml:space="preserve"> </w:t>
      </w:r>
      <w:proofErr w:type="spellStart"/>
      <w:r w:rsidRPr="00B9440A">
        <w:rPr>
          <w:b w:val="0"/>
          <w:bCs w:val="0"/>
          <w:color w:val="000000" w:themeColor="text1"/>
        </w:rPr>
        <w:t>tentang</w:t>
      </w:r>
      <w:proofErr w:type="spellEnd"/>
      <w:r w:rsidRPr="00B9440A">
        <w:rPr>
          <w:b w:val="0"/>
          <w:bCs w:val="0"/>
          <w:color w:val="000000" w:themeColor="text1"/>
        </w:rPr>
        <w:t xml:space="preserve"> </w:t>
      </w:r>
      <w:proofErr w:type="spellStart"/>
      <w:r w:rsidRPr="00B9440A">
        <w:rPr>
          <w:b w:val="0"/>
          <w:bCs w:val="0"/>
          <w:color w:val="000000" w:themeColor="text1"/>
        </w:rPr>
        <w:t>bagaimana</w:t>
      </w:r>
      <w:proofErr w:type="spellEnd"/>
      <w:r w:rsidRPr="00B9440A">
        <w:rPr>
          <w:b w:val="0"/>
          <w:bCs w:val="0"/>
          <w:color w:val="000000" w:themeColor="text1"/>
        </w:rPr>
        <w:t xml:space="preserve"> </w:t>
      </w:r>
      <w:proofErr w:type="spellStart"/>
      <w:r w:rsidRPr="00B9440A">
        <w:rPr>
          <w:b w:val="0"/>
          <w:bCs w:val="0"/>
          <w:color w:val="000000" w:themeColor="text1"/>
        </w:rPr>
        <w:t>berbagai</w:t>
      </w:r>
      <w:proofErr w:type="spellEnd"/>
      <w:r w:rsidRPr="00B9440A">
        <w:rPr>
          <w:b w:val="0"/>
          <w:bCs w:val="0"/>
          <w:color w:val="000000" w:themeColor="text1"/>
        </w:rPr>
        <w:t xml:space="preserve"> </w:t>
      </w:r>
      <w:proofErr w:type="spellStart"/>
      <w:r w:rsidRPr="00B9440A">
        <w:rPr>
          <w:b w:val="0"/>
          <w:bCs w:val="0"/>
          <w:color w:val="000000" w:themeColor="text1"/>
        </w:rPr>
        <w:t>anggota</w:t>
      </w:r>
      <w:proofErr w:type="spellEnd"/>
      <w:r w:rsidRPr="00B9440A">
        <w:rPr>
          <w:b w:val="0"/>
          <w:bCs w:val="0"/>
          <w:color w:val="000000" w:themeColor="text1"/>
        </w:rPr>
        <w:t xml:space="preserve"> </w:t>
      </w:r>
      <w:proofErr w:type="spellStart"/>
      <w:r w:rsidRPr="00B9440A">
        <w:rPr>
          <w:b w:val="0"/>
          <w:bCs w:val="0"/>
          <w:color w:val="000000" w:themeColor="text1"/>
        </w:rPr>
        <w:t>tubuh</w:t>
      </w:r>
      <w:proofErr w:type="spellEnd"/>
      <w:r w:rsidRPr="00B9440A">
        <w:rPr>
          <w:b w:val="0"/>
          <w:bCs w:val="0"/>
          <w:color w:val="000000" w:themeColor="text1"/>
        </w:rPr>
        <w:t xml:space="preserve"> </w:t>
      </w:r>
      <w:proofErr w:type="spellStart"/>
      <w:r w:rsidRPr="00B9440A">
        <w:rPr>
          <w:b w:val="0"/>
          <w:bCs w:val="0"/>
          <w:color w:val="000000" w:themeColor="text1"/>
        </w:rPr>
        <w:t>bekerja</w:t>
      </w:r>
      <w:proofErr w:type="spellEnd"/>
      <w:r w:rsidRPr="00B9440A">
        <w:rPr>
          <w:b w:val="0"/>
          <w:bCs w:val="0"/>
          <w:color w:val="000000" w:themeColor="text1"/>
        </w:rPr>
        <w:t xml:space="preserve"> </w:t>
      </w:r>
      <w:proofErr w:type="spellStart"/>
      <w:r w:rsidRPr="00B9440A">
        <w:rPr>
          <w:b w:val="0"/>
          <w:bCs w:val="0"/>
          <w:color w:val="000000" w:themeColor="text1"/>
        </w:rPr>
        <w:t>bersama-sama</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kesatuan</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mencapai</w:t>
      </w:r>
      <w:proofErr w:type="spellEnd"/>
      <w:r w:rsidRPr="00B9440A">
        <w:rPr>
          <w:b w:val="0"/>
          <w:bCs w:val="0"/>
          <w:color w:val="000000" w:themeColor="text1"/>
        </w:rPr>
        <w:t xml:space="preserve"> </w:t>
      </w:r>
      <w:proofErr w:type="spellStart"/>
      <w:r w:rsidRPr="00B9440A">
        <w:rPr>
          <w:b w:val="0"/>
          <w:bCs w:val="0"/>
          <w:color w:val="000000" w:themeColor="text1"/>
        </w:rPr>
        <w:t>tujuan</w:t>
      </w:r>
      <w:proofErr w:type="spellEnd"/>
      <w:r w:rsidRPr="00B9440A">
        <w:rPr>
          <w:b w:val="0"/>
          <w:bCs w:val="0"/>
          <w:color w:val="000000" w:themeColor="text1"/>
        </w:rPr>
        <w:t xml:space="preserve"> yang </w:t>
      </w:r>
      <w:proofErr w:type="spellStart"/>
      <w:r w:rsidRPr="00B9440A">
        <w:rPr>
          <w:b w:val="0"/>
          <w:bCs w:val="0"/>
          <w:color w:val="000000" w:themeColor="text1"/>
        </w:rPr>
        <w:t>lebih</w:t>
      </w:r>
      <w:proofErr w:type="spellEnd"/>
      <w:r w:rsidRPr="00B9440A">
        <w:rPr>
          <w:b w:val="0"/>
          <w:bCs w:val="0"/>
          <w:color w:val="000000" w:themeColor="text1"/>
        </w:rPr>
        <w:t xml:space="preserve"> </w:t>
      </w:r>
      <w:proofErr w:type="spellStart"/>
      <w:r w:rsidRPr="00B9440A">
        <w:rPr>
          <w:b w:val="0"/>
          <w:bCs w:val="0"/>
          <w:color w:val="000000" w:themeColor="text1"/>
        </w:rPr>
        <w:t>besar</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konteks</w:t>
      </w:r>
      <w:proofErr w:type="spellEnd"/>
      <w:r w:rsidRPr="00B9440A">
        <w:rPr>
          <w:b w:val="0"/>
          <w:bCs w:val="0"/>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kerjasama</w:t>
      </w:r>
      <w:proofErr w:type="spellEnd"/>
      <w:r w:rsidRPr="00B9440A">
        <w:rPr>
          <w:b w:val="0"/>
          <w:bCs w:val="0"/>
          <w:color w:val="000000" w:themeColor="text1"/>
        </w:rPr>
        <w:t xml:space="preserve">, </w:t>
      </w:r>
      <w:proofErr w:type="spellStart"/>
      <w:r w:rsidRPr="00B9440A">
        <w:rPr>
          <w:b w:val="0"/>
          <w:bCs w:val="0"/>
          <w:color w:val="000000" w:themeColor="text1"/>
        </w:rPr>
        <w:t>ayat</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mengajarkan</w:t>
      </w:r>
      <w:proofErr w:type="spellEnd"/>
      <w:r w:rsidRPr="00B9440A">
        <w:rPr>
          <w:b w:val="0"/>
          <w:bCs w:val="0"/>
          <w:color w:val="000000" w:themeColor="text1"/>
        </w:rPr>
        <w:t xml:space="preserve"> </w:t>
      </w:r>
      <w:proofErr w:type="spellStart"/>
      <w:r w:rsidRPr="00B9440A">
        <w:rPr>
          <w:b w:val="0"/>
          <w:bCs w:val="0"/>
          <w:color w:val="000000" w:themeColor="text1"/>
        </w:rPr>
        <w:t>bahwa</w:t>
      </w:r>
      <w:proofErr w:type="spellEnd"/>
      <w:r w:rsidRPr="00B9440A">
        <w:rPr>
          <w:b w:val="0"/>
          <w:bCs w:val="0"/>
          <w:color w:val="000000" w:themeColor="text1"/>
        </w:rPr>
        <w:t xml:space="preserve"> </w:t>
      </w:r>
      <w:proofErr w:type="spellStart"/>
      <w:r w:rsidRPr="00B9440A">
        <w:rPr>
          <w:b w:val="0"/>
          <w:bCs w:val="0"/>
          <w:color w:val="000000" w:themeColor="text1"/>
        </w:rPr>
        <w:t>meskipun</w:t>
      </w:r>
      <w:proofErr w:type="spellEnd"/>
      <w:r w:rsidRPr="00B9440A">
        <w:rPr>
          <w:b w:val="0"/>
          <w:bCs w:val="0"/>
          <w:color w:val="000000" w:themeColor="text1"/>
        </w:rPr>
        <w:t xml:space="preserve"> </w:t>
      </w:r>
      <w:proofErr w:type="spellStart"/>
      <w:r w:rsidRPr="00B9440A">
        <w:rPr>
          <w:b w:val="0"/>
          <w:bCs w:val="0"/>
          <w:color w:val="000000" w:themeColor="text1"/>
        </w:rPr>
        <w:t>kita</w:t>
      </w:r>
      <w:proofErr w:type="spellEnd"/>
      <w:r w:rsidRPr="00B9440A">
        <w:rPr>
          <w:b w:val="0"/>
          <w:bCs w:val="0"/>
          <w:color w:val="000000" w:themeColor="text1"/>
        </w:rPr>
        <w:t xml:space="preserve"> </w:t>
      </w:r>
      <w:proofErr w:type="spellStart"/>
      <w:r w:rsidRPr="00B9440A">
        <w:rPr>
          <w:b w:val="0"/>
          <w:bCs w:val="0"/>
          <w:color w:val="000000" w:themeColor="text1"/>
        </w:rPr>
        <w:t>beragam</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latar</w:t>
      </w:r>
      <w:proofErr w:type="spellEnd"/>
      <w:r w:rsidRPr="00B9440A">
        <w:rPr>
          <w:b w:val="0"/>
          <w:bCs w:val="0"/>
          <w:color w:val="000000" w:themeColor="text1"/>
        </w:rPr>
        <w:t xml:space="preserve"> </w:t>
      </w:r>
      <w:proofErr w:type="spellStart"/>
      <w:r w:rsidRPr="00B9440A">
        <w:rPr>
          <w:b w:val="0"/>
          <w:bCs w:val="0"/>
          <w:color w:val="000000" w:themeColor="text1"/>
        </w:rPr>
        <w:t>belakang</w:t>
      </w:r>
      <w:proofErr w:type="spellEnd"/>
      <w:r w:rsidRPr="00B9440A">
        <w:rPr>
          <w:b w:val="0"/>
          <w:bCs w:val="0"/>
          <w:color w:val="000000" w:themeColor="text1"/>
        </w:rPr>
        <w:t xml:space="preserve"> dan </w:t>
      </w:r>
      <w:proofErr w:type="spellStart"/>
      <w:r w:rsidRPr="00B9440A">
        <w:rPr>
          <w:b w:val="0"/>
          <w:bCs w:val="0"/>
          <w:color w:val="000000" w:themeColor="text1"/>
        </w:rPr>
        <w:t>keyakinan</w:t>
      </w:r>
      <w:proofErr w:type="spellEnd"/>
      <w:r w:rsidRPr="00B9440A">
        <w:rPr>
          <w:b w:val="0"/>
          <w:bCs w:val="0"/>
          <w:color w:val="000000" w:themeColor="text1"/>
        </w:rPr>
        <w:t xml:space="preserve">, </w:t>
      </w:r>
      <w:proofErr w:type="spellStart"/>
      <w:r w:rsidRPr="00B9440A">
        <w:rPr>
          <w:b w:val="0"/>
          <w:bCs w:val="0"/>
          <w:color w:val="000000" w:themeColor="text1"/>
        </w:rPr>
        <w:t>kita</w:t>
      </w:r>
      <w:proofErr w:type="spellEnd"/>
      <w:r w:rsidRPr="00B9440A">
        <w:rPr>
          <w:b w:val="0"/>
          <w:bCs w:val="0"/>
          <w:color w:val="000000" w:themeColor="text1"/>
        </w:rPr>
        <w:t xml:space="preserve"> </w:t>
      </w:r>
      <w:proofErr w:type="spellStart"/>
      <w:r w:rsidRPr="00B9440A">
        <w:rPr>
          <w:b w:val="0"/>
          <w:bCs w:val="0"/>
          <w:color w:val="000000" w:themeColor="text1"/>
        </w:rPr>
        <w:t>adalah</w:t>
      </w:r>
      <w:proofErr w:type="spellEnd"/>
      <w:r w:rsidRPr="00B9440A">
        <w:rPr>
          <w:b w:val="0"/>
          <w:bCs w:val="0"/>
          <w:color w:val="000000" w:themeColor="text1"/>
        </w:rPr>
        <w:t xml:space="preserve"> </w:t>
      </w:r>
      <w:proofErr w:type="spellStart"/>
      <w:r w:rsidRPr="00B9440A">
        <w:rPr>
          <w:b w:val="0"/>
          <w:bCs w:val="0"/>
          <w:color w:val="000000" w:themeColor="text1"/>
        </w:rPr>
        <w:t>satu</w:t>
      </w:r>
      <w:proofErr w:type="spellEnd"/>
      <w:r w:rsidRPr="00B9440A">
        <w:rPr>
          <w:b w:val="0"/>
          <w:bCs w:val="0"/>
          <w:color w:val="000000" w:themeColor="text1"/>
        </w:rPr>
        <w:t xml:space="preserve"> </w:t>
      </w:r>
      <w:proofErr w:type="spellStart"/>
      <w:r w:rsidRPr="00B9440A">
        <w:rPr>
          <w:b w:val="0"/>
          <w:bCs w:val="0"/>
          <w:color w:val="000000" w:themeColor="text1"/>
        </w:rPr>
        <w:t>tubuh</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Kristus</w:t>
      </w:r>
      <w:proofErr w:type="spellEnd"/>
      <w:r w:rsidRPr="00B9440A">
        <w:rPr>
          <w:b w:val="0"/>
          <w:bCs w:val="0"/>
          <w:color w:val="000000" w:themeColor="text1"/>
        </w:rPr>
        <w:t xml:space="preserve"> dan </w:t>
      </w:r>
      <w:proofErr w:type="spellStart"/>
      <w:r w:rsidRPr="00B9440A">
        <w:rPr>
          <w:b w:val="0"/>
          <w:bCs w:val="0"/>
          <w:color w:val="000000" w:themeColor="text1"/>
        </w:rPr>
        <w:t>kita</w:t>
      </w:r>
      <w:proofErr w:type="spellEnd"/>
      <w:r w:rsidRPr="00B9440A">
        <w:rPr>
          <w:b w:val="0"/>
          <w:bCs w:val="0"/>
          <w:color w:val="000000" w:themeColor="text1"/>
        </w:rPr>
        <w:t xml:space="preserve"> </w:t>
      </w:r>
      <w:proofErr w:type="spellStart"/>
      <w:r w:rsidRPr="00B9440A">
        <w:rPr>
          <w:b w:val="0"/>
          <w:bCs w:val="0"/>
          <w:color w:val="000000" w:themeColor="text1"/>
        </w:rPr>
        <w:t>harus</w:t>
      </w:r>
      <w:proofErr w:type="spellEnd"/>
      <w:r w:rsidRPr="00B9440A">
        <w:rPr>
          <w:b w:val="0"/>
          <w:bCs w:val="0"/>
          <w:color w:val="000000" w:themeColor="text1"/>
        </w:rPr>
        <w:t xml:space="preserve"> </w:t>
      </w:r>
      <w:proofErr w:type="spellStart"/>
      <w:r w:rsidRPr="00B9440A">
        <w:rPr>
          <w:b w:val="0"/>
          <w:bCs w:val="0"/>
          <w:color w:val="000000" w:themeColor="text1"/>
        </w:rPr>
        <w:t>bekerja</w:t>
      </w:r>
      <w:proofErr w:type="spellEnd"/>
      <w:r w:rsidRPr="00B9440A">
        <w:rPr>
          <w:b w:val="0"/>
          <w:bCs w:val="0"/>
          <w:color w:val="000000" w:themeColor="text1"/>
        </w:rPr>
        <w:t xml:space="preserve"> </w:t>
      </w:r>
      <w:proofErr w:type="spellStart"/>
      <w:r w:rsidRPr="00B9440A">
        <w:rPr>
          <w:b w:val="0"/>
          <w:bCs w:val="0"/>
          <w:color w:val="000000" w:themeColor="text1"/>
        </w:rPr>
        <w:t>sama</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menciptakan</w:t>
      </w:r>
      <w:proofErr w:type="spellEnd"/>
      <w:r w:rsidRPr="00B9440A">
        <w:rPr>
          <w:b w:val="0"/>
          <w:bCs w:val="0"/>
          <w:color w:val="000000" w:themeColor="text1"/>
        </w:rPr>
        <w:t xml:space="preserve"> </w:t>
      </w:r>
      <w:proofErr w:type="spellStart"/>
      <w:r w:rsidRPr="00B9440A">
        <w:rPr>
          <w:b w:val="0"/>
          <w:bCs w:val="0"/>
          <w:color w:val="000000" w:themeColor="text1"/>
        </w:rPr>
        <w:t>lingkungan</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dan </w:t>
      </w:r>
      <w:proofErr w:type="spellStart"/>
      <w:r w:rsidRPr="00B9440A">
        <w:rPr>
          <w:b w:val="0"/>
          <w:bCs w:val="0"/>
          <w:color w:val="000000" w:themeColor="text1"/>
        </w:rPr>
        <w:t>harmonis</w:t>
      </w:r>
      <w:proofErr w:type="spellEnd"/>
      <w:r w:rsidRPr="00B9440A">
        <w:rPr>
          <w:b w:val="0"/>
          <w:bCs w:val="0"/>
          <w:color w:val="000000" w:themeColor="text1"/>
        </w:rPr>
        <w:t>.</w:t>
      </w:r>
      <w:r w:rsidRPr="00B9440A">
        <w:rPr>
          <w:b w:val="0"/>
          <w:bCs w:val="0"/>
          <w:color w:val="000000" w:themeColor="text1"/>
          <w:lang w:val="id-ID"/>
        </w:rPr>
        <w:t xml:space="preserve"> Ini merupakan wujud dari segala keutuhan dalam mencapai tujuan dalam kelompok, dengan melihat Kristus sebagai kepala gereja dan kita sebagai jemaatnya yang bersatu didalamnya.</w:t>
      </w:r>
    </w:p>
    <w:p w14:paraId="190AB61F" w14:textId="6BC9A650" w:rsidR="00B9440A" w:rsidRPr="00B9440A" w:rsidRDefault="00B9440A" w:rsidP="0028420A">
      <w:pPr>
        <w:pStyle w:val="Wawasan2Heading1Pendahuluandll"/>
        <w:spacing w:before="240" w:beforeAutospacing="0" w:after="0" w:afterAutospacing="0"/>
        <w:ind w:left="0" w:firstLine="720"/>
        <w:rPr>
          <w:b w:val="0"/>
          <w:bCs w:val="0"/>
          <w:color w:val="000000" w:themeColor="text1"/>
          <w:lang w:val="id-ID"/>
        </w:rPr>
      </w:pPr>
      <w:proofErr w:type="spellStart"/>
      <w:r w:rsidRPr="00B9440A">
        <w:rPr>
          <w:i/>
          <w:iCs/>
          <w:color w:val="000000" w:themeColor="text1"/>
        </w:rPr>
        <w:t>Fleksibilitas</w:t>
      </w:r>
      <w:proofErr w:type="spellEnd"/>
      <w:r w:rsidR="0028420A">
        <w:rPr>
          <w:i/>
          <w:iCs/>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menekankan</w:t>
      </w:r>
      <w:proofErr w:type="spellEnd"/>
      <w:r w:rsidRPr="00B9440A">
        <w:rPr>
          <w:b w:val="0"/>
          <w:bCs w:val="0"/>
          <w:color w:val="000000" w:themeColor="text1"/>
        </w:rPr>
        <w:t xml:space="preserve"> </w:t>
      </w:r>
      <w:proofErr w:type="spellStart"/>
      <w:r w:rsidRPr="00B9440A">
        <w:rPr>
          <w:b w:val="0"/>
          <w:bCs w:val="0"/>
          <w:color w:val="000000" w:themeColor="text1"/>
        </w:rPr>
        <w:t>pentingnya</w:t>
      </w:r>
      <w:proofErr w:type="spellEnd"/>
      <w:r w:rsidRPr="00B9440A">
        <w:rPr>
          <w:b w:val="0"/>
          <w:bCs w:val="0"/>
          <w:color w:val="000000" w:themeColor="text1"/>
        </w:rPr>
        <w:t xml:space="preserve"> </w:t>
      </w:r>
      <w:proofErr w:type="spellStart"/>
      <w:r w:rsidRPr="00B9440A">
        <w:rPr>
          <w:b w:val="0"/>
          <w:bCs w:val="0"/>
          <w:color w:val="000000" w:themeColor="text1"/>
        </w:rPr>
        <w:t>fleksibilitas</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metode</w:t>
      </w:r>
      <w:proofErr w:type="spellEnd"/>
      <w:r w:rsidRPr="00B9440A">
        <w:rPr>
          <w:b w:val="0"/>
          <w:bCs w:val="0"/>
          <w:color w:val="000000" w:themeColor="text1"/>
        </w:rPr>
        <w:t xml:space="preserve"> </w:t>
      </w:r>
      <w:proofErr w:type="spellStart"/>
      <w:r w:rsidRPr="00B9440A">
        <w:rPr>
          <w:b w:val="0"/>
          <w:bCs w:val="0"/>
          <w:color w:val="000000" w:themeColor="text1"/>
        </w:rPr>
        <w:t>pengajaran</w:t>
      </w:r>
      <w:proofErr w:type="spellEnd"/>
      <w:r w:rsidRPr="00B9440A">
        <w:rPr>
          <w:b w:val="0"/>
          <w:bCs w:val="0"/>
          <w:color w:val="000000" w:themeColor="text1"/>
        </w:rPr>
        <w:t xml:space="preserve"> agama Kristen, agar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memenuhi</w:t>
      </w:r>
      <w:proofErr w:type="spellEnd"/>
      <w:r w:rsidRPr="00B9440A">
        <w:rPr>
          <w:b w:val="0"/>
          <w:bCs w:val="0"/>
          <w:color w:val="000000" w:themeColor="text1"/>
        </w:rPr>
        <w:t xml:space="preserve"> </w:t>
      </w:r>
      <w:proofErr w:type="spellStart"/>
      <w:r w:rsidRPr="00B9440A">
        <w:rPr>
          <w:b w:val="0"/>
          <w:bCs w:val="0"/>
          <w:color w:val="000000" w:themeColor="text1"/>
        </w:rPr>
        <w:t>kebutuhan</w:t>
      </w:r>
      <w:proofErr w:type="spellEnd"/>
      <w:r w:rsidRPr="00B9440A">
        <w:rPr>
          <w:b w:val="0"/>
          <w:bCs w:val="0"/>
          <w:color w:val="000000" w:themeColor="text1"/>
        </w:rPr>
        <w:t xml:space="preserve"> </w:t>
      </w:r>
      <w:proofErr w:type="spellStart"/>
      <w:r w:rsidRPr="00B9440A">
        <w:rPr>
          <w:b w:val="0"/>
          <w:bCs w:val="0"/>
          <w:color w:val="000000" w:themeColor="text1"/>
        </w:rPr>
        <w:t>beragam</w:t>
      </w:r>
      <w:proofErr w:type="spellEnd"/>
      <w:r w:rsidRPr="00B9440A">
        <w:rPr>
          <w:b w:val="0"/>
          <w:bCs w:val="0"/>
          <w:color w:val="000000" w:themeColor="text1"/>
        </w:rPr>
        <w:t xml:space="preserve"> </w:t>
      </w:r>
      <w:proofErr w:type="spellStart"/>
      <w:r w:rsidRPr="00B9440A">
        <w:rPr>
          <w:b w:val="0"/>
          <w:bCs w:val="0"/>
          <w:color w:val="000000" w:themeColor="text1"/>
        </w:rPr>
        <w:t>siswa</w:t>
      </w:r>
      <w:proofErr w:type="spellEnd"/>
      <w:r w:rsidRPr="00B9440A">
        <w:rPr>
          <w:b w:val="0"/>
          <w:bCs w:val="0"/>
          <w:color w:val="000000" w:themeColor="text1"/>
          <w:vertAlign w:val="superscript"/>
          <w:lang w:val="id-ID"/>
        </w:rPr>
        <w:footnoteReference w:id="23"/>
      </w:r>
      <w:r w:rsidRPr="00B9440A">
        <w:rPr>
          <w:b w:val="0"/>
          <w:bCs w:val="0"/>
          <w:color w:val="000000" w:themeColor="text1"/>
        </w:rPr>
        <w:t xml:space="preserve">. </w:t>
      </w:r>
      <w:proofErr w:type="spellStart"/>
      <w:r w:rsidRPr="00B9440A">
        <w:rPr>
          <w:b w:val="0"/>
          <w:bCs w:val="0"/>
          <w:color w:val="000000" w:themeColor="text1"/>
        </w:rPr>
        <w:t>Alkitab</w:t>
      </w:r>
      <w:proofErr w:type="spellEnd"/>
      <w:r w:rsidRPr="00B9440A">
        <w:rPr>
          <w:b w:val="0"/>
          <w:bCs w:val="0"/>
          <w:color w:val="000000" w:themeColor="text1"/>
        </w:rPr>
        <w:t xml:space="preserve"> yang </w:t>
      </w:r>
      <w:proofErr w:type="spellStart"/>
      <w:r w:rsidRPr="00B9440A">
        <w:rPr>
          <w:b w:val="0"/>
          <w:bCs w:val="0"/>
          <w:color w:val="000000" w:themeColor="text1"/>
        </w:rPr>
        <w:t>secara</w:t>
      </w:r>
      <w:proofErr w:type="spellEnd"/>
      <w:r w:rsidRPr="00B9440A">
        <w:rPr>
          <w:b w:val="0"/>
          <w:bCs w:val="0"/>
          <w:color w:val="000000" w:themeColor="text1"/>
        </w:rPr>
        <w:t xml:space="preserve"> </w:t>
      </w:r>
      <w:proofErr w:type="spellStart"/>
      <w:r w:rsidRPr="00B9440A">
        <w:rPr>
          <w:b w:val="0"/>
          <w:bCs w:val="0"/>
          <w:color w:val="000000" w:themeColor="text1"/>
        </w:rPr>
        <w:t>langsung</w:t>
      </w:r>
      <w:proofErr w:type="spellEnd"/>
      <w:r w:rsidRPr="00B9440A">
        <w:rPr>
          <w:b w:val="0"/>
          <w:bCs w:val="0"/>
          <w:color w:val="000000" w:themeColor="text1"/>
        </w:rPr>
        <w:t xml:space="preserve"> </w:t>
      </w:r>
      <w:proofErr w:type="spellStart"/>
      <w:r w:rsidRPr="00B9440A">
        <w:rPr>
          <w:b w:val="0"/>
          <w:bCs w:val="0"/>
          <w:color w:val="000000" w:themeColor="text1"/>
        </w:rPr>
        <w:t>membahas</w:t>
      </w:r>
      <w:proofErr w:type="spellEnd"/>
      <w:r w:rsidRPr="00B9440A">
        <w:rPr>
          <w:b w:val="0"/>
          <w:bCs w:val="0"/>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fleksibilitas</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metode</w:t>
      </w:r>
      <w:proofErr w:type="spellEnd"/>
      <w:r w:rsidRPr="00B9440A">
        <w:rPr>
          <w:b w:val="0"/>
          <w:bCs w:val="0"/>
          <w:color w:val="000000" w:themeColor="text1"/>
        </w:rPr>
        <w:t xml:space="preserve"> </w:t>
      </w:r>
      <w:proofErr w:type="spellStart"/>
      <w:r w:rsidRPr="00B9440A">
        <w:rPr>
          <w:b w:val="0"/>
          <w:bCs w:val="0"/>
          <w:color w:val="000000" w:themeColor="text1"/>
        </w:rPr>
        <w:t>pengajaran</w:t>
      </w:r>
      <w:proofErr w:type="spellEnd"/>
      <w:r w:rsidRPr="00B9440A">
        <w:rPr>
          <w:b w:val="0"/>
          <w:bCs w:val="0"/>
          <w:color w:val="000000" w:themeColor="text1"/>
        </w:rPr>
        <w:t xml:space="preserve"> agama Kristen, </w:t>
      </w:r>
      <w:proofErr w:type="spellStart"/>
      <w:r w:rsidRPr="00B9440A">
        <w:rPr>
          <w:b w:val="0"/>
          <w:bCs w:val="0"/>
          <w:color w:val="000000" w:themeColor="text1"/>
        </w:rPr>
        <w:t>ada</w:t>
      </w:r>
      <w:proofErr w:type="spellEnd"/>
      <w:r w:rsidRPr="00B9440A">
        <w:rPr>
          <w:b w:val="0"/>
          <w:bCs w:val="0"/>
          <w:color w:val="000000" w:themeColor="text1"/>
        </w:rPr>
        <w:t xml:space="preserve"> </w:t>
      </w:r>
      <w:proofErr w:type="spellStart"/>
      <w:r w:rsidRPr="00B9440A">
        <w:rPr>
          <w:b w:val="0"/>
          <w:bCs w:val="0"/>
          <w:color w:val="000000" w:themeColor="text1"/>
        </w:rPr>
        <w:t>prinsip-prinsip</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Alkitab</w:t>
      </w:r>
      <w:proofErr w:type="spellEnd"/>
      <w:r w:rsidRPr="00B9440A">
        <w:rPr>
          <w:b w:val="0"/>
          <w:bCs w:val="0"/>
          <w:color w:val="000000" w:themeColor="text1"/>
        </w:rPr>
        <w:t xml:space="preserve"> yang </w:t>
      </w:r>
      <w:proofErr w:type="spellStart"/>
      <w:r w:rsidRPr="00B9440A">
        <w:rPr>
          <w:b w:val="0"/>
          <w:bCs w:val="0"/>
          <w:color w:val="000000" w:themeColor="text1"/>
        </w:rPr>
        <w:t>menekankan</w:t>
      </w:r>
      <w:proofErr w:type="spellEnd"/>
      <w:r w:rsidRPr="00B9440A">
        <w:rPr>
          <w:b w:val="0"/>
          <w:bCs w:val="0"/>
          <w:color w:val="000000" w:themeColor="text1"/>
        </w:rPr>
        <w:t xml:space="preserve"> </w:t>
      </w:r>
      <w:proofErr w:type="spellStart"/>
      <w:r w:rsidRPr="00B9440A">
        <w:rPr>
          <w:b w:val="0"/>
          <w:bCs w:val="0"/>
          <w:color w:val="000000" w:themeColor="text1"/>
        </w:rPr>
        <w:t>pentingnya</w:t>
      </w:r>
      <w:proofErr w:type="spellEnd"/>
      <w:r w:rsidRPr="00B9440A">
        <w:rPr>
          <w:b w:val="0"/>
          <w:bCs w:val="0"/>
          <w:color w:val="000000" w:themeColor="text1"/>
        </w:rPr>
        <w:t xml:space="preserve"> </w:t>
      </w:r>
      <w:proofErr w:type="spellStart"/>
      <w:r w:rsidRPr="00B9440A">
        <w:rPr>
          <w:b w:val="0"/>
          <w:bCs w:val="0"/>
          <w:color w:val="000000" w:themeColor="text1"/>
        </w:rPr>
        <w:t>adaptasi</w:t>
      </w:r>
      <w:proofErr w:type="spellEnd"/>
      <w:r w:rsidRPr="00B9440A">
        <w:rPr>
          <w:b w:val="0"/>
          <w:bCs w:val="0"/>
          <w:color w:val="000000" w:themeColor="text1"/>
        </w:rPr>
        <w:t xml:space="preserve"> dan </w:t>
      </w:r>
      <w:proofErr w:type="spellStart"/>
      <w:r w:rsidRPr="00B9440A">
        <w:rPr>
          <w:b w:val="0"/>
          <w:bCs w:val="0"/>
          <w:color w:val="000000" w:themeColor="text1"/>
        </w:rPr>
        <w:t>pelayanan</w:t>
      </w:r>
      <w:proofErr w:type="spellEnd"/>
      <w:r w:rsidRPr="00B9440A">
        <w:rPr>
          <w:b w:val="0"/>
          <w:bCs w:val="0"/>
          <w:color w:val="000000" w:themeColor="text1"/>
        </w:rPr>
        <w:t xml:space="preserve"> yang </w:t>
      </w:r>
      <w:proofErr w:type="spellStart"/>
      <w:r w:rsidRPr="00B9440A">
        <w:rPr>
          <w:b w:val="0"/>
          <w:bCs w:val="0"/>
          <w:color w:val="000000" w:themeColor="text1"/>
        </w:rPr>
        <w:t>disesuaikan</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kebutuhan</w:t>
      </w:r>
      <w:proofErr w:type="spellEnd"/>
      <w:r w:rsidRPr="00B9440A">
        <w:rPr>
          <w:b w:val="0"/>
          <w:bCs w:val="0"/>
          <w:color w:val="000000" w:themeColor="text1"/>
        </w:rPr>
        <w:t xml:space="preserve"> </w:t>
      </w:r>
      <w:proofErr w:type="spellStart"/>
      <w:r w:rsidRPr="00B9440A">
        <w:rPr>
          <w:b w:val="0"/>
          <w:bCs w:val="0"/>
          <w:color w:val="000000" w:themeColor="text1"/>
        </w:rPr>
        <w:t>beragam</w:t>
      </w:r>
      <w:proofErr w:type="spellEnd"/>
      <w:r w:rsidRPr="00B9440A">
        <w:rPr>
          <w:b w:val="0"/>
          <w:bCs w:val="0"/>
          <w:color w:val="000000" w:themeColor="text1"/>
        </w:rPr>
        <w:t xml:space="preserve"> </w:t>
      </w:r>
      <w:proofErr w:type="spellStart"/>
      <w:r w:rsidRPr="00B9440A">
        <w:rPr>
          <w:b w:val="0"/>
          <w:bCs w:val="0"/>
          <w:color w:val="000000" w:themeColor="text1"/>
        </w:rPr>
        <w:t>individu</w:t>
      </w:r>
      <w:proofErr w:type="spellEnd"/>
      <w:r w:rsidRPr="00B9440A">
        <w:rPr>
          <w:b w:val="0"/>
          <w:bCs w:val="0"/>
          <w:color w:val="000000" w:themeColor="text1"/>
        </w:rPr>
        <w:t xml:space="preserve">. Salah </w:t>
      </w:r>
      <w:proofErr w:type="spellStart"/>
      <w:r w:rsidRPr="00B9440A">
        <w:rPr>
          <w:b w:val="0"/>
          <w:bCs w:val="0"/>
          <w:color w:val="000000" w:themeColor="text1"/>
        </w:rPr>
        <w:t>satu</w:t>
      </w:r>
      <w:proofErr w:type="spellEnd"/>
      <w:r w:rsidRPr="00B9440A">
        <w:rPr>
          <w:b w:val="0"/>
          <w:bCs w:val="0"/>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adalah</w:t>
      </w:r>
      <w:proofErr w:type="spellEnd"/>
      <w:r w:rsidRPr="00B9440A">
        <w:rPr>
          <w:b w:val="0"/>
          <w:bCs w:val="0"/>
          <w:color w:val="000000" w:themeColor="text1"/>
          <w:lang w:val="id-ID"/>
        </w:rPr>
        <w:t xml:space="preserve"> dalam </w:t>
      </w:r>
      <w:r w:rsidRPr="00B9440A">
        <w:rPr>
          <w:b w:val="0"/>
          <w:bCs w:val="0"/>
          <w:color w:val="000000" w:themeColor="text1"/>
        </w:rPr>
        <w:t xml:space="preserve">1 </w:t>
      </w:r>
      <w:proofErr w:type="spellStart"/>
      <w:r w:rsidRPr="00B9440A">
        <w:rPr>
          <w:b w:val="0"/>
          <w:bCs w:val="0"/>
          <w:color w:val="000000" w:themeColor="text1"/>
        </w:rPr>
        <w:t>Korintus</w:t>
      </w:r>
      <w:proofErr w:type="spellEnd"/>
      <w:r w:rsidRPr="00B9440A">
        <w:rPr>
          <w:b w:val="0"/>
          <w:bCs w:val="0"/>
          <w:color w:val="000000" w:themeColor="text1"/>
        </w:rPr>
        <w:t xml:space="preserve"> 9:22</w:t>
      </w:r>
      <w:r w:rsidRPr="00B9440A">
        <w:rPr>
          <w:b w:val="0"/>
          <w:bCs w:val="0"/>
          <w:color w:val="000000" w:themeColor="text1"/>
          <w:lang w:val="id-ID"/>
        </w:rPr>
        <w:t xml:space="preserve">, </w:t>
      </w:r>
      <w:r w:rsidRPr="00B9440A">
        <w:rPr>
          <w:b w:val="0"/>
          <w:bCs w:val="0"/>
          <w:color w:val="000000" w:themeColor="text1"/>
        </w:rPr>
        <w:t xml:space="preserve">Ayat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menekankan</w:t>
      </w:r>
      <w:proofErr w:type="spellEnd"/>
      <w:r w:rsidRPr="00B9440A">
        <w:rPr>
          <w:b w:val="0"/>
          <w:bCs w:val="0"/>
          <w:color w:val="000000" w:themeColor="text1"/>
        </w:rPr>
        <w:t xml:space="preserve"> </w:t>
      </w:r>
      <w:proofErr w:type="spellStart"/>
      <w:r w:rsidRPr="00B9440A">
        <w:rPr>
          <w:b w:val="0"/>
          <w:bCs w:val="0"/>
          <w:color w:val="000000" w:themeColor="text1"/>
        </w:rPr>
        <w:t>pentingnya</w:t>
      </w:r>
      <w:proofErr w:type="spellEnd"/>
      <w:r w:rsidRPr="00B9440A">
        <w:rPr>
          <w:b w:val="0"/>
          <w:bCs w:val="0"/>
          <w:color w:val="000000" w:themeColor="text1"/>
        </w:rPr>
        <w:t xml:space="preserve"> Paulus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menyesuaikan</w:t>
      </w:r>
      <w:proofErr w:type="spellEnd"/>
      <w:r w:rsidRPr="00B9440A">
        <w:rPr>
          <w:b w:val="0"/>
          <w:bCs w:val="0"/>
          <w:color w:val="000000" w:themeColor="text1"/>
        </w:rPr>
        <w:t xml:space="preserve"> </w:t>
      </w:r>
      <w:proofErr w:type="spellStart"/>
      <w:r w:rsidRPr="00B9440A">
        <w:rPr>
          <w:b w:val="0"/>
          <w:bCs w:val="0"/>
          <w:color w:val="000000" w:themeColor="text1"/>
        </w:rPr>
        <w:t>pelayanannya</w:t>
      </w:r>
      <w:proofErr w:type="spellEnd"/>
      <w:r w:rsidRPr="00B9440A">
        <w:rPr>
          <w:b w:val="0"/>
          <w:bCs w:val="0"/>
          <w:color w:val="000000" w:themeColor="text1"/>
        </w:rPr>
        <w:t xml:space="preserve"> agar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mencapai</w:t>
      </w:r>
      <w:proofErr w:type="spellEnd"/>
      <w:r w:rsidRPr="00B9440A">
        <w:rPr>
          <w:b w:val="0"/>
          <w:bCs w:val="0"/>
          <w:color w:val="000000" w:themeColor="text1"/>
        </w:rPr>
        <w:t xml:space="preserve"> </w:t>
      </w:r>
      <w:proofErr w:type="spellStart"/>
      <w:r w:rsidRPr="00B9440A">
        <w:rPr>
          <w:b w:val="0"/>
          <w:bCs w:val="0"/>
          <w:color w:val="000000" w:themeColor="text1"/>
        </w:rPr>
        <w:t>berbagai</w:t>
      </w:r>
      <w:proofErr w:type="spellEnd"/>
      <w:r w:rsidRPr="00B9440A">
        <w:rPr>
          <w:b w:val="0"/>
          <w:bCs w:val="0"/>
          <w:color w:val="000000" w:themeColor="text1"/>
        </w:rPr>
        <w:t xml:space="preserve"> </w:t>
      </w:r>
      <w:proofErr w:type="spellStart"/>
      <w:r w:rsidRPr="00B9440A">
        <w:rPr>
          <w:b w:val="0"/>
          <w:bCs w:val="0"/>
          <w:color w:val="000000" w:themeColor="text1"/>
        </w:rPr>
        <w:t>individu</w:t>
      </w:r>
      <w:proofErr w:type="spellEnd"/>
      <w:r w:rsidRPr="00B9440A">
        <w:rPr>
          <w:b w:val="0"/>
          <w:bCs w:val="0"/>
          <w:color w:val="000000" w:themeColor="text1"/>
        </w:rPr>
        <w:t xml:space="preserve"> yang </w:t>
      </w:r>
      <w:proofErr w:type="spellStart"/>
      <w:r w:rsidRPr="00B9440A">
        <w:rPr>
          <w:b w:val="0"/>
          <w:bCs w:val="0"/>
          <w:color w:val="000000" w:themeColor="text1"/>
        </w:rPr>
        <w:t>berbeda</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mencerminkan</w:t>
      </w:r>
      <w:proofErr w:type="spellEnd"/>
      <w:r w:rsidRPr="00B9440A">
        <w:rPr>
          <w:b w:val="0"/>
          <w:bCs w:val="0"/>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fleksibilitas</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pelayanan</w:t>
      </w:r>
      <w:proofErr w:type="spellEnd"/>
      <w:r w:rsidRPr="00B9440A">
        <w:rPr>
          <w:b w:val="0"/>
          <w:bCs w:val="0"/>
          <w:color w:val="000000" w:themeColor="text1"/>
        </w:rPr>
        <w:t xml:space="preserve"> dan </w:t>
      </w:r>
      <w:proofErr w:type="spellStart"/>
      <w:r w:rsidRPr="00B9440A">
        <w:rPr>
          <w:b w:val="0"/>
          <w:bCs w:val="0"/>
          <w:color w:val="000000" w:themeColor="text1"/>
        </w:rPr>
        <w:t>pengajaran</w:t>
      </w:r>
      <w:proofErr w:type="spellEnd"/>
      <w:r w:rsidRPr="00B9440A">
        <w:rPr>
          <w:b w:val="0"/>
          <w:bCs w:val="0"/>
          <w:color w:val="000000" w:themeColor="text1"/>
        </w:rPr>
        <w:t xml:space="preserve"> agama Kristen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memenuhi</w:t>
      </w:r>
      <w:proofErr w:type="spellEnd"/>
      <w:r w:rsidRPr="00B9440A">
        <w:rPr>
          <w:b w:val="0"/>
          <w:bCs w:val="0"/>
          <w:color w:val="000000" w:themeColor="text1"/>
        </w:rPr>
        <w:t xml:space="preserve"> </w:t>
      </w:r>
      <w:proofErr w:type="spellStart"/>
      <w:r w:rsidRPr="00B9440A">
        <w:rPr>
          <w:b w:val="0"/>
          <w:bCs w:val="0"/>
          <w:color w:val="000000" w:themeColor="text1"/>
        </w:rPr>
        <w:t>kebutuhan</w:t>
      </w:r>
      <w:proofErr w:type="spellEnd"/>
      <w:r w:rsidRPr="00B9440A">
        <w:rPr>
          <w:b w:val="0"/>
          <w:bCs w:val="0"/>
          <w:color w:val="000000" w:themeColor="text1"/>
        </w:rPr>
        <w:t xml:space="preserve"> </w:t>
      </w:r>
      <w:proofErr w:type="spellStart"/>
      <w:r w:rsidRPr="00B9440A">
        <w:rPr>
          <w:b w:val="0"/>
          <w:bCs w:val="0"/>
          <w:color w:val="000000" w:themeColor="text1"/>
        </w:rPr>
        <w:t>beragam</w:t>
      </w:r>
      <w:proofErr w:type="spellEnd"/>
      <w:r w:rsidRPr="00B9440A">
        <w:rPr>
          <w:b w:val="0"/>
          <w:bCs w:val="0"/>
          <w:color w:val="000000" w:themeColor="text1"/>
        </w:rPr>
        <w:t xml:space="preserve"> </w:t>
      </w:r>
      <w:proofErr w:type="spellStart"/>
      <w:r w:rsidRPr="00B9440A">
        <w:rPr>
          <w:b w:val="0"/>
          <w:bCs w:val="0"/>
          <w:color w:val="000000" w:themeColor="text1"/>
        </w:rPr>
        <w:t>siswa</w:t>
      </w:r>
      <w:proofErr w:type="spellEnd"/>
      <w:r w:rsidRPr="00B9440A">
        <w:rPr>
          <w:b w:val="0"/>
          <w:bCs w:val="0"/>
          <w:color w:val="000000" w:themeColor="text1"/>
        </w:rPr>
        <w:t xml:space="preserve"> dan </w:t>
      </w:r>
      <w:proofErr w:type="spellStart"/>
      <w:r w:rsidRPr="00B9440A">
        <w:rPr>
          <w:b w:val="0"/>
          <w:bCs w:val="0"/>
          <w:color w:val="000000" w:themeColor="text1"/>
        </w:rPr>
        <w:t>individu</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berbagai</w:t>
      </w:r>
      <w:proofErr w:type="spellEnd"/>
      <w:r w:rsidRPr="00B9440A">
        <w:rPr>
          <w:b w:val="0"/>
          <w:bCs w:val="0"/>
          <w:color w:val="000000" w:themeColor="text1"/>
        </w:rPr>
        <w:t xml:space="preserve"> </w:t>
      </w:r>
      <w:proofErr w:type="spellStart"/>
      <w:r w:rsidRPr="00B9440A">
        <w:rPr>
          <w:b w:val="0"/>
          <w:bCs w:val="0"/>
          <w:color w:val="000000" w:themeColor="text1"/>
        </w:rPr>
        <w:t>latar</w:t>
      </w:r>
      <w:proofErr w:type="spellEnd"/>
      <w:r w:rsidRPr="00B9440A">
        <w:rPr>
          <w:b w:val="0"/>
          <w:bCs w:val="0"/>
          <w:color w:val="000000" w:themeColor="text1"/>
        </w:rPr>
        <w:t xml:space="preserve"> </w:t>
      </w:r>
      <w:proofErr w:type="spellStart"/>
      <w:r w:rsidRPr="00B9440A">
        <w:rPr>
          <w:b w:val="0"/>
          <w:bCs w:val="0"/>
          <w:color w:val="000000" w:themeColor="text1"/>
        </w:rPr>
        <w:t>belakang</w:t>
      </w:r>
      <w:proofErr w:type="spellEnd"/>
      <w:r w:rsidRPr="00B9440A">
        <w:rPr>
          <w:b w:val="0"/>
          <w:bCs w:val="0"/>
          <w:color w:val="000000" w:themeColor="text1"/>
        </w:rPr>
        <w:t xml:space="preserve"> dan </w:t>
      </w:r>
      <w:proofErr w:type="spellStart"/>
      <w:r w:rsidRPr="00B9440A">
        <w:rPr>
          <w:b w:val="0"/>
          <w:bCs w:val="0"/>
          <w:color w:val="000000" w:themeColor="text1"/>
        </w:rPr>
        <w:t>kebutuhan</w:t>
      </w:r>
      <w:proofErr w:type="spellEnd"/>
      <w:r w:rsidRPr="00B9440A">
        <w:rPr>
          <w:b w:val="0"/>
          <w:bCs w:val="0"/>
          <w:color w:val="000000" w:themeColor="text1"/>
        </w:rPr>
        <w:t>.</w:t>
      </w:r>
      <w:r w:rsidRPr="00B9440A">
        <w:rPr>
          <w:b w:val="0"/>
          <w:bCs w:val="0"/>
          <w:color w:val="000000" w:themeColor="text1"/>
          <w:lang w:val="id-ID"/>
        </w:rPr>
        <w:t xml:space="preserve"> </w:t>
      </w:r>
    </w:p>
    <w:p w14:paraId="61C28602" w14:textId="5260E654" w:rsidR="00B9440A" w:rsidRPr="00B9440A" w:rsidRDefault="00B9440A" w:rsidP="0028420A">
      <w:pPr>
        <w:pStyle w:val="Wawasan2Heading1Pendahuluandll"/>
        <w:spacing w:before="240" w:beforeAutospacing="0" w:after="0" w:afterAutospacing="0"/>
        <w:ind w:left="0" w:firstLine="720"/>
        <w:rPr>
          <w:b w:val="0"/>
          <w:bCs w:val="0"/>
          <w:color w:val="000000" w:themeColor="text1"/>
        </w:rPr>
      </w:pPr>
      <w:proofErr w:type="spellStart"/>
      <w:r w:rsidRPr="00B9440A">
        <w:rPr>
          <w:i/>
          <w:iCs/>
          <w:color w:val="000000" w:themeColor="text1"/>
        </w:rPr>
        <w:t>Empati</w:t>
      </w:r>
      <w:proofErr w:type="spellEnd"/>
      <w:r w:rsidR="0028420A">
        <w:rPr>
          <w:i/>
          <w:iCs/>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mengajarkan</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berempati</w:t>
      </w:r>
      <w:proofErr w:type="spellEnd"/>
      <w:r w:rsidRPr="00B9440A">
        <w:rPr>
          <w:b w:val="0"/>
          <w:bCs w:val="0"/>
          <w:color w:val="000000" w:themeColor="text1"/>
        </w:rPr>
        <w:t xml:space="preserve"> </w:t>
      </w:r>
      <w:proofErr w:type="spellStart"/>
      <w:r w:rsidRPr="00B9440A">
        <w:rPr>
          <w:b w:val="0"/>
          <w:bCs w:val="0"/>
          <w:color w:val="000000" w:themeColor="text1"/>
        </w:rPr>
        <w:t>terhadap</w:t>
      </w:r>
      <w:proofErr w:type="spellEnd"/>
      <w:r w:rsidRPr="00B9440A">
        <w:rPr>
          <w:b w:val="0"/>
          <w:bCs w:val="0"/>
          <w:color w:val="000000" w:themeColor="text1"/>
        </w:rPr>
        <w:t xml:space="preserve"> </w:t>
      </w:r>
      <w:proofErr w:type="spellStart"/>
      <w:r w:rsidRPr="00B9440A">
        <w:rPr>
          <w:b w:val="0"/>
          <w:bCs w:val="0"/>
          <w:color w:val="000000" w:themeColor="text1"/>
        </w:rPr>
        <w:t>pengalaman</w:t>
      </w:r>
      <w:proofErr w:type="spellEnd"/>
      <w:r w:rsidRPr="00B9440A">
        <w:rPr>
          <w:b w:val="0"/>
          <w:bCs w:val="0"/>
          <w:color w:val="000000" w:themeColor="text1"/>
        </w:rPr>
        <w:t xml:space="preserve"> dan </w:t>
      </w:r>
      <w:proofErr w:type="spellStart"/>
      <w:r w:rsidRPr="00B9440A">
        <w:rPr>
          <w:b w:val="0"/>
          <w:bCs w:val="0"/>
          <w:color w:val="000000" w:themeColor="text1"/>
        </w:rPr>
        <w:t>perspektif</w:t>
      </w:r>
      <w:proofErr w:type="spellEnd"/>
      <w:r w:rsidRPr="00B9440A">
        <w:rPr>
          <w:b w:val="0"/>
          <w:bCs w:val="0"/>
          <w:color w:val="000000" w:themeColor="text1"/>
        </w:rPr>
        <w:t xml:space="preserve"> </w:t>
      </w:r>
      <w:proofErr w:type="spellStart"/>
      <w:r w:rsidRPr="00B9440A">
        <w:rPr>
          <w:b w:val="0"/>
          <w:bCs w:val="0"/>
          <w:color w:val="000000" w:themeColor="text1"/>
        </w:rPr>
        <w:t>individu</w:t>
      </w:r>
      <w:proofErr w:type="spellEnd"/>
      <w:r w:rsidRPr="00B9440A">
        <w:rPr>
          <w:b w:val="0"/>
          <w:bCs w:val="0"/>
          <w:color w:val="000000" w:themeColor="text1"/>
        </w:rPr>
        <w:t xml:space="preserve"> </w:t>
      </w:r>
      <w:proofErr w:type="spellStart"/>
      <w:r w:rsidRPr="00B9440A">
        <w:rPr>
          <w:b w:val="0"/>
          <w:bCs w:val="0"/>
          <w:color w:val="000000" w:themeColor="text1"/>
        </w:rPr>
        <w:t>lain</w:t>
      </w:r>
      <w:proofErr w:type="spellEnd"/>
      <w:r w:rsidRPr="00B9440A">
        <w:rPr>
          <w:b w:val="0"/>
          <w:bCs w:val="0"/>
          <w:color w:val="000000" w:themeColor="text1"/>
        </w:rPr>
        <w:t xml:space="preserve">, </w:t>
      </w:r>
      <w:proofErr w:type="spellStart"/>
      <w:r w:rsidRPr="00B9440A">
        <w:rPr>
          <w:b w:val="0"/>
          <w:bCs w:val="0"/>
          <w:color w:val="000000" w:themeColor="text1"/>
        </w:rPr>
        <w:t>sehingga</w:t>
      </w:r>
      <w:proofErr w:type="spellEnd"/>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memperkuat</w:t>
      </w:r>
      <w:proofErr w:type="spellEnd"/>
      <w:r w:rsidRPr="00B9440A">
        <w:rPr>
          <w:b w:val="0"/>
          <w:bCs w:val="0"/>
          <w:color w:val="000000" w:themeColor="text1"/>
        </w:rPr>
        <w:t xml:space="preserve"> </w:t>
      </w:r>
      <w:proofErr w:type="spellStart"/>
      <w:r w:rsidRPr="00B9440A">
        <w:rPr>
          <w:b w:val="0"/>
          <w:bCs w:val="0"/>
          <w:color w:val="000000" w:themeColor="text1"/>
        </w:rPr>
        <w:t>sikap</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pendidikan</w:t>
      </w:r>
      <w:proofErr w:type="spellEnd"/>
      <w:r w:rsidRPr="00B9440A">
        <w:rPr>
          <w:b w:val="0"/>
          <w:bCs w:val="0"/>
          <w:color w:val="000000" w:themeColor="text1"/>
        </w:rPr>
        <w:t xml:space="preserve"> agama Kristen</w:t>
      </w:r>
      <w:r w:rsidRPr="00B9440A">
        <w:rPr>
          <w:b w:val="0"/>
          <w:bCs w:val="0"/>
          <w:color w:val="000000" w:themeColor="text1"/>
          <w:lang w:val="id-ID"/>
        </w:rPr>
        <w:t>. M</w:t>
      </w:r>
      <w:proofErr w:type="spellStart"/>
      <w:r w:rsidRPr="00B9440A">
        <w:rPr>
          <w:b w:val="0"/>
          <w:bCs w:val="0"/>
          <w:color w:val="000000" w:themeColor="text1"/>
        </w:rPr>
        <w:t>eskipun</w:t>
      </w:r>
      <w:proofErr w:type="spellEnd"/>
      <w:r w:rsidRPr="00B9440A">
        <w:rPr>
          <w:b w:val="0"/>
          <w:bCs w:val="0"/>
          <w:color w:val="000000" w:themeColor="text1"/>
        </w:rPr>
        <w:t xml:space="preserve"> </w:t>
      </w:r>
      <w:proofErr w:type="spellStart"/>
      <w:r w:rsidRPr="00B9440A">
        <w:rPr>
          <w:b w:val="0"/>
          <w:bCs w:val="0"/>
          <w:color w:val="000000" w:themeColor="text1"/>
        </w:rPr>
        <w:t>tidak</w:t>
      </w:r>
      <w:proofErr w:type="spellEnd"/>
      <w:r w:rsidRPr="00B9440A">
        <w:rPr>
          <w:b w:val="0"/>
          <w:bCs w:val="0"/>
          <w:color w:val="000000" w:themeColor="text1"/>
        </w:rPr>
        <w:t xml:space="preserve"> </w:t>
      </w:r>
      <w:proofErr w:type="spellStart"/>
      <w:r w:rsidRPr="00B9440A">
        <w:rPr>
          <w:b w:val="0"/>
          <w:bCs w:val="0"/>
          <w:color w:val="000000" w:themeColor="text1"/>
        </w:rPr>
        <w:t>dinyatakan</w:t>
      </w:r>
      <w:proofErr w:type="spellEnd"/>
      <w:r w:rsidRPr="00B9440A">
        <w:rPr>
          <w:b w:val="0"/>
          <w:bCs w:val="0"/>
          <w:color w:val="000000" w:themeColor="text1"/>
        </w:rPr>
        <w:t xml:space="preserve"> </w:t>
      </w:r>
      <w:proofErr w:type="spellStart"/>
      <w:r w:rsidRPr="00B9440A">
        <w:rPr>
          <w:b w:val="0"/>
          <w:bCs w:val="0"/>
          <w:color w:val="000000" w:themeColor="text1"/>
        </w:rPr>
        <w:t>secara</w:t>
      </w:r>
      <w:proofErr w:type="spellEnd"/>
      <w:r w:rsidRPr="00B9440A">
        <w:rPr>
          <w:b w:val="0"/>
          <w:bCs w:val="0"/>
          <w:color w:val="000000" w:themeColor="text1"/>
        </w:rPr>
        <w:t xml:space="preserve"> </w:t>
      </w:r>
      <w:proofErr w:type="spellStart"/>
      <w:r w:rsidRPr="00B9440A">
        <w:rPr>
          <w:b w:val="0"/>
          <w:bCs w:val="0"/>
          <w:color w:val="000000" w:themeColor="text1"/>
        </w:rPr>
        <w:t>langsung</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Alkitab</w:t>
      </w:r>
      <w:proofErr w:type="spellEnd"/>
      <w:r w:rsidRPr="00B9440A">
        <w:rPr>
          <w:b w:val="0"/>
          <w:bCs w:val="0"/>
          <w:color w:val="000000" w:themeColor="text1"/>
        </w:rPr>
        <w:t xml:space="preserve">, </w:t>
      </w:r>
      <w:proofErr w:type="spellStart"/>
      <w:r w:rsidRPr="00B9440A">
        <w:rPr>
          <w:b w:val="0"/>
          <w:bCs w:val="0"/>
          <w:color w:val="000000" w:themeColor="text1"/>
        </w:rPr>
        <w:t>ditekankan</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banyak</w:t>
      </w:r>
      <w:proofErr w:type="spellEnd"/>
      <w:r w:rsidRPr="00B9440A">
        <w:rPr>
          <w:b w:val="0"/>
          <w:bCs w:val="0"/>
          <w:color w:val="000000" w:themeColor="text1"/>
        </w:rPr>
        <w:t xml:space="preserve"> </w:t>
      </w:r>
      <w:proofErr w:type="spellStart"/>
      <w:r w:rsidRPr="00B9440A">
        <w:rPr>
          <w:b w:val="0"/>
          <w:bCs w:val="0"/>
          <w:color w:val="000000" w:themeColor="text1"/>
        </w:rPr>
        <w:t>ajaran</w:t>
      </w:r>
      <w:proofErr w:type="spellEnd"/>
      <w:r w:rsidRPr="00B9440A">
        <w:rPr>
          <w:b w:val="0"/>
          <w:bCs w:val="0"/>
          <w:color w:val="000000" w:themeColor="text1"/>
        </w:rPr>
        <w:t xml:space="preserve"> Kristen yang </w:t>
      </w:r>
      <w:proofErr w:type="spellStart"/>
      <w:r w:rsidRPr="00B9440A">
        <w:rPr>
          <w:b w:val="0"/>
          <w:bCs w:val="0"/>
          <w:color w:val="000000" w:themeColor="text1"/>
        </w:rPr>
        <w:t>merujuk</w:t>
      </w:r>
      <w:proofErr w:type="spellEnd"/>
      <w:r w:rsidRPr="00B9440A">
        <w:rPr>
          <w:b w:val="0"/>
          <w:bCs w:val="0"/>
          <w:color w:val="000000" w:themeColor="text1"/>
        </w:rPr>
        <w:t xml:space="preserve"> pada </w:t>
      </w:r>
      <w:proofErr w:type="spellStart"/>
      <w:r w:rsidRPr="00B9440A">
        <w:rPr>
          <w:b w:val="0"/>
          <w:bCs w:val="0"/>
          <w:color w:val="000000" w:themeColor="text1"/>
        </w:rPr>
        <w:t>kasih</w:t>
      </w:r>
      <w:proofErr w:type="spellEnd"/>
      <w:r w:rsidRPr="00B9440A">
        <w:rPr>
          <w:b w:val="0"/>
          <w:bCs w:val="0"/>
          <w:color w:val="000000" w:themeColor="text1"/>
        </w:rPr>
        <w:t xml:space="preserve">, </w:t>
      </w:r>
      <w:proofErr w:type="spellStart"/>
      <w:r w:rsidRPr="00B9440A">
        <w:rPr>
          <w:b w:val="0"/>
          <w:bCs w:val="0"/>
          <w:color w:val="000000" w:themeColor="text1"/>
        </w:rPr>
        <w:t>kepedulian</w:t>
      </w:r>
      <w:proofErr w:type="spellEnd"/>
      <w:r w:rsidRPr="00B9440A">
        <w:rPr>
          <w:b w:val="0"/>
          <w:bCs w:val="0"/>
          <w:color w:val="000000" w:themeColor="text1"/>
        </w:rPr>
        <w:t xml:space="preserve">, dan </w:t>
      </w:r>
      <w:proofErr w:type="spellStart"/>
      <w:r w:rsidRPr="00B9440A">
        <w:rPr>
          <w:b w:val="0"/>
          <w:bCs w:val="0"/>
          <w:color w:val="000000" w:themeColor="text1"/>
        </w:rPr>
        <w:t>perhatian</w:t>
      </w:r>
      <w:proofErr w:type="spellEnd"/>
      <w:r w:rsidRPr="00B9440A">
        <w:rPr>
          <w:b w:val="0"/>
          <w:bCs w:val="0"/>
          <w:color w:val="000000" w:themeColor="text1"/>
        </w:rPr>
        <w:t xml:space="preserve"> </w:t>
      </w:r>
      <w:proofErr w:type="spellStart"/>
      <w:r w:rsidRPr="00B9440A">
        <w:rPr>
          <w:b w:val="0"/>
          <w:bCs w:val="0"/>
          <w:color w:val="000000" w:themeColor="text1"/>
        </w:rPr>
        <w:t>terhadap</w:t>
      </w:r>
      <w:proofErr w:type="spellEnd"/>
      <w:r w:rsidRPr="00B9440A">
        <w:rPr>
          <w:b w:val="0"/>
          <w:bCs w:val="0"/>
          <w:color w:val="000000" w:themeColor="text1"/>
        </w:rPr>
        <w:t xml:space="preserve"> orang </w:t>
      </w:r>
      <w:r w:rsidRPr="00B9440A">
        <w:rPr>
          <w:b w:val="0"/>
          <w:bCs w:val="0"/>
          <w:color w:val="000000" w:themeColor="text1"/>
        </w:rPr>
        <w:lastRenderedPageBreak/>
        <w:t xml:space="preserve">lain. Salah </w:t>
      </w:r>
      <w:proofErr w:type="spellStart"/>
      <w:r w:rsidRPr="00B9440A">
        <w:rPr>
          <w:b w:val="0"/>
          <w:bCs w:val="0"/>
          <w:color w:val="000000" w:themeColor="text1"/>
        </w:rPr>
        <w:t>satu</w:t>
      </w:r>
      <w:proofErr w:type="spellEnd"/>
      <w:r w:rsidRPr="00B9440A">
        <w:rPr>
          <w:b w:val="0"/>
          <w:bCs w:val="0"/>
          <w:color w:val="000000" w:themeColor="text1"/>
        </w:rPr>
        <w:t xml:space="preserve"> </w:t>
      </w:r>
      <w:proofErr w:type="spellStart"/>
      <w:r w:rsidRPr="00B9440A">
        <w:rPr>
          <w:b w:val="0"/>
          <w:bCs w:val="0"/>
          <w:color w:val="000000" w:themeColor="text1"/>
        </w:rPr>
        <w:t>ayat</w:t>
      </w:r>
      <w:proofErr w:type="spellEnd"/>
      <w:r w:rsidRPr="00B9440A">
        <w:rPr>
          <w:b w:val="0"/>
          <w:bCs w:val="0"/>
          <w:color w:val="000000" w:themeColor="text1"/>
        </w:rPr>
        <w:t xml:space="preserve"> yang </w:t>
      </w:r>
      <w:proofErr w:type="spellStart"/>
      <w:r w:rsidRPr="00B9440A">
        <w:rPr>
          <w:b w:val="0"/>
          <w:bCs w:val="0"/>
          <w:color w:val="000000" w:themeColor="text1"/>
        </w:rPr>
        <w:t>mencerminkan</w:t>
      </w:r>
      <w:proofErr w:type="spellEnd"/>
      <w:r w:rsidRPr="00B9440A">
        <w:rPr>
          <w:b w:val="0"/>
          <w:bCs w:val="0"/>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adalah</w:t>
      </w:r>
      <w:proofErr w:type="spellEnd"/>
      <w:r w:rsidRPr="00B9440A">
        <w:rPr>
          <w:b w:val="0"/>
          <w:bCs w:val="0"/>
          <w:color w:val="000000" w:themeColor="text1"/>
        </w:rPr>
        <w:t>:</w:t>
      </w:r>
      <w:r w:rsidRPr="00B9440A">
        <w:rPr>
          <w:b w:val="0"/>
          <w:bCs w:val="0"/>
          <w:color w:val="000000" w:themeColor="text1"/>
          <w:lang w:val="id-ID"/>
        </w:rPr>
        <w:t xml:space="preserve"> </w:t>
      </w:r>
      <w:proofErr w:type="spellStart"/>
      <w:r w:rsidRPr="00B9440A">
        <w:rPr>
          <w:b w:val="0"/>
          <w:bCs w:val="0"/>
          <w:color w:val="000000" w:themeColor="text1"/>
        </w:rPr>
        <w:t>Filipi</w:t>
      </w:r>
      <w:proofErr w:type="spellEnd"/>
      <w:r w:rsidRPr="00B9440A">
        <w:rPr>
          <w:b w:val="0"/>
          <w:bCs w:val="0"/>
          <w:color w:val="000000" w:themeColor="text1"/>
        </w:rPr>
        <w:t xml:space="preserve"> 2:4</w:t>
      </w:r>
      <w:r w:rsidRPr="00B9440A">
        <w:rPr>
          <w:b w:val="0"/>
          <w:bCs w:val="0"/>
          <w:color w:val="000000" w:themeColor="text1"/>
          <w:lang w:val="id-ID"/>
        </w:rPr>
        <w:t xml:space="preserve">, </w:t>
      </w:r>
      <w:r w:rsidRPr="00B9440A">
        <w:rPr>
          <w:b w:val="0"/>
          <w:bCs w:val="0"/>
          <w:color w:val="000000" w:themeColor="text1"/>
        </w:rPr>
        <w:t xml:space="preserve">Ayat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mengajarkan</w:t>
      </w:r>
      <w:proofErr w:type="spellEnd"/>
      <w:r w:rsidRPr="00B9440A">
        <w:rPr>
          <w:b w:val="0"/>
          <w:bCs w:val="0"/>
          <w:color w:val="000000" w:themeColor="text1"/>
        </w:rPr>
        <w:t xml:space="preserve"> </w:t>
      </w:r>
      <w:proofErr w:type="spellStart"/>
      <w:r w:rsidRPr="00B9440A">
        <w:rPr>
          <w:b w:val="0"/>
          <w:bCs w:val="0"/>
          <w:color w:val="000000" w:themeColor="text1"/>
        </w:rPr>
        <w:t>pentingnya</w:t>
      </w:r>
      <w:proofErr w:type="spellEnd"/>
      <w:r w:rsidRPr="00B9440A">
        <w:rPr>
          <w:b w:val="0"/>
          <w:bCs w:val="0"/>
          <w:color w:val="000000" w:themeColor="text1"/>
        </w:rPr>
        <w:t xml:space="preserve"> </w:t>
      </w:r>
      <w:proofErr w:type="spellStart"/>
      <w:r w:rsidRPr="00B9440A">
        <w:rPr>
          <w:b w:val="0"/>
          <w:bCs w:val="0"/>
          <w:color w:val="000000" w:themeColor="text1"/>
        </w:rPr>
        <w:t>memperhatikan</w:t>
      </w:r>
      <w:proofErr w:type="spellEnd"/>
      <w:r w:rsidRPr="00B9440A">
        <w:rPr>
          <w:b w:val="0"/>
          <w:bCs w:val="0"/>
          <w:color w:val="000000" w:themeColor="text1"/>
        </w:rPr>
        <w:t xml:space="preserve"> </w:t>
      </w:r>
      <w:proofErr w:type="spellStart"/>
      <w:r w:rsidRPr="00B9440A">
        <w:rPr>
          <w:b w:val="0"/>
          <w:bCs w:val="0"/>
          <w:color w:val="000000" w:themeColor="text1"/>
        </w:rPr>
        <w:t>kepentingan</w:t>
      </w:r>
      <w:proofErr w:type="spellEnd"/>
      <w:r w:rsidRPr="00B9440A">
        <w:rPr>
          <w:b w:val="0"/>
          <w:bCs w:val="0"/>
          <w:color w:val="000000" w:themeColor="text1"/>
        </w:rPr>
        <w:t xml:space="preserve"> dan </w:t>
      </w:r>
      <w:proofErr w:type="spellStart"/>
      <w:r w:rsidRPr="00B9440A">
        <w:rPr>
          <w:b w:val="0"/>
          <w:bCs w:val="0"/>
          <w:color w:val="000000" w:themeColor="text1"/>
        </w:rPr>
        <w:t>kebutuhan</w:t>
      </w:r>
      <w:proofErr w:type="spellEnd"/>
      <w:r w:rsidRPr="00B9440A">
        <w:rPr>
          <w:b w:val="0"/>
          <w:bCs w:val="0"/>
          <w:color w:val="000000" w:themeColor="text1"/>
        </w:rPr>
        <w:t xml:space="preserve"> orang lain, yang </w:t>
      </w:r>
      <w:proofErr w:type="spellStart"/>
      <w:r w:rsidRPr="00B9440A">
        <w:rPr>
          <w:b w:val="0"/>
          <w:bCs w:val="0"/>
          <w:color w:val="000000" w:themeColor="text1"/>
        </w:rPr>
        <w:t>merupakan</w:t>
      </w:r>
      <w:proofErr w:type="spellEnd"/>
      <w:r w:rsidRPr="00B9440A">
        <w:rPr>
          <w:b w:val="0"/>
          <w:bCs w:val="0"/>
          <w:color w:val="000000" w:themeColor="text1"/>
        </w:rPr>
        <w:t xml:space="preserve"> salah </w:t>
      </w:r>
      <w:proofErr w:type="spellStart"/>
      <w:r w:rsidRPr="00B9440A">
        <w:rPr>
          <w:b w:val="0"/>
          <w:bCs w:val="0"/>
          <w:color w:val="000000" w:themeColor="text1"/>
        </w:rPr>
        <w:t>satu</w:t>
      </w:r>
      <w:proofErr w:type="spellEnd"/>
      <w:r w:rsidRPr="00B9440A">
        <w:rPr>
          <w:b w:val="0"/>
          <w:bCs w:val="0"/>
          <w:color w:val="000000" w:themeColor="text1"/>
        </w:rPr>
        <w:t xml:space="preserve"> </w:t>
      </w:r>
      <w:proofErr w:type="spellStart"/>
      <w:r w:rsidRPr="00B9440A">
        <w:rPr>
          <w:b w:val="0"/>
          <w:bCs w:val="0"/>
          <w:color w:val="000000" w:themeColor="text1"/>
        </w:rPr>
        <w:t>aspek</w:t>
      </w:r>
      <w:proofErr w:type="spellEnd"/>
      <w:r w:rsidRPr="00B9440A">
        <w:rPr>
          <w:b w:val="0"/>
          <w:bCs w:val="0"/>
          <w:color w:val="000000" w:themeColor="text1"/>
        </w:rPr>
        <w:t xml:space="preserve"> </w:t>
      </w:r>
      <w:proofErr w:type="spellStart"/>
      <w:r w:rsidRPr="00B9440A">
        <w:rPr>
          <w:b w:val="0"/>
          <w:bCs w:val="0"/>
          <w:color w:val="000000" w:themeColor="text1"/>
        </w:rPr>
        <w:t>empati</w:t>
      </w:r>
      <w:proofErr w:type="spellEnd"/>
      <w:r w:rsidRPr="00B9440A">
        <w:rPr>
          <w:b w:val="0"/>
          <w:bCs w:val="0"/>
          <w:color w:val="000000" w:themeColor="text1"/>
          <w:vertAlign w:val="superscript"/>
          <w:lang w:val="id-ID"/>
        </w:rPr>
        <w:footnoteReference w:id="24"/>
      </w:r>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konteks</w:t>
      </w:r>
      <w:proofErr w:type="spellEnd"/>
      <w:r w:rsidRPr="00B9440A">
        <w:rPr>
          <w:b w:val="0"/>
          <w:bCs w:val="0"/>
          <w:color w:val="000000" w:themeColor="text1"/>
        </w:rPr>
        <w:t xml:space="preserve"> </w:t>
      </w:r>
      <w:proofErr w:type="spellStart"/>
      <w:r w:rsidRPr="00B9440A">
        <w:rPr>
          <w:b w:val="0"/>
          <w:bCs w:val="0"/>
          <w:color w:val="000000" w:themeColor="text1"/>
        </w:rPr>
        <w:t>pendidikan</w:t>
      </w:r>
      <w:proofErr w:type="spellEnd"/>
      <w:r w:rsidRPr="00B9440A">
        <w:rPr>
          <w:b w:val="0"/>
          <w:bCs w:val="0"/>
          <w:color w:val="000000" w:themeColor="text1"/>
        </w:rPr>
        <w:t xml:space="preserve"> agama Kristen, </w:t>
      </w:r>
      <w:proofErr w:type="spellStart"/>
      <w:r w:rsidRPr="00B9440A">
        <w:rPr>
          <w:b w:val="0"/>
          <w:bCs w:val="0"/>
          <w:color w:val="000000" w:themeColor="text1"/>
        </w:rPr>
        <w:t>empati</w:t>
      </w:r>
      <w:proofErr w:type="spellEnd"/>
      <w:r w:rsidRPr="00B9440A">
        <w:rPr>
          <w:b w:val="0"/>
          <w:bCs w:val="0"/>
          <w:color w:val="000000" w:themeColor="text1"/>
        </w:rPr>
        <w:t xml:space="preserve"> </w:t>
      </w:r>
      <w:proofErr w:type="spellStart"/>
      <w:r w:rsidRPr="00B9440A">
        <w:rPr>
          <w:b w:val="0"/>
          <w:bCs w:val="0"/>
          <w:color w:val="000000" w:themeColor="text1"/>
        </w:rPr>
        <w:t>memainkan</w:t>
      </w:r>
      <w:proofErr w:type="spellEnd"/>
      <w:r w:rsidRPr="00B9440A">
        <w:rPr>
          <w:b w:val="0"/>
          <w:bCs w:val="0"/>
          <w:color w:val="000000" w:themeColor="text1"/>
        </w:rPr>
        <w:t xml:space="preserve"> </w:t>
      </w:r>
      <w:proofErr w:type="spellStart"/>
      <w:r w:rsidRPr="00B9440A">
        <w:rPr>
          <w:b w:val="0"/>
          <w:bCs w:val="0"/>
          <w:color w:val="000000" w:themeColor="text1"/>
        </w:rPr>
        <w:t>peran</w:t>
      </w:r>
      <w:proofErr w:type="spellEnd"/>
      <w:r w:rsidRPr="00B9440A">
        <w:rPr>
          <w:b w:val="0"/>
          <w:bCs w:val="0"/>
          <w:color w:val="000000" w:themeColor="text1"/>
        </w:rPr>
        <w:t xml:space="preserve"> </w:t>
      </w:r>
      <w:proofErr w:type="spellStart"/>
      <w:r w:rsidRPr="00B9440A">
        <w:rPr>
          <w:b w:val="0"/>
          <w:bCs w:val="0"/>
          <w:color w:val="000000" w:themeColor="text1"/>
        </w:rPr>
        <w:t>penting</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menciptakan</w:t>
      </w:r>
      <w:proofErr w:type="spellEnd"/>
      <w:r w:rsidRPr="00B9440A">
        <w:rPr>
          <w:b w:val="0"/>
          <w:bCs w:val="0"/>
          <w:color w:val="000000" w:themeColor="text1"/>
        </w:rPr>
        <w:t xml:space="preserve"> </w:t>
      </w:r>
      <w:proofErr w:type="spellStart"/>
      <w:r w:rsidRPr="00B9440A">
        <w:rPr>
          <w:b w:val="0"/>
          <w:bCs w:val="0"/>
          <w:color w:val="000000" w:themeColor="text1"/>
        </w:rPr>
        <w:t>lingkungan</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yang </w:t>
      </w:r>
      <w:proofErr w:type="spellStart"/>
      <w:r w:rsidRPr="00B9440A">
        <w:rPr>
          <w:b w:val="0"/>
          <w:bCs w:val="0"/>
          <w:color w:val="000000" w:themeColor="text1"/>
        </w:rPr>
        <w:t>memahami</w:t>
      </w:r>
      <w:proofErr w:type="spellEnd"/>
      <w:r w:rsidRPr="00B9440A">
        <w:rPr>
          <w:b w:val="0"/>
          <w:bCs w:val="0"/>
          <w:color w:val="000000" w:themeColor="text1"/>
        </w:rPr>
        <w:t xml:space="preserve"> dan </w:t>
      </w:r>
      <w:proofErr w:type="spellStart"/>
      <w:r w:rsidRPr="00B9440A">
        <w:rPr>
          <w:b w:val="0"/>
          <w:bCs w:val="0"/>
          <w:color w:val="000000" w:themeColor="text1"/>
        </w:rPr>
        <w:t>menghargai</w:t>
      </w:r>
      <w:proofErr w:type="spellEnd"/>
      <w:r w:rsidRPr="00B9440A">
        <w:rPr>
          <w:b w:val="0"/>
          <w:bCs w:val="0"/>
          <w:color w:val="000000" w:themeColor="text1"/>
        </w:rPr>
        <w:t xml:space="preserve"> </w:t>
      </w:r>
      <w:proofErr w:type="spellStart"/>
      <w:r w:rsidRPr="00B9440A">
        <w:rPr>
          <w:b w:val="0"/>
          <w:bCs w:val="0"/>
          <w:color w:val="000000" w:themeColor="text1"/>
        </w:rPr>
        <w:t>pengalaman</w:t>
      </w:r>
      <w:proofErr w:type="spellEnd"/>
      <w:r w:rsidRPr="00B9440A">
        <w:rPr>
          <w:b w:val="0"/>
          <w:bCs w:val="0"/>
          <w:color w:val="000000" w:themeColor="text1"/>
        </w:rPr>
        <w:t xml:space="preserve"> dan </w:t>
      </w:r>
      <w:proofErr w:type="spellStart"/>
      <w:r w:rsidRPr="00B9440A">
        <w:rPr>
          <w:b w:val="0"/>
          <w:bCs w:val="0"/>
          <w:color w:val="000000" w:themeColor="text1"/>
        </w:rPr>
        <w:t>perspektif</w:t>
      </w:r>
      <w:proofErr w:type="spellEnd"/>
      <w:r w:rsidRPr="00B9440A">
        <w:rPr>
          <w:b w:val="0"/>
          <w:bCs w:val="0"/>
          <w:color w:val="000000" w:themeColor="text1"/>
        </w:rPr>
        <w:t xml:space="preserve"> </w:t>
      </w:r>
      <w:proofErr w:type="spellStart"/>
      <w:r w:rsidRPr="00B9440A">
        <w:rPr>
          <w:b w:val="0"/>
          <w:bCs w:val="0"/>
          <w:color w:val="000000" w:themeColor="text1"/>
        </w:rPr>
        <w:t>individu</w:t>
      </w:r>
      <w:proofErr w:type="spellEnd"/>
      <w:r w:rsidRPr="00B9440A">
        <w:rPr>
          <w:b w:val="0"/>
          <w:bCs w:val="0"/>
          <w:color w:val="000000" w:themeColor="text1"/>
        </w:rPr>
        <w:t xml:space="preserve"> </w:t>
      </w:r>
      <w:proofErr w:type="spellStart"/>
      <w:r w:rsidRPr="00B9440A">
        <w:rPr>
          <w:b w:val="0"/>
          <w:bCs w:val="0"/>
          <w:color w:val="000000" w:themeColor="text1"/>
        </w:rPr>
        <w:t>lain</w:t>
      </w:r>
      <w:proofErr w:type="spellEnd"/>
      <w:r w:rsidRPr="00B9440A">
        <w:rPr>
          <w:b w:val="0"/>
          <w:bCs w:val="0"/>
          <w:color w:val="000000" w:themeColor="text1"/>
        </w:rPr>
        <w:t>.</w:t>
      </w:r>
    </w:p>
    <w:p w14:paraId="3DDFD1B3" w14:textId="1016F5EE" w:rsidR="00B9440A" w:rsidRPr="00B9440A" w:rsidRDefault="00B9440A" w:rsidP="0028420A">
      <w:pPr>
        <w:pStyle w:val="Wawasan2Heading1Pendahuluandll"/>
        <w:spacing w:before="240" w:beforeAutospacing="0" w:after="0" w:afterAutospacing="0"/>
        <w:ind w:left="0" w:firstLine="720"/>
        <w:rPr>
          <w:i/>
          <w:iCs/>
          <w:color w:val="000000" w:themeColor="text1"/>
        </w:rPr>
      </w:pPr>
      <w:proofErr w:type="spellStart"/>
      <w:r w:rsidRPr="00B9440A">
        <w:rPr>
          <w:i/>
          <w:iCs/>
          <w:color w:val="000000" w:themeColor="text1"/>
        </w:rPr>
        <w:t>Pembelajaran</w:t>
      </w:r>
      <w:proofErr w:type="spellEnd"/>
      <w:r w:rsidRPr="00B9440A">
        <w:rPr>
          <w:i/>
          <w:iCs/>
          <w:color w:val="000000" w:themeColor="text1"/>
        </w:rPr>
        <w:t xml:space="preserve"> </w:t>
      </w:r>
      <w:proofErr w:type="spellStart"/>
      <w:r w:rsidRPr="00B9440A">
        <w:rPr>
          <w:i/>
          <w:iCs/>
          <w:color w:val="000000" w:themeColor="text1"/>
        </w:rPr>
        <w:t>Diferensial</w:t>
      </w:r>
      <w:proofErr w:type="spellEnd"/>
      <w:r w:rsidR="0028420A">
        <w:rPr>
          <w:i/>
          <w:iCs/>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melibatkan</w:t>
      </w:r>
      <w:proofErr w:type="spellEnd"/>
      <w:r w:rsidRPr="00B9440A">
        <w:rPr>
          <w:b w:val="0"/>
          <w:bCs w:val="0"/>
          <w:color w:val="000000" w:themeColor="text1"/>
        </w:rPr>
        <w:t xml:space="preserve"> </w:t>
      </w:r>
      <w:proofErr w:type="spellStart"/>
      <w:r w:rsidRPr="00B9440A">
        <w:rPr>
          <w:b w:val="0"/>
          <w:bCs w:val="0"/>
          <w:color w:val="000000" w:themeColor="text1"/>
        </w:rPr>
        <w:t>penyesuaian</w:t>
      </w:r>
      <w:proofErr w:type="spellEnd"/>
      <w:r w:rsidRPr="00B9440A">
        <w:rPr>
          <w:b w:val="0"/>
          <w:bCs w:val="0"/>
          <w:color w:val="000000" w:themeColor="text1"/>
        </w:rPr>
        <w:t xml:space="preserve"> </w:t>
      </w:r>
      <w:proofErr w:type="spellStart"/>
      <w:r w:rsidRPr="00B9440A">
        <w:rPr>
          <w:b w:val="0"/>
          <w:bCs w:val="0"/>
          <w:color w:val="000000" w:themeColor="text1"/>
        </w:rPr>
        <w:t>metode</w:t>
      </w:r>
      <w:proofErr w:type="spellEnd"/>
      <w:r w:rsidRPr="00B9440A">
        <w:rPr>
          <w:b w:val="0"/>
          <w:bCs w:val="0"/>
          <w:color w:val="000000" w:themeColor="text1"/>
        </w:rPr>
        <w:t xml:space="preserve"> </w:t>
      </w:r>
      <w:proofErr w:type="spellStart"/>
      <w:r w:rsidRPr="00B9440A">
        <w:rPr>
          <w:b w:val="0"/>
          <w:bCs w:val="0"/>
          <w:color w:val="000000" w:themeColor="text1"/>
        </w:rPr>
        <w:t>pengajaran</w:t>
      </w:r>
      <w:proofErr w:type="spellEnd"/>
      <w:r w:rsidRPr="00B9440A">
        <w:rPr>
          <w:b w:val="0"/>
          <w:bCs w:val="0"/>
          <w:color w:val="000000" w:themeColor="text1"/>
        </w:rPr>
        <w:t xml:space="preserve"> dan </w:t>
      </w:r>
      <w:proofErr w:type="spellStart"/>
      <w:r w:rsidRPr="00B9440A">
        <w:rPr>
          <w:b w:val="0"/>
          <w:bCs w:val="0"/>
          <w:color w:val="000000" w:themeColor="text1"/>
        </w:rPr>
        <w:t>materi</w:t>
      </w:r>
      <w:proofErr w:type="spellEnd"/>
      <w:r w:rsidRPr="00B9440A">
        <w:rPr>
          <w:b w:val="0"/>
          <w:bCs w:val="0"/>
          <w:color w:val="000000" w:themeColor="text1"/>
        </w:rPr>
        <w:t xml:space="preserve"> ajar </w:t>
      </w:r>
      <w:proofErr w:type="spellStart"/>
      <w:r w:rsidRPr="00B9440A">
        <w:rPr>
          <w:b w:val="0"/>
          <w:bCs w:val="0"/>
          <w:color w:val="000000" w:themeColor="text1"/>
        </w:rPr>
        <w:t>sesuai</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kebutuhan</w:t>
      </w:r>
      <w:proofErr w:type="spellEnd"/>
      <w:r w:rsidRPr="00B9440A">
        <w:rPr>
          <w:b w:val="0"/>
          <w:bCs w:val="0"/>
          <w:color w:val="000000" w:themeColor="text1"/>
        </w:rPr>
        <w:t xml:space="preserve"> dan </w:t>
      </w:r>
      <w:proofErr w:type="spellStart"/>
      <w:r w:rsidRPr="00B9440A">
        <w:rPr>
          <w:b w:val="0"/>
          <w:bCs w:val="0"/>
          <w:color w:val="000000" w:themeColor="text1"/>
        </w:rPr>
        <w:t>tingkat</w:t>
      </w:r>
      <w:proofErr w:type="spellEnd"/>
      <w:r w:rsidRPr="00B9440A">
        <w:rPr>
          <w:b w:val="0"/>
          <w:bCs w:val="0"/>
          <w:color w:val="000000" w:themeColor="text1"/>
        </w:rPr>
        <w:t xml:space="preserve"> </w:t>
      </w:r>
      <w:proofErr w:type="spellStart"/>
      <w:r w:rsidRPr="00B9440A">
        <w:rPr>
          <w:b w:val="0"/>
          <w:bCs w:val="0"/>
          <w:color w:val="000000" w:themeColor="text1"/>
        </w:rPr>
        <w:t>pemahaman</w:t>
      </w:r>
      <w:proofErr w:type="spellEnd"/>
      <w:r w:rsidRPr="00B9440A">
        <w:rPr>
          <w:b w:val="0"/>
          <w:bCs w:val="0"/>
          <w:color w:val="000000" w:themeColor="text1"/>
        </w:rPr>
        <w:t xml:space="preserve"> </w:t>
      </w:r>
      <w:proofErr w:type="spellStart"/>
      <w:r w:rsidRPr="00B9440A">
        <w:rPr>
          <w:b w:val="0"/>
          <w:bCs w:val="0"/>
          <w:color w:val="000000" w:themeColor="text1"/>
        </w:rPr>
        <w:t>siswa</w:t>
      </w:r>
      <w:proofErr w:type="spellEnd"/>
      <w:r w:rsidRPr="00B9440A">
        <w:rPr>
          <w:b w:val="0"/>
          <w:bCs w:val="0"/>
          <w:color w:val="000000" w:themeColor="text1"/>
        </w:rPr>
        <w:t xml:space="preserve">. </w:t>
      </w:r>
      <w:proofErr w:type="spellStart"/>
      <w:r w:rsidRPr="00B9440A">
        <w:rPr>
          <w:b w:val="0"/>
          <w:bCs w:val="0"/>
          <w:color w:val="000000" w:themeColor="text1"/>
        </w:rPr>
        <w:t>Konsep</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proofErr w:type="spellStart"/>
      <w:r w:rsidRPr="00B9440A">
        <w:rPr>
          <w:b w:val="0"/>
          <w:bCs w:val="0"/>
          <w:color w:val="000000" w:themeColor="text1"/>
        </w:rPr>
        <w:t>diferensial</w:t>
      </w:r>
      <w:proofErr w:type="spellEnd"/>
      <w:r w:rsidRPr="00B9440A">
        <w:rPr>
          <w:b w:val="0"/>
          <w:bCs w:val="0"/>
          <w:color w:val="000000" w:themeColor="text1"/>
        </w:rPr>
        <w:t xml:space="preserve"> </w:t>
      </w:r>
      <w:proofErr w:type="spellStart"/>
      <w:r w:rsidRPr="00B9440A">
        <w:rPr>
          <w:b w:val="0"/>
          <w:bCs w:val="0"/>
          <w:color w:val="000000" w:themeColor="text1"/>
        </w:rPr>
        <w:t>tidak</w:t>
      </w:r>
      <w:proofErr w:type="spellEnd"/>
      <w:r w:rsidRPr="00B9440A">
        <w:rPr>
          <w:b w:val="0"/>
          <w:bCs w:val="0"/>
          <w:color w:val="000000" w:themeColor="text1"/>
        </w:rPr>
        <w:t xml:space="preserve"> </w:t>
      </w:r>
      <w:proofErr w:type="spellStart"/>
      <w:r w:rsidRPr="00B9440A">
        <w:rPr>
          <w:b w:val="0"/>
          <w:bCs w:val="0"/>
          <w:color w:val="000000" w:themeColor="text1"/>
        </w:rPr>
        <w:t>secara</w:t>
      </w:r>
      <w:proofErr w:type="spellEnd"/>
      <w:r w:rsidRPr="00B9440A">
        <w:rPr>
          <w:b w:val="0"/>
          <w:bCs w:val="0"/>
          <w:color w:val="000000" w:themeColor="text1"/>
        </w:rPr>
        <w:t xml:space="preserve"> </w:t>
      </w:r>
      <w:proofErr w:type="spellStart"/>
      <w:r w:rsidRPr="00B9440A">
        <w:rPr>
          <w:b w:val="0"/>
          <w:bCs w:val="0"/>
          <w:color w:val="000000" w:themeColor="text1"/>
        </w:rPr>
        <w:t>khusus</w:t>
      </w:r>
      <w:proofErr w:type="spellEnd"/>
      <w:r w:rsidRPr="00B9440A">
        <w:rPr>
          <w:b w:val="0"/>
          <w:bCs w:val="0"/>
          <w:color w:val="000000" w:themeColor="text1"/>
        </w:rPr>
        <w:t xml:space="preserve"> </w:t>
      </w:r>
      <w:proofErr w:type="spellStart"/>
      <w:r w:rsidRPr="00B9440A">
        <w:rPr>
          <w:b w:val="0"/>
          <w:bCs w:val="0"/>
          <w:color w:val="000000" w:themeColor="text1"/>
        </w:rPr>
        <w:t>dibahas</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Alkitab</w:t>
      </w:r>
      <w:proofErr w:type="spellEnd"/>
      <w:r w:rsidRPr="00B9440A">
        <w:rPr>
          <w:b w:val="0"/>
          <w:bCs w:val="0"/>
          <w:color w:val="000000" w:themeColor="text1"/>
        </w:rPr>
        <w:t xml:space="preserve"> </w:t>
      </w:r>
      <w:proofErr w:type="spellStart"/>
      <w:r w:rsidRPr="00B9440A">
        <w:rPr>
          <w:b w:val="0"/>
          <w:bCs w:val="0"/>
          <w:color w:val="000000" w:themeColor="text1"/>
        </w:rPr>
        <w:t>karena</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lebih</w:t>
      </w:r>
      <w:proofErr w:type="spellEnd"/>
      <w:r w:rsidRPr="00B9440A">
        <w:rPr>
          <w:b w:val="0"/>
          <w:bCs w:val="0"/>
          <w:color w:val="000000" w:themeColor="text1"/>
        </w:rPr>
        <w:t xml:space="preserve"> </w:t>
      </w:r>
      <w:proofErr w:type="spellStart"/>
      <w:r w:rsidRPr="00B9440A">
        <w:rPr>
          <w:b w:val="0"/>
          <w:bCs w:val="0"/>
          <w:color w:val="000000" w:themeColor="text1"/>
        </w:rPr>
        <w:t>berkaitan</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pendidikan</w:t>
      </w:r>
      <w:proofErr w:type="spellEnd"/>
      <w:r w:rsidRPr="00B9440A">
        <w:rPr>
          <w:b w:val="0"/>
          <w:bCs w:val="0"/>
          <w:color w:val="000000" w:themeColor="text1"/>
        </w:rPr>
        <w:t xml:space="preserve"> modern</w:t>
      </w:r>
      <w:r w:rsidRPr="00B9440A">
        <w:rPr>
          <w:b w:val="0"/>
          <w:bCs w:val="0"/>
          <w:color w:val="000000" w:themeColor="text1"/>
          <w:vertAlign w:val="superscript"/>
          <w:lang w:val="id-ID"/>
        </w:rPr>
        <w:footnoteReference w:id="25"/>
      </w:r>
      <w:r w:rsidRPr="00B9440A">
        <w:rPr>
          <w:b w:val="0"/>
          <w:bCs w:val="0"/>
          <w:color w:val="000000" w:themeColor="text1"/>
        </w:rPr>
        <w:t xml:space="preserve">. </w:t>
      </w:r>
      <w:proofErr w:type="spellStart"/>
      <w:r w:rsidRPr="00B9440A">
        <w:rPr>
          <w:b w:val="0"/>
          <w:bCs w:val="0"/>
          <w:color w:val="000000" w:themeColor="text1"/>
        </w:rPr>
        <w:t>Namun</w:t>
      </w:r>
      <w:proofErr w:type="spellEnd"/>
      <w:r w:rsidRPr="00B9440A">
        <w:rPr>
          <w:b w:val="0"/>
          <w:bCs w:val="0"/>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penyesuaian</w:t>
      </w:r>
      <w:proofErr w:type="spellEnd"/>
      <w:r w:rsidRPr="00B9440A">
        <w:rPr>
          <w:b w:val="0"/>
          <w:bCs w:val="0"/>
          <w:color w:val="000000" w:themeColor="text1"/>
        </w:rPr>
        <w:t xml:space="preserve"> </w:t>
      </w:r>
      <w:proofErr w:type="spellStart"/>
      <w:r w:rsidRPr="00B9440A">
        <w:rPr>
          <w:b w:val="0"/>
          <w:bCs w:val="0"/>
          <w:color w:val="000000" w:themeColor="text1"/>
        </w:rPr>
        <w:t>metode</w:t>
      </w:r>
      <w:proofErr w:type="spellEnd"/>
      <w:r w:rsidRPr="00B9440A">
        <w:rPr>
          <w:b w:val="0"/>
          <w:bCs w:val="0"/>
          <w:color w:val="000000" w:themeColor="text1"/>
        </w:rPr>
        <w:t xml:space="preserve"> </w:t>
      </w:r>
      <w:proofErr w:type="spellStart"/>
      <w:r w:rsidRPr="00B9440A">
        <w:rPr>
          <w:b w:val="0"/>
          <w:bCs w:val="0"/>
          <w:color w:val="000000" w:themeColor="text1"/>
        </w:rPr>
        <w:t>pengajaran</w:t>
      </w:r>
      <w:proofErr w:type="spellEnd"/>
      <w:r w:rsidRPr="00B9440A">
        <w:rPr>
          <w:b w:val="0"/>
          <w:bCs w:val="0"/>
          <w:color w:val="000000" w:themeColor="text1"/>
        </w:rPr>
        <w:t xml:space="preserve"> dan </w:t>
      </w:r>
      <w:proofErr w:type="spellStart"/>
      <w:r w:rsidRPr="00B9440A">
        <w:rPr>
          <w:b w:val="0"/>
          <w:bCs w:val="0"/>
          <w:color w:val="000000" w:themeColor="text1"/>
        </w:rPr>
        <w:t>materi</w:t>
      </w:r>
      <w:proofErr w:type="spellEnd"/>
      <w:r w:rsidRPr="00B9440A">
        <w:rPr>
          <w:b w:val="0"/>
          <w:bCs w:val="0"/>
          <w:color w:val="000000" w:themeColor="text1"/>
        </w:rPr>
        <w:t xml:space="preserve"> ajar </w:t>
      </w:r>
      <w:proofErr w:type="spellStart"/>
      <w:r w:rsidRPr="00B9440A">
        <w:rPr>
          <w:b w:val="0"/>
          <w:bCs w:val="0"/>
          <w:color w:val="000000" w:themeColor="text1"/>
        </w:rPr>
        <w:t>sesuai</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kebutuhan</w:t>
      </w:r>
      <w:proofErr w:type="spellEnd"/>
      <w:r w:rsidRPr="00B9440A">
        <w:rPr>
          <w:b w:val="0"/>
          <w:bCs w:val="0"/>
          <w:color w:val="000000" w:themeColor="text1"/>
        </w:rPr>
        <w:t xml:space="preserve"> dan </w:t>
      </w:r>
      <w:proofErr w:type="spellStart"/>
      <w:r w:rsidRPr="00B9440A">
        <w:rPr>
          <w:b w:val="0"/>
          <w:bCs w:val="0"/>
          <w:color w:val="000000" w:themeColor="text1"/>
        </w:rPr>
        <w:t>tingkat</w:t>
      </w:r>
      <w:proofErr w:type="spellEnd"/>
      <w:r w:rsidRPr="00B9440A">
        <w:rPr>
          <w:b w:val="0"/>
          <w:bCs w:val="0"/>
          <w:color w:val="000000" w:themeColor="text1"/>
        </w:rPr>
        <w:t xml:space="preserve"> </w:t>
      </w:r>
      <w:proofErr w:type="spellStart"/>
      <w:r w:rsidRPr="00B9440A">
        <w:rPr>
          <w:b w:val="0"/>
          <w:bCs w:val="0"/>
          <w:color w:val="000000" w:themeColor="text1"/>
        </w:rPr>
        <w:t>pemahaman</w:t>
      </w:r>
      <w:proofErr w:type="spellEnd"/>
      <w:r w:rsidRPr="00B9440A">
        <w:rPr>
          <w:b w:val="0"/>
          <w:bCs w:val="0"/>
          <w:color w:val="000000" w:themeColor="text1"/>
        </w:rPr>
        <w:t xml:space="preserve"> </w:t>
      </w:r>
      <w:proofErr w:type="spellStart"/>
      <w:r w:rsidRPr="00B9440A">
        <w:rPr>
          <w:b w:val="0"/>
          <w:bCs w:val="0"/>
          <w:color w:val="000000" w:themeColor="text1"/>
        </w:rPr>
        <w:t>siswa</w:t>
      </w:r>
      <w:proofErr w:type="spellEnd"/>
      <w:r w:rsidRPr="00B9440A">
        <w:rPr>
          <w:b w:val="0"/>
          <w:bCs w:val="0"/>
          <w:color w:val="000000" w:themeColor="text1"/>
        </w:rPr>
        <w:t xml:space="preserve"> </w:t>
      </w:r>
      <w:proofErr w:type="spellStart"/>
      <w:r w:rsidRPr="00B9440A">
        <w:rPr>
          <w:b w:val="0"/>
          <w:bCs w:val="0"/>
          <w:color w:val="000000" w:themeColor="text1"/>
        </w:rPr>
        <w:t>sesuai</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kasih</w:t>
      </w:r>
      <w:proofErr w:type="spellEnd"/>
      <w:r w:rsidRPr="00B9440A">
        <w:rPr>
          <w:b w:val="0"/>
          <w:bCs w:val="0"/>
          <w:color w:val="000000" w:themeColor="text1"/>
        </w:rPr>
        <w:t xml:space="preserve"> dan </w:t>
      </w:r>
      <w:proofErr w:type="spellStart"/>
      <w:r w:rsidRPr="00B9440A">
        <w:rPr>
          <w:b w:val="0"/>
          <w:bCs w:val="0"/>
          <w:color w:val="000000" w:themeColor="text1"/>
        </w:rPr>
        <w:t>perhatian</w:t>
      </w:r>
      <w:proofErr w:type="spellEnd"/>
      <w:r w:rsidRPr="00B9440A">
        <w:rPr>
          <w:b w:val="0"/>
          <w:bCs w:val="0"/>
          <w:color w:val="000000" w:themeColor="text1"/>
        </w:rPr>
        <w:t xml:space="preserve"> </w:t>
      </w:r>
      <w:proofErr w:type="spellStart"/>
      <w:r w:rsidRPr="00B9440A">
        <w:rPr>
          <w:b w:val="0"/>
          <w:bCs w:val="0"/>
          <w:color w:val="000000" w:themeColor="text1"/>
        </w:rPr>
        <w:t>terhadap</w:t>
      </w:r>
      <w:proofErr w:type="spellEnd"/>
      <w:r w:rsidRPr="00B9440A">
        <w:rPr>
          <w:b w:val="0"/>
          <w:bCs w:val="0"/>
          <w:color w:val="000000" w:themeColor="text1"/>
        </w:rPr>
        <w:t xml:space="preserve"> </w:t>
      </w:r>
      <w:proofErr w:type="spellStart"/>
      <w:r w:rsidRPr="00B9440A">
        <w:rPr>
          <w:b w:val="0"/>
          <w:bCs w:val="0"/>
          <w:color w:val="000000" w:themeColor="text1"/>
        </w:rPr>
        <w:t>individu</w:t>
      </w:r>
      <w:proofErr w:type="spellEnd"/>
      <w:r w:rsidRPr="00B9440A">
        <w:rPr>
          <w:b w:val="0"/>
          <w:bCs w:val="0"/>
          <w:color w:val="000000" w:themeColor="text1"/>
        </w:rPr>
        <w:t xml:space="preserve">. Salah </w:t>
      </w:r>
      <w:proofErr w:type="spellStart"/>
      <w:r w:rsidRPr="00B9440A">
        <w:rPr>
          <w:b w:val="0"/>
          <w:bCs w:val="0"/>
          <w:color w:val="000000" w:themeColor="text1"/>
        </w:rPr>
        <w:t>satu</w:t>
      </w:r>
      <w:proofErr w:type="spellEnd"/>
      <w:r w:rsidRPr="00B9440A">
        <w:rPr>
          <w:b w:val="0"/>
          <w:bCs w:val="0"/>
          <w:color w:val="000000" w:themeColor="text1"/>
        </w:rPr>
        <w:t xml:space="preserve"> </w:t>
      </w:r>
      <w:proofErr w:type="spellStart"/>
      <w:r w:rsidRPr="00B9440A">
        <w:rPr>
          <w:b w:val="0"/>
          <w:bCs w:val="0"/>
          <w:color w:val="000000" w:themeColor="text1"/>
        </w:rPr>
        <w:t>ayat</w:t>
      </w:r>
      <w:proofErr w:type="spellEnd"/>
      <w:r w:rsidRPr="00B9440A">
        <w:rPr>
          <w:b w:val="0"/>
          <w:bCs w:val="0"/>
          <w:color w:val="000000" w:themeColor="text1"/>
        </w:rPr>
        <w:t xml:space="preserve"> yang </w:t>
      </w:r>
      <w:r w:rsidRPr="00B9440A">
        <w:rPr>
          <w:b w:val="0"/>
          <w:bCs w:val="0"/>
          <w:color w:val="000000" w:themeColor="text1"/>
          <w:lang w:val="id-ID"/>
        </w:rPr>
        <w:t xml:space="preserve">memiliki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kasih</w:t>
      </w:r>
      <w:proofErr w:type="spellEnd"/>
      <w:r w:rsidRPr="00B9440A">
        <w:rPr>
          <w:b w:val="0"/>
          <w:bCs w:val="0"/>
          <w:color w:val="000000" w:themeColor="text1"/>
        </w:rPr>
        <w:t xml:space="preserve"> dan </w:t>
      </w:r>
      <w:proofErr w:type="spellStart"/>
      <w:r w:rsidRPr="00B9440A">
        <w:rPr>
          <w:b w:val="0"/>
          <w:bCs w:val="0"/>
          <w:color w:val="000000" w:themeColor="text1"/>
        </w:rPr>
        <w:t>perhatian</w:t>
      </w:r>
      <w:proofErr w:type="spellEnd"/>
      <w:r w:rsidRPr="00B9440A">
        <w:rPr>
          <w:b w:val="0"/>
          <w:bCs w:val="0"/>
          <w:color w:val="000000" w:themeColor="text1"/>
        </w:rPr>
        <w:t xml:space="preserve"> </w:t>
      </w:r>
      <w:proofErr w:type="spellStart"/>
      <w:r w:rsidRPr="00B9440A">
        <w:rPr>
          <w:b w:val="0"/>
          <w:bCs w:val="0"/>
          <w:color w:val="000000" w:themeColor="text1"/>
        </w:rPr>
        <w:t>terhadap</w:t>
      </w:r>
      <w:proofErr w:type="spellEnd"/>
      <w:r w:rsidRPr="00B9440A">
        <w:rPr>
          <w:b w:val="0"/>
          <w:bCs w:val="0"/>
          <w:color w:val="000000" w:themeColor="text1"/>
        </w:rPr>
        <w:t xml:space="preserve"> orang lain </w:t>
      </w:r>
      <w:proofErr w:type="spellStart"/>
      <w:r w:rsidRPr="00B9440A">
        <w:rPr>
          <w:b w:val="0"/>
          <w:bCs w:val="0"/>
          <w:color w:val="000000" w:themeColor="text1"/>
        </w:rPr>
        <w:t>adalah</w:t>
      </w:r>
      <w:proofErr w:type="spellEnd"/>
      <w:r w:rsidRPr="00B9440A">
        <w:rPr>
          <w:b w:val="0"/>
          <w:bCs w:val="0"/>
          <w:color w:val="000000" w:themeColor="text1"/>
        </w:rPr>
        <w:t>:</w:t>
      </w:r>
      <w:r w:rsidRPr="00B9440A">
        <w:rPr>
          <w:b w:val="0"/>
          <w:bCs w:val="0"/>
          <w:color w:val="000000" w:themeColor="text1"/>
          <w:lang w:val="id-ID"/>
        </w:rPr>
        <w:t xml:space="preserve"> </w:t>
      </w:r>
      <w:r w:rsidRPr="00B9440A">
        <w:rPr>
          <w:b w:val="0"/>
          <w:bCs w:val="0"/>
          <w:color w:val="000000" w:themeColor="text1"/>
        </w:rPr>
        <w:t xml:space="preserve">1 </w:t>
      </w:r>
      <w:proofErr w:type="spellStart"/>
      <w:r w:rsidRPr="00B9440A">
        <w:rPr>
          <w:b w:val="0"/>
          <w:bCs w:val="0"/>
          <w:color w:val="000000" w:themeColor="text1"/>
        </w:rPr>
        <w:t>Korintus</w:t>
      </w:r>
      <w:proofErr w:type="spellEnd"/>
      <w:r w:rsidRPr="00B9440A">
        <w:rPr>
          <w:b w:val="0"/>
          <w:bCs w:val="0"/>
          <w:color w:val="000000" w:themeColor="text1"/>
        </w:rPr>
        <w:t xml:space="preserve"> 13:7</w:t>
      </w:r>
      <w:r w:rsidRPr="00B9440A">
        <w:rPr>
          <w:b w:val="0"/>
          <w:bCs w:val="0"/>
          <w:color w:val="000000" w:themeColor="text1"/>
          <w:lang w:val="id-ID"/>
        </w:rPr>
        <w:t xml:space="preserve">. </w:t>
      </w:r>
      <w:r w:rsidRPr="00B9440A">
        <w:rPr>
          <w:b w:val="0"/>
          <w:bCs w:val="0"/>
          <w:color w:val="000000" w:themeColor="text1"/>
        </w:rPr>
        <w:t xml:space="preserve">Ayat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menunjukkan</w:t>
      </w:r>
      <w:proofErr w:type="spellEnd"/>
      <w:r w:rsidRPr="00B9440A">
        <w:rPr>
          <w:b w:val="0"/>
          <w:bCs w:val="0"/>
          <w:color w:val="000000" w:themeColor="text1"/>
        </w:rPr>
        <w:t xml:space="preserve"> </w:t>
      </w:r>
      <w:proofErr w:type="spellStart"/>
      <w:r w:rsidRPr="00B9440A">
        <w:rPr>
          <w:b w:val="0"/>
          <w:bCs w:val="0"/>
          <w:color w:val="000000" w:themeColor="text1"/>
        </w:rPr>
        <w:t>pentingnya</w:t>
      </w:r>
      <w:proofErr w:type="spellEnd"/>
      <w:r w:rsidRPr="00B9440A">
        <w:rPr>
          <w:b w:val="0"/>
          <w:bCs w:val="0"/>
          <w:color w:val="000000" w:themeColor="text1"/>
        </w:rPr>
        <w:t xml:space="preserve"> </w:t>
      </w:r>
      <w:proofErr w:type="spellStart"/>
      <w:r w:rsidRPr="00B9440A">
        <w:rPr>
          <w:b w:val="0"/>
          <w:bCs w:val="0"/>
          <w:color w:val="000000" w:themeColor="text1"/>
        </w:rPr>
        <w:t>kesabaran</w:t>
      </w:r>
      <w:proofErr w:type="spellEnd"/>
      <w:r w:rsidRPr="00B9440A">
        <w:rPr>
          <w:b w:val="0"/>
          <w:bCs w:val="0"/>
          <w:color w:val="000000" w:themeColor="text1"/>
        </w:rPr>
        <w:t xml:space="preserve"> dan </w:t>
      </w:r>
      <w:proofErr w:type="spellStart"/>
      <w:r w:rsidRPr="00B9440A">
        <w:rPr>
          <w:b w:val="0"/>
          <w:bCs w:val="0"/>
          <w:color w:val="000000" w:themeColor="text1"/>
        </w:rPr>
        <w:t>perhatian</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hubungan</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orang lain.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diterapkan</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pendidikan</w:t>
      </w:r>
      <w:proofErr w:type="spellEnd"/>
      <w:r w:rsidRPr="00B9440A">
        <w:rPr>
          <w:b w:val="0"/>
          <w:bCs w:val="0"/>
          <w:color w:val="000000" w:themeColor="text1"/>
        </w:rPr>
        <w:t xml:space="preserve"> Kristen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memastikan</w:t>
      </w:r>
      <w:proofErr w:type="spellEnd"/>
      <w:r w:rsidRPr="00B9440A">
        <w:rPr>
          <w:b w:val="0"/>
          <w:bCs w:val="0"/>
          <w:color w:val="000000" w:themeColor="text1"/>
        </w:rPr>
        <w:t xml:space="preserve"> </w:t>
      </w:r>
      <w:proofErr w:type="spellStart"/>
      <w:r w:rsidRPr="00B9440A">
        <w:rPr>
          <w:b w:val="0"/>
          <w:bCs w:val="0"/>
          <w:color w:val="000000" w:themeColor="text1"/>
        </w:rPr>
        <w:t>bahwa</w:t>
      </w:r>
      <w:proofErr w:type="spellEnd"/>
      <w:r w:rsidRPr="00B9440A">
        <w:rPr>
          <w:b w:val="0"/>
          <w:bCs w:val="0"/>
          <w:color w:val="000000" w:themeColor="text1"/>
        </w:rPr>
        <w:t xml:space="preserve"> </w:t>
      </w:r>
      <w:proofErr w:type="spellStart"/>
      <w:r w:rsidRPr="00B9440A">
        <w:rPr>
          <w:b w:val="0"/>
          <w:bCs w:val="0"/>
          <w:color w:val="000000" w:themeColor="text1"/>
        </w:rPr>
        <w:t>metode</w:t>
      </w:r>
      <w:proofErr w:type="spellEnd"/>
      <w:r w:rsidRPr="00B9440A">
        <w:rPr>
          <w:b w:val="0"/>
          <w:bCs w:val="0"/>
          <w:color w:val="000000" w:themeColor="text1"/>
        </w:rPr>
        <w:t xml:space="preserve"> </w:t>
      </w:r>
      <w:proofErr w:type="spellStart"/>
      <w:r w:rsidRPr="00B9440A">
        <w:rPr>
          <w:b w:val="0"/>
          <w:bCs w:val="0"/>
          <w:color w:val="000000" w:themeColor="text1"/>
        </w:rPr>
        <w:t>pengajaran</w:t>
      </w:r>
      <w:proofErr w:type="spellEnd"/>
      <w:r w:rsidRPr="00B9440A">
        <w:rPr>
          <w:b w:val="0"/>
          <w:bCs w:val="0"/>
          <w:color w:val="000000" w:themeColor="text1"/>
        </w:rPr>
        <w:t xml:space="preserve"> dan </w:t>
      </w:r>
      <w:proofErr w:type="spellStart"/>
      <w:r w:rsidRPr="00B9440A">
        <w:rPr>
          <w:b w:val="0"/>
          <w:bCs w:val="0"/>
          <w:color w:val="000000" w:themeColor="text1"/>
        </w:rPr>
        <w:t>materi</w:t>
      </w:r>
      <w:proofErr w:type="spellEnd"/>
      <w:r w:rsidRPr="00B9440A">
        <w:rPr>
          <w:b w:val="0"/>
          <w:bCs w:val="0"/>
          <w:color w:val="000000" w:themeColor="text1"/>
        </w:rPr>
        <w:t xml:space="preserve"> ajar </w:t>
      </w:r>
      <w:proofErr w:type="spellStart"/>
      <w:r w:rsidRPr="00B9440A">
        <w:rPr>
          <w:b w:val="0"/>
          <w:bCs w:val="0"/>
          <w:color w:val="000000" w:themeColor="text1"/>
        </w:rPr>
        <w:t>disesuaikan</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kebutuhan</w:t>
      </w:r>
      <w:proofErr w:type="spellEnd"/>
      <w:r w:rsidRPr="00B9440A">
        <w:rPr>
          <w:b w:val="0"/>
          <w:bCs w:val="0"/>
          <w:color w:val="000000" w:themeColor="text1"/>
        </w:rPr>
        <w:t xml:space="preserve"> dan </w:t>
      </w:r>
      <w:proofErr w:type="spellStart"/>
      <w:r w:rsidRPr="00B9440A">
        <w:rPr>
          <w:b w:val="0"/>
          <w:bCs w:val="0"/>
          <w:color w:val="000000" w:themeColor="text1"/>
        </w:rPr>
        <w:t>tingkat</w:t>
      </w:r>
      <w:proofErr w:type="spellEnd"/>
      <w:r w:rsidRPr="00B9440A">
        <w:rPr>
          <w:b w:val="0"/>
          <w:bCs w:val="0"/>
          <w:color w:val="000000" w:themeColor="text1"/>
        </w:rPr>
        <w:t xml:space="preserve"> </w:t>
      </w:r>
      <w:proofErr w:type="spellStart"/>
      <w:r w:rsidRPr="00B9440A">
        <w:rPr>
          <w:b w:val="0"/>
          <w:bCs w:val="0"/>
          <w:color w:val="000000" w:themeColor="text1"/>
        </w:rPr>
        <w:t>pemahaman</w:t>
      </w:r>
      <w:proofErr w:type="spellEnd"/>
      <w:r w:rsidRPr="00B9440A">
        <w:rPr>
          <w:b w:val="0"/>
          <w:bCs w:val="0"/>
          <w:color w:val="000000" w:themeColor="text1"/>
        </w:rPr>
        <w:t xml:space="preserve"> </w:t>
      </w:r>
      <w:proofErr w:type="spellStart"/>
      <w:r w:rsidRPr="00B9440A">
        <w:rPr>
          <w:b w:val="0"/>
          <w:bCs w:val="0"/>
          <w:color w:val="000000" w:themeColor="text1"/>
        </w:rPr>
        <w:t>siswa</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penuh</w:t>
      </w:r>
      <w:proofErr w:type="spellEnd"/>
      <w:r w:rsidRPr="00B9440A">
        <w:rPr>
          <w:b w:val="0"/>
          <w:bCs w:val="0"/>
          <w:color w:val="000000" w:themeColor="text1"/>
        </w:rPr>
        <w:t xml:space="preserve"> </w:t>
      </w:r>
      <w:proofErr w:type="spellStart"/>
      <w:r w:rsidRPr="00B9440A">
        <w:rPr>
          <w:b w:val="0"/>
          <w:bCs w:val="0"/>
          <w:color w:val="000000" w:themeColor="text1"/>
        </w:rPr>
        <w:t>perhatian</w:t>
      </w:r>
      <w:proofErr w:type="spellEnd"/>
      <w:r w:rsidRPr="00B9440A">
        <w:rPr>
          <w:b w:val="0"/>
          <w:bCs w:val="0"/>
          <w:color w:val="000000" w:themeColor="text1"/>
        </w:rPr>
        <w:t xml:space="preserve"> dan </w:t>
      </w:r>
      <w:proofErr w:type="spellStart"/>
      <w:r w:rsidRPr="00B9440A">
        <w:rPr>
          <w:b w:val="0"/>
          <w:bCs w:val="0"/>
          <w:color w:val="000000" w:themeColor="text1"/>
        </w:rPr>
        <w:t>kesabaran</w:t>
      </w:r>
      <w:proofErr w:type="spellEnd"/>
      <w:r w:rsidRPr="00B9440A">
        <w:rPr>
          <w:b w:val="0"/>
          <w:bCs w:val="0"/>
          <w:color w:val="000000" w:themeColor="text1"/>
        </w:rPr>
        <w:t>.</w:t>
      </w:r>
    </w:p>
    <w:p w14:paraId="1A75CA5C" w14:textId="734DAD69" w:rsidR="00B9440A" w:rsidRPr="00B9440A" w:rsidRDefault="00B9440A" w:rsidP="0028420A">
      <w:pPr>
        <w:pStyle w:val="Wawasan2Heading1Pendahuluandll"/>
        <w:spacing w:before="240" w:beforeAutospacing="0" w:after="0" w:afterAutospacing="0"/>
        <w:ind w:left="0" w:firstLine="720"/>
        <w:rPr>
          <w:i/>
          <w:iCs/>
          <w:color w:val="000000" w:themeColor="text1"/>
        </w:rPr>
      </w:pPr>
      <w:proofErr w:type="spellStart"/>
      <w:r w:rsidRPr="00B9440A">
        <w:rPr>
          <w:i/>
          <w:iCs/>
          <w:color w:val="000000" w:themeColor="text1"/>
        </w:rPr>
        <w:t>Penghargaan</w:t>
      </w:r>
      <w:proofErr w:type="spellEnd"/>
      <w:r w:rsidRPr="00B9440A">
        <w:rPr>
          <w:i/>
          <w:iCs/>
          <w:color w:val="000000" w:themeColor="text1"/>
        </w:rPr>
        <w:t xml:space="preserve"> </w:t>
      </w:r>
      <w:proofErr w:type="spellStart"/>
      <w:r w:rsidRPr="00B9440A">
        <w:rPr>
          <w:i/>
          <w:iCs/>
          <w:color w:val="000000" w:themeColor="text1"/>
        </w:rPr>
        <w:t>atas</w:t>
      </w:r>
      <w:proofErr w:type="spellEnd"/>
      <w:r w:rsidRPr="00B9440A">
        <w:rPr>
          <w:i/>
          <w:iCs/>
          <w:color w:val="000000" w:themeColor="text1"/>
        </w:rPr>
        <w:t xml:space="preserve"> </w:t>
      </w:r>
      <w:proofErr w:type="spellStart"/>
      <w:r w:rsidRPr="00B9440A">
        <w:rPr>
          <w:i/>
          <w:iCs/>
          <w:color w:val="000000" w:themeColor="text1"/>
        </w:rPr>
        <w:t>Kontribusi</w:t>
      </w:r>
      <w:proofErr w:type="spellEnd"/>
      <w:r w:rsidR="0028420A">
        <w:rPr>
          <w:i/>
          <w:iCs/>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mendorong</w:t>
      </w:r>
      <w:proofErr w:type="spellEnd"/>
      <w:r w:rsidRPr="00B9440A">
        <w:rPr>
          <w:b w:val="0"/>
          <w:bCs w:val="0"/>
          <w:color w:val="000000" w:themeColor="text1"/>
        </w:rPr>
        <w:t xml:space="preserve"> </w:t>
      </w:r>
      <w:proofErr w:type="spellStart"/>
      <w:r w:rsidRPr="00B9440A">
        <w:rPr>
          <w:b w:val="0"/>
          <w:bCs w:val="0"/>
          <w:color w:val="000000" w:themeColor="text1"/>
        </w:rPr>
        <w:t>penghargaan</w:t>
      </w:r>
      <w:proofErr w:type="spellEnd"/>
      <w:r w:rsidRPr="00B9440A">
        <w:rPr>
          <w:b w:val="0"/>
          <w:bCs w:val="0"/>
          <w:color w:val="000000" w:themeColor="text1"/>
        </w:rPr>
        <w:t xml:space="preserve"> </w:t>
      </w:r>
      <w:proofErr w:type="spellStart"/>
      <w:r w:rsidRPr="00B9440A">
        <w:rPr>
          <w:b w:val="0"/>
          <w:bCs w:val="0"/>
          <w:color w:val="000000" w:themeColor="text1"/>
        </w:rPr>
        <w:t>terhadap</w:t>
      </w:r>
      <w:proofErr w:type="spellEnd"/>
      <w:r w:rsidRPr="00B9440A">
        <w:rPr>
          <w:b w:val="0"/>
          <w:bCs w:val="0"/>
          <w:color w:val="000000" w:themeColor="text1"/>
        </w:rPr>
        <w:t xml:space="preserve"> </w:t>
      </w:r>
      <w:proofErr w:type="spellStart"/>
      <w:r w:rsidRPr="00B9440A">
        <w:rPr>
          <w:b w:val="0"/>
          <w:bCs w:val="0"/>
          <w:color w:val="000000" w:themeColor="text1"/>
        </w:rPr>
        <w:t>kontribusi</w:t>
      </w:r>
      <w:proofErr w:type="spellEnd"/>
      <w:r w:rsidRPr="00B9440A">
        <w:rPr>
          <w:b w:val="0"/>
          <w:bCs w:val="0"/>
          <w:color w:val="000000" w:themeColor="text1"/>
        </w:rPr>
        <w:t xml:space="preserve"> yang </w:t>
      </w:r>
      <w:proofErr w:type="spellStart"/>
      <w:r w:rsidRPr="00B9440A">
        <w:rPr>
          <w:b w:val="0"/>
          <w:bCs w:val="0"/>
          <w:color w:val="000000" w:themeColor="text1"/>
        </w:rPr>
        <w:t>dibawa</w:t>
      </w:r>
      <w:proofErr w:type="spellEnd"/>
      <w:r w:rsidRPr="00B9440A">
        <w:rPr>
          <w:b w:val="0"/>
          <w:bCs w:val="0"/>
          <w:color w:val="000000" w:themeColor="text1"/>
        </w:rPr>
        <w:t xml:space="preserve"> oleh </w:t>
      </w:r>
      <w:proofErr w:type="spellStart"/>
      <w:r w:rsidRPr="00B9440A">
        <w:rPr>
          <w:b w:val="0"/>
          <w:bCs w:val="0"/>
          <w:color w:val="000000" w:themeColor="text1"/>
        </w:rPr>
        <w:t>setiap</w:t>
      </w:r>
      <w:proofErr w:type="spellEnd"/>
      <w:r w:rsidRPr="00B9440A">
        <w:rPr>
          <w:b w:val="0"/>
          <w:bCs w:val="0"/>
          <w:color w:val="000000" w:themeColor="text1"/>
        </w:rPr>
        <w:t xml:space="preserve"> </w:t>
      </w:r>
      <w:proofErr w:type="spellStart"/>
      <w:r w:rsidRPr="00B9440A">
        <w:rPr>
          <w:b w:val="0"/>
          <w:bCs w:val="0"/>
          <w:color w:val="000000" w:themeColor="text1"/>
        </w:rPr>
        <w:t>individu</w:t>
      </w:r>
      <w:proofErr w:type="spellEnd"/>
      <w:r w:rsidRPr="00B9440A">
        <w:rPr>
          <w:b w:val="0"/>
          <w:bCs w:val="0"/>
          <w:color w:val="000000" w:themeColor="text1"/>
        </w:rPr>
        <w:t xml:space="preserve">, </w:t>
      </w:r>
      <w:proofErr w:type="spellStart"/>
      <w:r w:rsidRPr="00B9440A">
        <w:rPr>
          <w:b w:val="0"/>
          <w:bCs w:val="0"/>
          <w:color w:val="000000" w:themeColor="text1"/>
        </w:rPr>
        <w:t>baik</w:t>
      </w:r>
      <w:proofErr w:type="spellEnd"/>
      <w:r w:rsidRPr="00B9440A">
        <w:rPr>
          <w:b w:val="0"/>
          <w:bCs w:val="0"/>
          <w:color w:val="000000" w:themeColor="text1"/>
        </w:rPr>
        <w:t xml:space="preserve"> </w:t>
      </w:r>
      <w:proofErr w:type="spellStart"/>
      <w:r w:rsidRPr="00B9440A">
        <w:rPr>
          <w:b w:val="0"/>
          <w:bCs w:val="0"/>
          <w:color w:val="000000" w:themeColor="text1"/>
        </w:rPr>
        <w:t>itu</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bentuk</w:t>
      </w:r>
      <w:proofErr w:type="spellEnd"/>
      <w:r w:rsidRPr="00B9440A">
        <w:rPr>
          <w:b w:val="0"/>
          <w:bCs w:val="0"/>
          <w:color w:val="000000" w:themeColor="text1"/>
        </w:rPr>
        <w:t xml:space="preserve"> </w:t>
      </w:r>
      <w:proofErr w:type="spellStart"/>
      <w:r w:rsidRPr="00B9440A">
        <w:rPr>
          <w:b w:val="0"/>
          <w:bCs w:val="0"/>
          <w:color w:val="000000" w:themeColor="text1"/>
        </w:rPr>
        <w:t>pengetahuan</w:t>
      </w:r>
      <w:proofErr w:type="spellEnd"/>
      <w:r w:rsidRPr="00B9440A">
        <w:rPr>
          <w:b w:val="0"/>
          <w:bCs w:val="0"/>
          <w:color w:val="000000" w:themeColor="text1"/>
        </w:rPr>
        <w:t xml:space="preserve">, </w:t>
      </w:r>
      <w:proofErr w:type="spellStart"/>
      <w:r w:rsidRPr="00B9440A">
        <w:rPr>
          <w:b w:val="0"/>
          <w:bCs w:val="0"/>
          <w:color w:val="000000" w:themeColor="text1"/>
        </w:rPr>
        <w:t>pengalaman</w:t>
      </w:r>
      <w:proofErr w:type="spellEnd"/>
      <w:r w:rsidRPr="00B9440A">
        <w:rPr>
          <w:b w:val="0"/>
          <w:bCs w:val="0"/>
          <w:color w:val="000000" w:themeColor="text1"/>
        </w:rPr>
        <w:t xml:space="preserve">, </w:t>
      </w:r>
      <w:proofErr w:type="spellStart"/>
      <w:r w:rsidRPr="00B9440A">
        <w:rPr>
          <w:b w:val="0"/>
          <w:bCs w:val="0"/>
          <w:color w:val="000000" w:themeColor="text1"/>
        </w:rPr>
        <w:t>atau</w:t>
      </w:r>
      <w:proofErr w:type="spellEnd"/>
      <w:r w:rsidRPr="00B9440A">
        <w:rPr>
          <w:b w:val="0"/>
          <w:bCs w:val="0"/>
          <w:color w:val="000000" w:themeColor="text1"/>
        </w:rPr>
        <w:t xml:space="preserve"> </w:t>
      </w:r>
      <w:proofErr w:type="spellStart"/>
      <w:r w:rsidRPr="00B9440A">
        <w:rPr>
          <w:b w:val="0"/>
          <w:bCs w:val="0"/>
          <w:color w:val="000000" w:themeColor="text1"/>
        </w:rPr>
        <w:t>perspektif</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pendidikan</w:t>
      </w:r>
      <w:proofErr w:type="spellEnd"/>
      <w:r w:rsidRPr="00B9440A">
        <w:rPr>
          <w:b w:val="0"/>
          <w:bCs w:val="0"/>
          <w:color w:val="000000" w:themeColor="text1"/>
        </w:rPr>
        <w:t xml:space="preserve"> agama Kristen.</w:t>
      </w:r>
      <w:r w:rsidRPr="00B9440A">
        <w:rPr>
          <w:b w:val="0"/>
          <w:bCs w:val="0"/>
          <w:color w:val="000000" w:themeColor="text1"/>
          <w:lang w:val="id-ID"/>
        </w:rPr>
        <w:t xml:space="preserve"> Dalam alkitab </w:t>
      </w:r>
      <w:proofErr w:type="spellStart"/>
      <w:r w:rsidRPr="00B9440A">
        <w:rPr>
          <w:b w:val="0"/>
          <w:bCs w:val="0"/>
          <w:color w:val="000000" w:themeColor="text1"/>
        </w:rPr>
        <w:t>mencerminkan</w:t>
      </w:r>
      <w:proofErr w:type="spellEnd"/>
      <w:r w:rsidRPr="00B9440A">
        <w:rPr>
          <w:b w:val="0"/>
          <w:bCs w:val="0"/>
          <w:color w:val="000000" w:themeColor="text1"/>
        </w:rPr>
        <w:t xml:space="preserve">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penghargaan</w:t>
      </w:r>
      <w:proofErr w:type="spellEnd"/>
      <w:r w:rsidRPr="00B9440A">
        <w:rPr>
          <w:b w:val="0"/>
          <w:bCs w:val="0"/>
          <w:color w:val="000000" w:themeColor="text1"/>
        </w:rPr>
        <w:t xml:space="preserve"> </w:t>
      </w:r>
      <w:proofErr w:type="spellStart"/>
      <w:r w:rsidRPr="00B9440A">
        <w:rPr>
          <w:b w:val="0"/>
          <w:bCs w:val="0"/>
          <w:color w:val="000000" w:themeColor="text1"/>
        </w:rPr>
        <w:t>atas</w:t>
      </w:r>
      <w:proofErr w:type="spellEnd"/>
      <w:r w:rsidRPr="00B9440A">
        <w:rPr>
          <w:b w:val="0"/>
          <w:bCs w:val="0"/>
          <w:color w:val="000000" w:themeColor="text1"/>
        </w:rPr>
        <w:t xml:space="preserve"> </w:t>
      </w:r>
      <w:proofErr w:type="spellStart"/>
      <w:r w:rsidRPr="00B9440A">
        <w:rPr>
          <w:b w:val="0"/>
          <w:bCs w:val="0"/>
          <w:color w:val="000000" w:themeColor="text1"/>
        </w:rPr>
        <w:t>kontribusi</w:t>
      </w:r>
      <w:proofErr w:type="spellEnd"/>
      <w:r w:rsidRPr="00B9440A">
        <w:rPr>
          <w:b w:val="0"/>
          <w:bCs w:val="0"/>
          <w:color w:val="000000" w:themeColor="text1"/>
        </w:rPr>
        <w:t xml:space="preserve"> </w:t>
      </w:r>
      <w:proofErr w:type="spellStart"/>
      <w:r w:rsidRPr="00B9440A">
        <w:rPr>
          <w:b w:val="0"/>
          <w:bCs w:val="0"/>
          <w:color w:val="000000" w:themeColor="text1"/>
        </w:rPr>
        <w:t>setiap</w:t>
      </w:r>
      <w:proofErr w:type="spellEnd"/>
      <w:r w:rsidRPr="00B9440A">
        <w:rPr>
          <w:b w:val="0"/>
          <w:bCs w:val="0"/>
          <w:color w:val="000000" w:themeColor="text1"/>
        </w:rPr>
        <w:t xml:space="preserve"> </w:t>
      </w:r>
      <w:proofErr w:type="spellStart"/>
      <w:r w:rsidRPr="00B9440A">
        <w:rPr>
          <w:b w:val="0"/>
          <w:bCs w:val="0"/>
          <w:color w:val="000000" w:themeColor="text1"/>
        </w:rPr>
        <w:t>individu</w:t>
      </w:r>
      <w:proofErr w:type="spellEnd"/>
      <w:r w:rsidRPr="00B9440A">
        <w:rPr>
          <w:b w:val="0"/>
          <w:bCs w:val="0"/>
          <w:color w:val="000000" w:themeColor="text1"/>
        </w:rPr>
        <w:t xml:space="preserve"> </w:t>
      </w:r>
      <w:proofErr w:type="spellStart"/>
      <w:r w:rsidRPr="00B9440A">
        <w:rPr>
          <w:b w:val="0"/>
          <w:bCs w:val="0"/>
          <w:color w:val="000000" w:themeColor="text1"/>
        </w:rPr>
        <w:t>adalah</w:t>
      </w:r>
      <w:proofErr w:type="spellEnd"/>
      <w:r w:rsidRPr="00B9440A">
        <w:rPr>
          <w:b w:val="0"/>
          <w:bCs w:val="0"/>
          <w:color w:val="000000" w:themeColor="text1"/>
        </w:rPr>
        <w:t xml:space="preserve"> 1 </w:t>
      </w:r>
      <w:proofErr w:type="spellStart"/>
      <w:r w:rsidRPr="00B9440A">
        <w:rPr>
          <w:b w:val="0"/>
          <w:bCs w:val="0"/>
          <w:color w:val="000000" w:themeColor="text1"/>
        </w:rPr>
        <w:t>Korintus</w:t>
      </w:r>
      <w:proofErr w:type="spellEnd"/>
      <w:r w:rsidRPr="00B9440A">
        <w:rPr>
          <w:b w:val="0"/>
          <w:bCs w:val="0"/>
          <w:color w:val="000000" w:themeColor="text1"/>
        </w:rPr>
        <w:t xml:space="preserve"> 12:4-6</w:t>
      </w:r>
      <w:r w:rsidRPr="00B9440A">
        <w:rPr>
          <w:b w:val="0"/>
          <w:bCs w:val="0"/>
          <w:color w:val="000000" w:themeColor="text1"/>
          <w:lang w:val="id-ID"/>
        </w:rPr>
        <w:t>. Konteks ini meneriterakan tentang ada</w:t>
      </w:r>
      <w:r w:rsidRPr="00B9440A">
        <w:rPr>
          <w:b w:val="0"/>
          <w:bCs w:val="0"/>
          <w:color w:val="000000" w:themeColor="text1"/>
        </w:rPr>
        <w:t xml:space="preserve"> </w:t>
      </w:r>
      <w:proofErr w:type="spellStart"/>
      <w:r w:rsidRPr="00B9440A">
        <w:rPr>
          <w:b w:val="0"/>
          <w:bCs w:val="0"/>
          <w:color w:val="000000" w:themeColor="text1"/>
        </w:rPr>
        <w:t>berbagai</w:t>
      </w:r>
      <w:proofErr w:type="spellEnd"/>
      <w:r w:rsidRPr="00B9440A">
        <w:rPr>
          <w:b w:val="0"/>
          <w:bCs w:val="0"/>
          <w:color w:val="000000" w:themeColor="text1"/>
        </w:rPr>
        <w:t xml:space="preserve"> </w:t>
      </w:r>
      <w:proofErr w:type="spellStart"/>
      <w:r w:rsidRPr="00B9440A">
        <w:rPr>
          <w:b w:val="0"/>
          <w:bCs w:val="0"/>
          <w:color w:val="000000" w:themeColor="text1"/>
        </w:rPr>
        <w:t>macam</w:t>
      </w:r>
      <w:proofErr w:type="spellEnd"/>
      <w:r w:rsidRPr="00B9440A">
        <w:rPr>
          <w:b w:val="0"/>
          <w:bCs w:val="0"/>
          <w:color w:val="000000" w:themeColor="text1"/>
        </w:rPr>
        <w:t xml:space="preserve"> </w:t>
      </w:r>
      <w:proofErr w:type="spellStart"/>
      <w:r w:rsidRPr="00B9440A">
        <w:rPr>
          <w:b w:val="0"/>
          <w:bCs w:val="0"/>
          <w:color w:val="000000" w:themeColor="text1"/>
        </w:rPr>
        <w:t>karunia</w:t>
      </w:r>
      <w:proofErr w:type="spellEnd"/>
      <w:r w:rsidRPr="00B9440A">
        <w:rPr>
          <w:b w:val="0"/>
          <w:bCs w:val="0"/>
          <w:color w:val="000000" w:themeColor="text1"/>
        </w:rPr>
        <w:t xml:space="preserve">, </w:t>
      </w:r>
      <w:proofErr w:type="spellStart"/>
      <w:r w:rsidRPr="00B9440A">
        <w:rPr>
          <w:b w:val="0"/>
          <w:bCs w:val="0"/>
          <w:color w:val="000000" w:themeColor="text1"/>
        </w:rPr>
        <w:t>tetapi</w:t>
      </w:r>
      <w:proofErr w:type="spellEnd"/>
      <w:r w:rsidRPr="00B9440A">
        <w:rPr>
          <w:b w:val="0"/>
          <w:bCs w:val="0"/>
          <w:color w:val="000000" w:themeColor="text1"/>
        </w:rPr>
        <w:t xml:space="preserve"> </w:t>
      </w:r>
      <w:proofErr w:type="spellStart"/>
      <w:r w:rsidRPr="00B9440A">
        <w:rPr>
          <w:b w:val="0"/>
          <w:bCs w:val="0"/>
          <w:color w:val="000000" w:themeColor="text1"/>
        </w:rPr>
        <w:t>Roh</w:t>
      </w:r>
      <w:proofErr w:type="spellEnd"/>
      <w:r w:rsidRPr="00B9440A">
        <w:rPr>
          <w:b w:val="0"/>
          <w:bCs w:val="0"/>
          <w:color w:val="000000" w:themeColor="text1"/>
        </w:rPr>
        <w:t xml:space="preserve"> </w:t>
      </w:r>
      <w:proofErr w:type="spellStart"/>
      <w:r w:rsidRPr="00B9440A">
        <w:rPr>
          <w:b w:val="0"/>
          <w:bCs w:val="0"/>
          <w:color w:val="000000" w:themeColor="text1"/>
        </w:rPr>
        <w:t>itu</w:t>
      </w:r>
      <w:proofErr w:type="spellEnd"/>
      <w:r w:rsidRPr="00B9440A">
        <w:rPr>
          <w:b w:val="0"/>
          <w:bCs w:val="0"/>
          <w:color w:val="000000" w:themeColor="text1"/>
        </w:rPr>
        <w:t xml:space="preserve"> </w:t>
      </w:r>
      <w:proofErr w:type="spellStart"/>
      <w:r w:rsidRPr="00B9440A">
        <w:rPr>
          <w:b w:val="0"/>
          <w:bCs w:val="0"/>
          <w:color w:val="000000" w:themeColor="text1"/>
        </w:rPr>
        <w:t>satu</w:t>
      </w:r>
      <w:proofErr w:type="spellEnd"/>
      <w:r w:rsidRPr="00B9440A">
        <w:rPr>
          <w:b w:val="0"/>
          <w:bCs w:val="0"/>
          <w:color w:val="000000" w:themeColor="text1"/>
        </w:rPr>
        <w:t xml:space="preserve">. Ada </w:t>
      </w:r>
      <w:proofErr w:type="spellStart"/>
      <w:r w:rsidRPr="00B9440A">
        <w:rPr>
          <w:b w:val="0"/>
          <w:bCs w:val="0"/>
          <w:color w:val="000000" w:themeColor="text1"/>
        </w:rPr>
        <w:t>berbagai</w:t>
      </w:r>
      <w:proofErr w:type="spellEnd"/>
      <w:r w:rsidRPr="00B9440A">
        <w:rPr>
          <w:b w:val="0"/>
          <w:bCs w:val="0"/>
          <w:color w:val="000000" w:themeColor="text1"/>
        </w:rPr>
        <w:t xml:space="preserve"> </w:t>
      </w:r>
      <w:proofErr w:type="spellStart"/>
      <w:r w:rsidRPr="00B9440A">
        <w:rPr>
          <w:b w:val="0"/>
          <w:bCs w:val="0"/>
          <w:color w:val="000000" w:themeColor="text1"/>
        </w:rPr>
        <w:t>macam</w:t>
      </w:r>
      <w:proofErr w:type="spellEnd"/>
      <w:r w:rsidRPr="00B9440A">
        <w:rPr>
          <w:b w:val="0"/>
          <w:bCs w:val="0"/>
          <w:color w:val="000000" w:themeColor="text1"/>
        </w:rPr>
        <w:t xml:space="preserve"> </w:t>
      </w:r>
      <w:proofErr w:type="spellStart"/>
      <w:r w:rsidRPr="00B9440A">
        <w:rPr>
          <w:b w:val="0"/>
          <w:bCs w:val="0"/>
          <w:color w:val="000000" w:themeColor="text1"/>
        </w:rPr>
        <w:t>pelayanan</w:t>
      </w:r>
      <w:proofErr w:type="spellEnd"/>
      <w:r w:rsidRPr="00B9440A">
        <w:rPr>
          <w:b w:val="0"/>
          <w:bCs w:val="0"/>
          <w:color w:val="000000" w:themeColor="text1"/>
        </w:rPr>
        <w:t xml:space="preserve">, </w:t>
      </w:r>
      <w:proofErr w:type="spellStart"/>
      <w:r w:rsidRPr="00B9440A">
        <w:rPr>
          <w:b w:val="0"/>
          <w:bCs w:val="0"/>
          <w:color w:val="000000" w:themeColor="text1"/>
        </w:rPr>
        <w:t>tetapi</w:t>
      </w:r>
      <w:proofErr w:type="spellEnd"/>
      <w:r w:rsidRPr="00B9440A">
        <w:rPr>
          <w:b w:val="0"/>
          <w:bCs w:val="0"/>
          <w:color w:val="000000" w:themeColor="text1"/>
        </w:rPr>
        <w:t xml:space="preserve"> </w:t>
      </w:r>
      <w:proofErr w:type="spellStart"/>
      <w:r w:rsidRPr="00B9440A">
        <w:rPr>
          <w:b w:val="0"/>
          <w:bCs w:val="0"/>
          <w:color w:val="000000" w:themeColor="text1"/>
        </w:rPr>
        <w:t>Tuhan</w:t>
      </w:r>
      <w:proofErr w:type="spellEnd"/>
      <w:r w:rsidRPr="00B9440A">
        <w:rPr>
          <w:b w:val="0"/>
          <w:bCs w:val="0"/>
          <w:color w:val="000000" w:themeColor="text1"/>
        </w:rPr>
        <w:t xml:space="preserve"> </w:t>
      </w:r>
      <w:proofErr w:type="spellStart"/>
      <w:r w:rsidRPr="00B9440A">
        <w:rPr>
          <w:b w:val="0"/>
          <w:bCs w:val="0"/>
          <w:color w:val="000000" w:themeColor="text1"/>
        </w:rPr>
        <w:t>itu</w:t>
      </w:r>
      <w:proofErr w:type="spellEnd"/>
      <w:r w:rsidRPr="00B9440A">
        <w:rPr>
          <w:b w:val="0"/>
          <w:bCs w:val="0"/>
          <w:color w:val="000000" w:themeColor="text1"/>
        </w:rPr>
        <w:t xml:space="preserve"> </w:t>
      </w:r>
      <w:proofErr w:type="spellStart"/>
      <w:r w:rsidRPr="00B9440A">
        <w:rPr>
          <w:b w:val="0"/>
          <w:bCs w:val="0"/>
          <w:color w:val="000000" w:themeColor="text1"/>
        </w:rPr>
        <w:t>satu</w:t>
      </w:r>
      <w:proofErr w:type="spellEnd"/>
      <w:r w:rsidRPr="00B9440A">
        <w:rPr>
          <w:b w:val="0"/>
          <w:bCs w:val="0"/>
          <w:color w:val="000000" w:themeColor="text1"/>
        </w:rPr>
        <w:t xml:space="preserve">. Ada </w:t>
      </w:r>
      <w:proofErr w:type="spellStart"/>
      <w:r w:rsidRPr="00B9440A">
        <w:rPr>
          <w:b w:val="0"/>
          <w:bCs w:val="0"/>
          <w:color w:val="000000" w:themeColor="text1"/>
        </w:rPr>
        <w:t>berbagai</w:t>
      </w:r>
      <w:proofErr w:type="spellEnd"/>
      <w:r w:rsidRPr="00B9440A">
        <w:rPr>
          <w:b w:val="0"/>
          <w:bCs w:val="0"/>
          <w:color w:val="000000" w:themeColor="text1"/>
        </w:rPr>
        <w:t xml:space="preserve"> </w:t>
      </w:r>
      <w:proofErr w:type="spellStart"/>
      <w:r w:rsidRPr="00B9440A">
        <w:rPr>
          <w:b w:val="0"/>
          <w:bCs w:val="0"/>
          <w:color w:val="000000" w:themeColor="text1"/>
        </w:rPr>
        <w:t>macam</w:t>
      </w:r>
      <w:proofErr w:type="spellEnd"/>
      <w:r w:rsidRPr="00B9440A">
        <w:rPr>
          <w:b w:val="0"/>
          <w:bCs w:val="0"/>
          <w:color w:val="000000" w:themeColor="text1"/>
        </w:rPr>
        <w:t xml:space="preserve"> </w:t>
      </w:r>
      <w:proofErr w:type="spellStart"/>
      <w:r w:rsidRPr="00B9440A">
        <w:rPr>
          <w:b w:val="0"/>
          <w:bCs w:val="0"/>
          <w:color w:val="000000" w:themeColor="text1"/>
        </w:rPr>
        <w:t>pekerjaan</w:t>
      </w:r>
      <w:proofErr w:type="spellEnd"/>
      <w:r w:rsidRPr="00B9440A">
        <w:rPr>
          <w:b w:val="0"/>
          <w:bCs w:val="0"/>
          <w:color w:val="000000" w:themeColor="text1"/>
        </w:rPr>
        <w:t xml:space="preserve">, </w:t>
      </w:r>
      <w:proofErr w:type="spellStart"/>
      <w:r w:rsidRPr="00B9440A">
        <w:rPr>
          <w:b w:val="0"/>
          <w:bCs w:val="0"/>
          <w:color w:val="000000" w:themeColor="text1"/>
        </w:rPr>
        <w:t>tetapi</w:t>
      </w:r>
      <w:proofErr w:type="spellEnd"/>
      <w:r w:rsidRPr="00B9440A">
        <w:rPr>
          <w:b w:val="0"/>
          <w:bCs w:val="0"/>
          <w:color w:val="000000" w:themeColor="text1"/>
        </w:rPr>
        <w:t xml:space="preserve"> Allah </w:t>
      </w:r>
      <w:proofErr w:type="spellStart"/>
      <w:r w:rsidRPr="00B9440A">
        <w:rPr>
          <w:b w:val="0"/>
          <w:bCs w:val="0"/>
          <w:color w:val="000000" w:themeColor="text1"/>
        </w:rPr>
        <w:t>itu</w:t>
      </w:r>
      <w:proofErr w:type="spellEnd"/>
      <w:r w:rsidRPr="00B9440A">
        <w:rPr>
          <w:b w:val="0"/>
          <w:bCs w:val="0"/>
          <w:color w:val="000000" w:themeColor="text1"/>
        </w:rPr>
        <w:t xml:space="preserve"> </w:t>
      </w:r>
      <w:proofErr w:type="spellStart"/>
      <w:r w:rsidRPr="00B9440A">
        <w:rPr>
          <w:b w:val="0"/>
          <w:bCs w:val="0"/>
          <w:color w:val="000000" w:themeColor="text1"/>
        </w:rPr>
        <w:t>satu</w:t>
      </w:r>
      <w:proofErr w:type="spellEnd"/>
      <w:r w:rsidRPr="00B9440A">
        <w:rPr>
          <w:b w:val="0"/>
          <w:bCs w:val="0"/>
          <w:color w:val="000000" w:themeColor="text1"/>
        </w:rPr>
        <w:t xml:space="preserve">, yang </w:t>
      </w:r>
      <w:proofErr w:type="spellStart"/>
      <w:r w:rsidRPr="00B9440A">
        <w:rPr>
          <w:b w:val="0"/>
          <w:bCs w:val="0"/>
          <w:color w:val="000000" w:themeColor="text1"/>
        </w:rPr>
        <w:t>mengerjakannya</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semua</w:t>
      </w:r>
      <w:proofErr w:type="spellEnd"/>
      <w:r w:rsidRPr="00B9440A">
        <w:rPr>
          <w:b w:val="0"/>
          <w:bCs w:val="0"/>
          <w:color w:val="000000" w:themeColor="text1"/>
        </w:rPr>
        <w:t xml:space="preserve"> orang.</w:t>
      </w:r>
      <w:r w:rsidRPr="00B9440A">
        <w:rPr>
          <w:b w:val="0"/>
          <w:bCs w:val="0"/>
          <w:color w:val="000000" w:themeColor="text1"/>
          <w:lang w:val="id-ID"/>
        </w:rPr>
        <w:t xml:space="preserve"> </w:t>
      </w:r>
      <w:r w:rsidRPr="00B9440A">
        <w:rPr>
          <w:b w:val="0"/>
          <w:bCs w:val="0"/>
          <w:color w:val="000000" w:themeColor="text1"/>
        </w:rPr>
        <w:t xml:space="preserve">Ayat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mengajarkan</w:t>
      </w:r>
      <w:proofErr w:type="spellEnd"/>
      <w:r w:rsidRPr="00B9440A">
        <w:rPr>
          <w:b w:val="0"/>
          <w:bCs w:val="0"/>
          <w:color w:val="000000" w:themeColor="text1"/>
        </w:rPr>
        <w:t xml:space="preserve"> </w:t>
      </w:r>
      <w:proofErr w:type="spellStart"/>
      <w:r w:rsidRPr="00B9440A">
        <w:rPr>
          <w:b w:val="0"/>
          <w:bCs w:val="0"/>
          <w:color w:val="000000" w:themeColor="text1"/>
        </w:rPr>
        <w:t>bahwa</w:t>
      </w:r>
      <w:proofErr w:type="spellEnd"/>
      <w:r w:rsidRPr="00B9440A">
        <w:rPr>
          <w:b w:val="0"/>
          <w:bCs w:val="0"/>
          <w:color w:val="000000" w:themeColor="text1"/>
        </w:rPr>
        <w:t xml:space="preserve"> </w:t>
      </w:r>
      <w:proofErr w:type="spellStart"/>
      <w:r w:rsidRPr="00B9440A">
        <w:rPr>
          <w:b w:val="0"/>
          <w:bCs w:val="0"/>
          <w:color w:val="000000" w:themeColor="text1"/>
        </w:rPr>
        <w:t>setiap</w:t>
      </w:r>
      <w:proofErr w:type="spellEnd"/>
      <w:r w:rsidRPr="00B9440A">
        <w:rPr>
          <w:b w:val="0"/>
          <w:bCs w:val="0"/>
          <w:color w:val="000000" w:themeColor="text1"/>
        </w:rPr>
        <w:t xml:space="preserve"> </w:t>
      </w:r>
      <w:proofErr w:type="spellStart"/>
      <w:r w:rsidRPr="00B9440A">
        <w:rPr>
          <w:b w:val="0"/>
          <w:bCs w:val="0"/>
          <w:color w:val="000000" w:themeColor="text1"/>
        </w:rPr>
        <w:t>individu</w:t>
      </w:r>
      <w:proofErr w:type="spellEnd"/>
      <w:r w:rsidRPr="00B9440A">
        <w:rPr>
          <w:b w:val="0"/>
          <w:bCs w:val="0"/>
          <w:color w:val="000000" w:themeColor="text1"/>
        </w:rPr>
        <w:t xml:space="preserve"> </w:t>
      </w:r>
      <w:proofErr w:type="spellStart"/>
      <w:r w:rsidRPr="00B9440A">
        <w:rPr>
          <w:b w:val="0"/>
          <w:bCs w:val="0"/>
          <w:color w:val="000000" w:themeColor="text1"/>
        </w:rPr>
        <w:t>memiliki</w:t>
      </w:r>
      <w:proofErr w:type="spellEnd"/>
      <w:r w:rsidRPr="00B9440A">
        <w:rPr>
          <w:b w:val="0"/>
          <w:bCs w:val="0"/>
          <w:color w:val="000000" w:themeColor="text1"/>
        </w:rPr>
        <w:t xml:space="preserve"> </w:t>
      </w:r>
      <w:proofErr w:type="spellStart"/>
      <w:r w:rsidRPr="00B9440A">
        <w:rPr>
          <w:b w:val="0"/>
          <w:bCs w:val="0"/>
          <w:color w:val="000000" w:themeColor="text1"/>
        </w:rPr>
        <w:t>peran</w:t>
      </w:r>
      <w:proofErr w:type="spellEnd"/>
      <w:r w:rsidRPr="00B9440A">
        <w:rPr>
          <w:b w:val="0"/>
          <w:bCs w:val="0"/>
          <w:color w:val="000000" w:themeColor="text1"/>
        </w:rPr>
        <w:t xml:space="preserve"> dan </w:t>
      </w:r>
      <w:proofErr w:type="spellStart"/>
      <w:r w:rsidRPr="00B9440A">
        <w:rPr>
          <w:b w:val="0"/>
          <w:bCs w:val="0"/>
          <w:color w:val="000000" w:themeColor="text1"/>
        </w:rPr>
        <w:t>kontribusi</w:t>
      </w:r>
      <w:proofErr w:type="spellEnd"/>
      <w:r w:rsidRPr="00B9440A">
        <w:rPr>
          <w:b w:val="0"/>
          <w:bCs w:val="0"/>
          <w:color w:val="000000" w:themeColor="text1"/>
        </w:rPr>
        <w:t xml:space="preserve"> </w:t>
      </w:r>
      <w:proofErr w:type="spellStart"/>
      <w:r w:rsidRPr="00B9440A">
        <w:rPr>
          <w:b w:val="0"/>
          <w:bCs w:val="0"/>
          <w:color w:val="000000" w:themeColor="text1"/>
        </w:rPr>
        <w:t>unik</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tubuh</w:t>
      </w:r>
      <w:proofErr w:type="spellEnd"/>
      <w:r w:rsidRPr="00B9440A">
        <w:rPr>
          <w:b w:val="0"/>
          <w:bCs w:val="0"/>
          <w:color w:val="000000" w:themeColor="text1"/>
        </w:rPr>
        <w:t xml:space="preserve"> </w:t>
      </w:r>
      <w:proofErr w:type="spellStart"/>
      <w:r w:rsidRPr="00B9440A">
        <w:rPr>
          <w:b w:val="0"/>
          <w:bCs w:val="0"/>
          <w:color w:val="000000" w:themeColor="text1"/>
        </w:rPr>
        <w:t>Kristus</w:t>
      </w:r>
      <w:proofErr w:type="spellEnd"/>
      <w:r w:rsidRPr="00B9440A">
        <w:rPr>
          <w:b w:val="0"/>
          <w:bCs w:val="0"/>
          <w:color w:val="000000" w:themeColor="text1"/>
        </w:rPr>
        <w:t xml:space="preserve"> dan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gereja</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mencerminkan</w:t>
      </w:r>
      <w:proofErr w:type="spellEnd"/>
      <w:r w:rsidRPr="00B9440A">
        <w:rPr>
          <w:b w:val="0"/>
          <w:bCs w:val="0"/>
          <w:color w:val="000000" w:themeColor="text1"/>
        </w:rPr>
        <w:t xml:space="preserve"> </w:t>
      </w:r>
      <w:proofErr w:type="spellStart"/>
      <w:r w:rsidRPr="00B9440A">
        <w:rPr>
          <w:b w:val="0"/>
          <w:bCs w:val="0"/>
          <w:color w:val="000000" w:themeColor="text1"/>
        </w:rPr>
        <w:t>pentingnya</w:t>
      </w:r>
      <w:proofErr w:type="spellEnd"/>
      <w:r w:rsidRPr="00B9440A">
        <w:rPr>
          <w:b w:val="0"/>
          <w:bCs w:val="0"/>
          <w:color w:val="000000" w:themeColor="text1"/>
        </w:rPr>
        <w:t xml:space="preserve"> </w:t>
      </w:r>
      <w:proofErr w:type="spellStart"/>
      <w:r w:rsidRPr="00B9440A">
        <w:rPr>
          <w:b w:val="0"/>
          <w:bCs w:val="0"/>
          <w:color w:val="000000" w:themeColor="text1"/>
        </w:rPr>
        <w:t>menghargai</w:t>
      </w:r>
      <w:proofErr w:type="spellEnd"/>
      <w:r w:rsidRPr="00B9440A">
        <w:rPr>
          <w:b w:val="0"/>
          <w:bCs w:val="0"/>
          <w:color w:val="000000" w:themeColor="text1"/>
        </w:rPr>
        <w:t xml:space="preserve"> </w:t>
      </w:r>
      <w:proofErr w:type="spellStart"/>
      <w:r w:rsidRPr="00B9440A">
        <w:rPr>
          <w:b w:val="0"/>
          <w:bCs w:val="0"/>
          <w:color w:val="000000" w:themeColor="text1"/>
        </w:rPr>
        <w:t>berbagai</w:t>
      </w:r>
      <w:proofErr w:type="spellEnd"/>
      <w:r w:rsidRPr="00B9440A">
        <w:rPr>
          <w:b w:val="0"/>
          <w:bCs w:val="0"/>
          <w:color w:val="000000" w:themeColor="text1"/>
        </w:rPr>
        <w:t xml:space="preserve"> </w:t>
      </w:r>
      <w:proofErr w:type="spellStart"/>
      <w:r w:rsidRPr="00B9440A">
        <w:rPr>
          <w:b w:val="0"/>
          <w:bCs w:val="0"/>
          <w:color w:val="000000" w:themeColor="text1"/>
        </w:rPr>
        <w:t>karunia</w:t>
      </w:r>
      <w:proofErr w:type="spellEnd"/>
      <w:r w:rsidRPr="00B9440A">
        <w:rPr>
          <w:b w:val="0"/>
          <w:bCs w:val="0"/>
          <w:color w:val="000000" w:themeColor="text1"/>
        </w:rPr>
        <w:t xml:space="preserve">, </w:t>
      </w:r>
      <w:proofErr w:type="spellStart"/>
      <w:r w:rsidRPr="00B9440A">
        <w:rPr>
          <w:b w:val="0"/>
          <w:bCs w:val="0"/>
          <w:color w:val="000000" w:themeColor="text1"/>
        </w:rPr>
        <w:t>pelayanan</w:t>
      </w:r>
      <w:proofErr w:type="spellEnd"/>
      <w:r w:rsidRPr="00B9440A">
        <w:rPr>
          <w:b w:val="0"/>
          <w:bCs w:val="0"/>
          <w:color w:val="000000" w:themeColor="text1"/>
        </w:rPr>
        <w:t xml:space="preserve">, dan </w:t>
      </w:r>
      <w:proofErr w:type="spellStart"/>
      <w:r w:rsidRPr="00B9440A">
        <w:rPr>
          <w:b w:val="0"/>
          <w:bCs w:val="0"/>
          <w:color w:val="000000" w:themeColor="text1"/>
        </w:rPr>
        <w:t>kontribusi</w:t>
      </w:r>
      <w:proofErr w:type="spellEnd"/>
      <w:r w:rsidRPr="00B9440A">
        <w:rPr>
          <w:b w:val="0"/>
          <w:bCs w:val="0"/>
          <w:color w:val="000000" w:themeColor="text1"/>
        </w:rPr>
        <w:t xml:space="preserve"> yang </w:t>
      </w:r>
      <w:proofErr w:type="spellStart"/>
      <w:r w:rsidRPr="00B9440A">
        <w:rPr>
          <w:b w:val="0"/>
          <w:bCs w:val="0"/>
          <w:color w:val="000000" w:themeColor="text1"/>
        </w:rPr>
        <w:t>setiap</w:t>
      </w:r>
      <w:proofErr w:type="spellEnd"/>
      <w:r w:rsidRPr="00B9440A">
        <w:rPr>
          <w:b w:val="0"/>
          <w:bCs w:val="0"/>
          <w:color w:val="000000" w:themeColor="text1"/>
        </w:rPr>
        <w:t xml:space="preserve"> orang </w:t>
      </w:r>
      <w:proofErr w:type="spellStart"/>
      <w:r w:rsidRPr="00B9440A">
        <w:rPr>
          <w:b w:val="0"/>
          <w:bCs w:val="0"/>
          <w:color w:val="000000" w:themeColor="text1"/>
        </w:rPr>
        <w:t>bawa</w:t>
      </w:r>
      <w:proofErr w:type="spellEnd"/>
      <w:r w:rsidRPr="00B9440A">
        <w:rPr>
          <w:b w:val="0"/>
          <w:bCs w:val="0"/>
          <w:color w:val="000000" w:themeColor="text1"/>
        </w:rPr>
        <w:t xml:space="preserve"> </w:t>
      </w:r>
      <w:proofErr w:type="spellStart"/>
      <w:r w:rsidRPr="00B9440A">
        <w:rPr>
          <w:b w:val="0"/>
          <w:bCs w:val="0"/>
          <w:color w:val="000000" w:themeColor="text1"/>
        </w:rPr>
        <w:t>ke</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komunitas</w:t>
      </w:r>
      <w:proofErr w:type="spellEnd"/>
      <w:r w:rsidRPr="00B9440A">
        <w:rPr>
          <w:b w:val="0"/>
          <w:bCs w:val="0"/>
          <w:color w:val="000000" w:themeColor="text1"/>
        </w:rPr>
        <w:t xml:space="preserve"> Kristen</w:t>
      </w:r>
      <w:r w:rsidRPr="00B9440A">
        <w:rPr>
          <w:b w:val="0"/>
          <w:bCs w:val="0"/>
          <w:color w:val="000000" w:themeColor="text1"/>
          <w:vertAlign w:val="superscript"/>
          <w:lang w:val="id-ID"/>
        </w:rPr>
        <w:footnoteReference w:id="26"/>
      </w:r>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konteks</w:t>
      </w:r>
      <w:proofErr w:type="spellEnd"/>
      <w:r w:rsidRPr="00B9440A">
        <w:rPr>
          <w:b w:val="0"/>
          <w:bCs w:val="0"/>
          <w:color w:val="000000" w:themeColor="text1"/>
        </w:rPr>
        <w:t xml:space="preserve"> </w:t>
      </w:r>
      <w:proofErr w:type="spellStart"/>
      <w:r w:rsidRPr="00B9440A">
        <w:rPr>
          <w:b w:val="0"/>
          <w:bCs w:val="0"/>
          <w:color w:val="000000" w:themeColor="text1"/>
        </w:rPr>
        <w:t>pendidikan</w:t>
      </w:r>
      <w:proofErr w:type="spellEnd"/>
      <w:r w:rsidRPr="00B9440A">
        <w:rPr>
          <w:b w:val="0"/>
          <w:bCs w:val="0"/>
          <w:color w:val="000000" w:themeColor="text1"/>
        </w:rPr>
        <w:t xml:space="preserve"> agama Kristen, </w:t>
      </w:r>
      <w:proofErr w:type="spellStart"/>
      <w:r w:rsidRPr="00B9440A">
        <w:rPr>
          <w:b w:val="0"/>
          <w:bCs w:val="0"/>
          <w:color w:val="000000" w:themeColor="text1"/>
        </w:rPr>
        <w:t>prinsip</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mendorong</w:t>
      </w:r>
      <w:proofErr w:type="spellEnd"/>
      <w:r w:rsidRPr="00B9440A">
        <w:rPr>
          <w:b w:val="0"/>
          <w:bCs w:val="0"/>
          <w:color w:val="000000" w:themeColor="text1"/>
        </w:rPr>
        <w:t xml:space="preserve"> </w:t>
      </w:r>
      <w:proofErr w:type="spellStart"/>
      <w:r w:rsidRPr="00B9440A">
        <w:rPr>
          <w:b w:val="0"/>
          <w:bCs w:val="0"/>
          <w:color w:val="000000" w:themeColor="text1"/>
        </w:rPr>
        <w:t>penghargaan</w:t>
      </w:r>
      <w:proofErr w:type="spellEnd"/>
      <w:r w:rsidRPr="00B9440A">
        <w:rPr>
          <w:b w:val="0"/>
          <w:bCs w:val="0"/>
          <w:color w:val="000000" w:themeColor="text1"/>
        </w:rPr>
        <w:t xml:space="preserve"> </w:t>
      </w:r>
      <w:proofErr w:type="spellStart"/>
      <w:r w:rsidRPr="00B9440A">
        <w:rPr>
          <w:b w:val="0"/>
          <w:bCs w:val="0"/>
          <w:color w:val="000000" w:themeColor="text1"/>
        </w:rPr>
        <w:t>terhadap</w:t>
      </w:r>
      <w:proofErr w:type="spellEnd"/>
      <w:r w:rsidRPr="00B9440A">
        <w:rPr>
          <w:b w:val="0"/>
          <w:bCs w:val="0"/>
          <w:color w:val="000000" w:themeColor="text1"/>
        </w:rPr>
        <w:t xml:space="preserve"> </w:t>
      </w:r>
      <w:proofErr w:type="spellStart"/>
      <w:r w:rsidRPr="00B9440A">
        <w:rPr>
          <w:b w:val="0"/>
          <w:bCs w:val="0"/>
          <w:color w:val="000000" w:themeColor="text1"/>
        </w:rPr>
        <w:t>beragam</w:t>
      </w:r>
      <w:proofErr w:type="spellEnd"/>
      <w:r w:rsidRPr="00B9440A">
        <w:rPr>
          <w:b w:val="0"/>
          <w:bCs w:val="0"/>
          <w:color w:val="000000" w:themeColor="text1"/>
        </w:rPr>
        <w:t xml:space="preserve"> </w:t>
      </w:r>
      <w:proofErr w:type="spellStart"/>
      <w:r w:rsidRPr="00B9440A">
        <w:rPr>
          <w:b w:val="0"/>
          <w:bCs w:val="0"/>
          <w:color w:val="000000" w:themeColor="text1"/>
        </w:rPr>
        <w:t>pengetahuan</w:t>
      </w:r>
      <w:proofErr w:type="spellEnd"/>
      <w:r w:rsidRPr="00B9440A">
        <w:rPr>
          <w:b w:val="0"/>
          <w:bCs w:val="0"/>
          <w:color w:val="000000" w:themeColor="text1"/>
        </w:rPr>
        <w:t xml:space="preserve">, </w:t>
      </w:r>
      <w:proofErr w:type="spellStart"/>
      <w:r w:rsidRPr="00B9440A">
        <w:rPr>
          <w:b w:val="0"/>
          <w:bCs w:val="0"/>
          <w:color w:val="000000" w:themeColor="text1"/>
        </w:rPr>
        <w:t>pengalaman</w:t>
      </w:r>
      <w:proofErr w:type="spellEnd"/>
      <w:r w:rsidRPr="00B9440A">
        <w:rPr>
          <w:b w:val="0"/>
          <w:bCs w:val="0"/>
          <w:color w:val="000000" w:themeColor="text1"/>
        </w:rPr>
        <w:t xml:space="preserve">, dan </w:t>
      </w:r>
      <w:proofErr w:type="spellStart"/>
      <w:r w:rsidRPr="00B9440A">
        <w:rPr>
          <w:b w:val="0"/>
          <w:bCs w:val="0"/>
          <w:color w:val="000000" w:themeColor="text1"/>
        </w:rPr>
        <w:t>perspektif</w:t>
      </w:r>
      <w:proofErr w:type="spellEnd"/>
      <w:r w:rsidRPr="00B9440A">
        <w:rPr>
          <w:b w:val="0"/>
          <w:bCs w:val="0"/>
          <w:color w:val="000000" w:themeColor="text1"/>
        </w:rPr>
        <w:t xml:space="preserve"> yang </w:t>
      </w:r>
      <w:proofErr w:type="spellStart"/>
      <w:r w:rsidRPr="00B9440A">
        <w:rPr>
          <w:b w:val="0"/>
          <w:bCs w:val="0"/>
          <w:color w:val="000000" w:themeColor="text1"/>
        </w:rPr>
        <w:t>siswa</w:t>
      </w:r>
      <w:proofErr w:type="spellEnd"/>
      <w:r w:rsidRPr="00B9440A">
        <w:rPr>
          <w:b w:val="0"/>
          <w:bCs w:val="0"/>
          <w:color w:val="000000" w:themeColor="text1"/>
        </w:rPr>
        <w:t xml:space="preserve"> </w:t>
      </w:r>
      <w:proofErr w:type="spellStart"/>
      <w:r w:rsidRPr="00B9440A">
        <w:rPr>
          <w:b w:val="0"/>
          <w:bCs w:val="0"/>
          <w:color w:val="000000" w:themeColor="text1"/>
        </w:rPr>
        <w:t>bawa</w:t>
      </w:r>
      <w:proofErr w:type="spellEnd"/>
      <w:r w:rsidRPr="00B9440A">
        <w:rPr>
          <w:b w:val="0"/>
          <w:bCs w:val="0"/>
          <w:color w:val="000000" w:themeColor="text1"/>
        </w:rPr>
        <w:t xml:space="preserve"> </w:t>
      </w:r>
      <w:proofErr w:type="spellStart"/>
      <w:r w:rsidRPr="00B9440A">
        <w:rPr>
          <w:b w:val="0"/>
          <w:bCs w:val="0"/>
          <w:color w:val="000000" w:themeColor="text1"/>
        </w:rPr>
        <w:t>ke</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lingkungan</w:t>
      </w:r>
      <w:proofErr w:type="spellEnd"/>
      <w:r w:rsidRPr="00B9440A">
        <w:rPr>
          <w:b w:val="0"/>
          <w:bCs w:val="0"/>
          <w:color w:val="000000" w:themeColor="text1"/>
        </w:rPr>
        <w:t xml:space="preserve"> </w:t>
      </w:r>
      <w:proofErr w:type="spellStart"/>
      <w:r w:rsidRPr="00B9440A">
        <w:rPr>
          <w:b w:val="0"/>
          <w:bCs w:val="0"/>
          <w:color w:val="000000" w:themeColor="text1"/>
        </w:rPr>
        <w:t>pendidikan</w:t>
      </w:r>
      <w:proofErr w:type="spellEnd"/>
      <w:r w:rsidRPr="00B9440A">
        <w:rPr>
          <w:b w:val="0"/>
          <w:bCs w:val="0"/>
          <w:color w:val="000000" w:themeColor="text1"/>
        </w:rPr>
        <w:t>.</w:t>
      </w:r>
    </w:p>
    <w:p w14:paraId="33E0FC6C" w14:textId="77777777" w:rsidR="00B9440A" w:rsidRPr="00B9440A" w:rsidRDefault="00B9440A" w:rsidP="0028420A">
      <w:pPr>
        <w:pStyle w:val="Wawasan2Heading1Pendahuluandll"/>
        <w:spacing w:before="240" w:beforeAutospacing="0"/>
        <w:ind w:left="0" w:firstLine="720"/>
        <w:rPr>
          <w:b w:val="0"/>
          <w:bCs w:val="0"/>
          <w:color w:val="000000" w:themeColor="text1"/>
          <w:lang w:val="id-ID"/>
        </w:rPr>
      </w:pPr>
      <w:r w:rsidRPr="00B9440A">
        <w:rPr>
          <w:b w:val="0"/>
          <w:bCs w:val="0"/>
          <w:color w:val="000000" w:themeColor="text1"/>
          <w:lang w:val="id-ID"/>
        </w:rPr>
        <w:t>Megacu dari uraian diatas dapat dijadikan sebuah hipotesis bahwa, p</w:t>
      </w:r>
      <w:proofErr w:type="spellStart"/>
      <w:r w:rsidRPr="00B9440A">
        <w:rPr>
          <w:b w:val="0"/>
          <w:bCs w:val="0"/>
          <w:color w:val="000000" w:themeColor="text1"/>
        </w:rPr>
        <w:t>endidikan</w:t>
      </w:r>
      <w:proofErr w:type="spellEnd"/>
      <w:r w:rsidRPr="00B9440A">
        <w:rPr>
          <w:b w:val="0"/>
          <w:bCs w:val="0"/>
          <w:color w:val="000000" w:themeColor="text1"/>
        </w:rPr>
        <w:t xml:space="preserve"> agama Kristen yang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menekankan</w:t>
      </w:r>
      <w:proofErr w:type="spellEnd"/>
      <w:r w:rsidRPr="00B9440A">
        <w:rPr>
          <w:b w:val="0"/>
          <w:bCs w:val="0"/>
          <w:color w:val="000000" w:themeColor="text1"/>
        </w:rPr>
        <w:t xml:space="preserve"> </w:t>
      </w:r>
      <w:proofErr w:type="spellStart"/>
      <w:r w:rsidRPr="00B9440A">
        <w:rPr>
          <w:b w:val="0"/>
          <w:bCs w:val="0"/>
          <w:color w:val="000000" w:themeColor="text1"/>
        </w:rPr>
        <w:t>pentingnya</w:t>
      </w:r>
      <w:proofErr w:type="spellEnd"/>
      <w:r w:rsidRPr="00B9440A">
        <w:rPr>
          <w:b w:val="0"/>
          <w:bCs w:val="0"/>
          <w:color w:val="000000" w:themeColor="text1"/>
        </w:rPr>
        <w:t xml:space="preserve"> </w:t>
      </w:r>
      <w:proofErr w:type="spellStart"/>
      <w:r w:rsidRPr="00B9440A">
        <w:rPr>
          <w:b w:val="0"/>
          <w:bCs w:val="0"/>
          <w:color w:val="000000" w:themeColor="text1"/>
        </w:rPr>
        <w:t>mengasihi</w:t>
      </w:r>
      <w:proofErr w:type="spellEnd"/>
      <w:r w:rsidRPr="00B9440A">
        <w:rPr>
          <w:b w:val="0"/>
          <w:bCs w:val="0"/>
          <w:color w:val="000000" w:themeColor="text1"/>
        </w:rPr>
        <w:t xml:space="preserve">, </w:t>
      </w:r>
      <w:proofErr w:type="spellStart"/>
      <w:r w:rsidRPr="00B9440A">
        <w:rPr>
          <w:b w:val="0"/>
          <w:bCs w:val="0"/>
          <w:color w:val="000000" w:themeColor="text1"/>
        </w:rPr>
        <w:t>menghormati</w:t>
      </w:r>
      <w:proofErr w:type="spellEnd"/>
      <w:r w:rsidRPr="00B9440A">
        <w:rPr>
          <w:b w:val="0"/>
          <w:bCs w:val="0"/>
          <w:color w:val="000000" w:themeColor="text1"/>
        </w:rPr>
        <w:t xml:space="preserve">, dan </w:t>
      </w:r>
      <w:proofErr w:type="spellStart"/>
      <w:r w:rsidRPr="00B9440A">
        <w:rPr>
          <w:b w:val="0"/>
          <w:bCs w:val="0"/>
          <w:color w:val="000000" w:themeColor="text1"/>
        </w:rPr>
        <w:t>memahami</w:t>
      </w:r>
      <w:proofErr w:type="spellEnd"/>
      <w:r w:rsidRPr="00B9440A">
        <w:rPr>
          <w:b w:val="0"/>
          <w:bCs w:val="0"/>
          <w:color w:val="000000" w:themeColor="text1"/>
        </w:rPr>
        <w:t xml:space="preserve"> </w:t>
      </w:r>
      <w:proofErr w:type="spellStart"/>
      <w:r w:rsidRPr="00B9440A">
        <w:rPr>
          <w:b w:val="0"/>
          <w:bCs w:val="0"/>
          <w:color w:val="000000" w:themeColor="text1"/>
        </w:rPr>
        <w:t>setiap</w:t>
      </w:r>
      <w:proofErr w:type="spellEnd"/>
      <w:r w:rsidRPr="00B9440A">
        <w:rPr>
          <w:b w:val="0"/>
          <w:bCs w:val="0"/>
          <w:color w:val="000000" w:themeColor="text1"/>
        </w:rPr>
        <w:t xml:space="preserve"> </w:t>
      </w:r>
      <w:proofErr w:type="spellStart"/>
      <w:r w:rsidRPr="00B9440A">
        <w:rPr>
          <w:b w:val="0"/>
          <w:bCs w:val="0"/>
          <w:color w:val="000000" w:themeColor="text1"/>
        </w:rPr>
        <w:t>individu</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keberagaman</w:t>
      </w:r>
      <w:proofErr w:type="spellEnd"/>
      <w:r w:rsidRPr="00B9440A">
        <w:rPr>
          <w:b w:val="0"/>
          <w:bCs w:val="0"/>
          <w:color w:val="000000" w:themeColor="text1"/>
        </w:rPr>
        <w:t xml:space="preserve"> yang </w:t>
      </w:r>
      <w:proofErr w:type="spellStart"/>
      <w:r w:rsidRPr="00B9440A">
        <w:rPr>
          <w:b w:val="0"/>
          <w:bCs w:val="0"/>
          <w:color w:val="000000" w:themeColor="text1"/>
        </w:rPr>
        <w:t>mereka</w:t>
      </w:r>
      <w:proofErr w:type="spellEnd"/>
      <w:r w:rsidRPr="00B9440A">
        <w:rPr>
          <w:b w:val="0"/>
          <w:bCs w:val="0"/>
          <w:color w:val="000000" w:themeColor="text1"/>
        </w:rPr>
        <w:t xml:space="preserve"> </w:t>
      </w:r>
      <w:proofErr w:type="spellStart"/>
      <w:r w:rsidRPr="00B9440A">
        <w:rPr>
          <w:b w:val="0"/>
          <w:bCs w:val="0"/>
          <w:color w:val="000000" w:themeColor="text1"/>
        </w:rPr>
        <w:t>bawa</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mencerminkan</w:t>
      </w:r>
      <w:proofErr w:type="spellEnd"/>
      <w:r w:rsidRPr="00B9440A">
        <w:rPr>
          <w:b w:val="0"/>
          <w:bCs w:val="0"/>
          <w:color w:val="000000" w:themeColor="text1"/>
        </w:rPr>
        <w:t xml:space="preserve"> </w:t>
      </w:r>
      <w:proofErr w:type="spellStart"/>
      <w:r w:rsidRPr="00B9440A">
        <w:rPr>
          <w:b w:val="0"/>
          <w:bCs w:val="0"/>
          <w:color w:val="000000" w:themeColor="text1"/>
        </w:rPr>
        <w:t>nilai-nilai</w:t>
      </w:r>
      <w:proofErr w:type="spellEnd"/>
      <w:r w:rsidRPr="00B9440A">
        <w:rPr>
          <w:b w:val="0"/>
          <w:bCs w:val="0"/>
          <w:color w:val="000000" w:themeColor="text1"/>
        </w:rPr>
        <w:t xml:space="preserve"> inti </w:t>
      </w:r>
      <w:proofErr w:type="spellStart"/>
      <w:r w:rsidRPr="00B9440A">
        <w:rPr>
          <w:b w:val="0"/>
          <w:bCs w:val="0"/>
          <w:color w:val="000000" w:themeColor="text1"/>
        </w:rPr>
        <w:t>kekristenan</w:t>
      </w:r>
      <w:proofErr w:type="spellEnd"/>
      <w:r w:rsidRPr="00B9440A">
        <w:rPr>
          <w:b w:val="0"/>
          <w:bCs w:val="0"/>
          <w:color w:val="000000" w:themeColor="text1"/>
        </w:rPr>
        <w:t xml:space="preserve"> dan </w:t>
      </w:r>
      <w:proofErr w:type="spellStart"/>
      <w:r w:rsidRPr="00B9440A">
        <w:rPr>
          <w:b w:val="0"/>
          <w:bCs w:val="0"/>
          <w:color w:val="000000" w:themeColor="text1"/>
        </w:rPr>
        <w:t>bertujuan</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menciptakan</w:t>
      </w:r>
      <w:proofErr w:type="spellEnd"/>
      <w:r w:rsidRPr="00B9440A">
        <w:rPr>
          <w:b w:val="0"/>
          <w:bCs w:val="0"/>
          <w:color w:val="000000" w:themeColor="text1"/>
        </w:rPr>
        <w:t xml:space="preserve"> </w:t>
      </w:r>
      <w:proofErr w:type="spellStart"/>
      <w:r w:rsidRPr="00B9440A">
        <w:rPr>
          <w:b w:val="0"/>
          <w:bCs w:val="0"/>
          <w:color w:val="000000" w:themeColor="text1"/>
        </w:rPr>
        <w:t>lingkungan</w:t>
      </w:r>
      <w:proofErr w:type="spellEnd"/>
      <w:r w:rsidRPr="00B9440A">
        <w:rPr>
          <w:b w:val="0"/>
          <w:bCs w:val="0"/>
          <w:color w:val="000000" w:themeColor="text1"/>
        </w:rPr>
        <w:t xml:space="preserve"> </w:t>
      </w:r>
      <w:proofErr w:type="spellStart"/>
      <w:r w:rsidRPr="00B9440A">
        <w:rPr>
          <w:b w:val="0"/>
          <w:bCs w:val="0"/>
          <w:color w:val="000000" w:themeColor="text1"/>
        </w:rPr>
        <w:t>pendidikan</w:t>
      </w:r>
      <w:proofErr w:type="spellEnd"/>
      <w:r w:rsidRPr="00B9440A">
        <w:rPr>
          <w:b w:val="0"/>
          <w:bCs w:val="0"/>
          <w:color w:val="000000" w:themeColor="text1"/>
        </w:rPr>
        <w:t xml:space="preserve"> yang </w:t>
      </w:r>
      <w:proofErr w:type="spellStart"/>
      <w:r w:rsidRPr="00B9440A">
        <w:rPr>
          <w:b w:val="0"/>
          <w:bCs w:val="0"/>
          <w:color w:val="000000" w:themeColor="text1"/>
        </w:rPr>
        <w:lastRenderedPageBreak/>
        <w:t>penuh</w:t>
      </w:r>
      <w:proofErr w:type="spellEnd"/>
      <w:r w:rsidRPr="00B9440A">
        <w:rPr>
          <w:b w:val="0"/>
          <w:bCs w:val="0"/>
          <w:color w:val="000000" w:themeColor="text1"/>
        </w:rPr>
        <w:t xml:space="preserve"> </w:t>
      </w:r>
      <w:proofErr w:type="spellStart"/>
      <w:r w:rsidRPr="00B9440A">
        <w:rPr>
          <w:b w:val="0"/>
          <w:bCs w:val="0"/>
          <w:color w:val="000000" w:themeColor="text1"/>
        </w:rPr>
        <w:t>kasih</w:t>
      </w:r>
      <w:proofErr w:type="spellEnd"/>
      <w:r w:rsidRPr="00B9440A">
        <w:rPr>
          <w:b w:val="0"/>
          <w:bCs w:val="0"/>
          <w:color w:val="000000" w:themeColor="text1"/>
        </w:rPr>
        <w:t xml:space="preserve"> dan </w:t>
      </w:r>
      <w:proofErr w:type="spellStart"/>
      <w:r w:rsidRPr="00B9440A">
        <w:rPr>
          <w:b w:val="0"/>
          <w:bCs w:val="0"/>
          <w:color w:val="000000" w:themeColor="text1"/>
        </w:rPr>
        <w:t>inklusif</w:t>
      </w:r>
      <w:proofErr w:type="spellEnd"/>
      <w:r w:rsidRPr="00B9440A">
        <w:rPr>
          <w:b w:val="0"/>
          <w:bCs w:val="0"/>
          <w:color w:val="000000" w:themeColor="text1"/>
        </w:rPr>
        <w:t>.</w:t>
      </w:r>
      <w:r w:rsidRPr="00B9440A">
        <w:rPr>
          <w:b w:val="0"/>
          <w:bCs w:val="0"/>
          <w:color w:val="000000" w:themeColor="text1"/>
          <w:lang w:val="id-ID"/>
        </w:rPr>
        <w:t xml:space="preserve">  Suatu harapan yang sangat di dambakan ialah implementasi dari prinsip ini dapat diterapkan oleh para pendidik Kristen.</w:t>
      </w:r>
    </w:p>
    <w:p w14:paraId="19EC5662" w14:textId="77777777" w:rsidR="00B9440A" w:rsidRPr="00B9440A" w:rsidRDefault="00B9440A" w:rsidP="0028420A">
      <w:pPr>
        <w:pStyle w:val="Wawasan2Heading1Pendahuluandll"/>
        <w:spacing w:before="240" w:beforeAutospacing="0"/>
        <w:ind w:left="0" w:firstLine="0"/>
        <w:rPr>
          <w:color w:val="000000" w:themeColor="text1"/>
          <w:lang w:val="id-ID"/>
        </w:rPr>
      </w:pPr>
      <w:r w:rsidRPr="00B9440A">
        <w:rPr>
          <w:color w:val="000000" w:themeColor="text1"/>
          <w:lang w:val="id-ID"/>
        </w:rPr>
        <w:t>Iplementasi pembelajaran PAK yang inklusif dalam masyarakat majemuk di era digital</w:t>
      </w:r>
    </w:p>
    <w:p w14:paraId="07E449DC" w14:textId="1362ED16" w:rsidR="00B9440A" w:rsidRPr="00B9440A" w:rsidRDefault="00B9440A" w:rsidP="0028420A">
      <w:pPr>
        <w:pStyle w:val="Wawasan2Heading1Pendahuluandll"/>
        <w:spacing w:before="240" w:beforeAutospacing="0"/>
        <w:ind w:left="0" w:firstLine="720"/>
        <w:rPr>
          <w:b w:val="0"/>
          <w:bCs w:val="0"/>
          <w:color w:val="000000" w:themeColor="text1"/>
          <w:lang w:val="id-ID"/>
        </w:rPr>
      </w:pPr>
      <w:proofErr w:type="spellStart"/>
      <w:r w:rsidRPr="00B9440A">
        <w:rPr>
          <w:b w:val="0"/>
          <w:bCs w:val="0"/>
          <w:color w:val="000000" w:themeColor="text1"/>
        </w:rPr>
        <w:t>Kemajemukan</w:t>
      </w:r>
      <w:proofErr w:type="spellEnd"/>
      <w:r w:rsidRPr="00B9440A">
        <w:rPr>
          <w:b w:val="0"/>
          <w:bCs w:val="0"/>
          <w:color w:val="000000" w:themeColor="text1"/>
        </w:rPr>
        <w:t xml:space="preserve"> agama dan </w:t>
      </w:r>
      <w:proofErr w:type="spellStart"/>
      <w:r w:rsidRPr="00B9440A">
        <w:rPr>
          <w:b w:val="0"/>
          <w:bCs w:val="0"/>
          <w:color w:val="000000" w:themeColor="text1"/>
        </w:rPr>
        <w:t>kepercayaan</w:t>
      </w:r>
      <w:proofErr w:type="spellEnd"/>
      <w:r w:rsidRPr="00B9440A">
        <w:rPr>
          <w:b w:val="0"/>
          <w:bCs w:val="0"/>
          <w:color w:val="000000" w:themeColor="text1"/>
        </w:rPr>
        <w:t xml:space="preserve"> di era </w:t>
      </w:r>
      <w:r w:rsidRPr="00B9440A">
        <w:rPr>
          <w:b w:val="0"/>
          <w:bCs w:val="0"/>
          <w:color w:val="000000" w:themeColor="text1"/>
          <w:lang w:val="id-ID"/>
        </w:rPr>
        <w:t>digital</w:t>
      </w:r>
      <w:r w:rsidRPr="00B9440A">
        <w:rPr>
          <w:b w:val="0"/>
          <w:bCs w:val="0"/>
          <w:color w:val="000000" w:themeColor="text1"/>
        </w:rPr>
        <w:t xml:space="preserve"> </w:t>
      </w:r>
      <w:proofErr w:type="spellStart"/>
      <w:r w:rsidRPr="00B9440A">
        <w:rPr>
          <w:b w:val="0"/>
          <w:bCs w:val="0"/>
          <w:color w:val="000000" w:themeColor="text1"/>
        </w:rPr>
        <w:t>menjadi</w:t>
      </w:r>
      <w:proofErr w:type="spellEnd"/>
      <w:r w:rsidRPr="00B9440A">
        <w:rPr>
          <w:b w:val="0"/>
          <w:bCs w:val="0"/>
          <w:color w:val="000000" w:themeColor="text1"/>
        </w:rPr>
        <w:t xml:space="preserve"> </w:t>
      </w:r>
      <w:proofErr w:type="spellStart"/>
      <w:r w:rsidRPr="00B9440A">
        <w:rPr>
          <w:b w:val="0"/>
          <w:bCs w:val="0"/>
          <w:color w:val="000000" w:themeColor="text1"/>
        </w:rPr>
        <w:t>potensi</w:t>
      </w:r>
      <w:proofErr w:type="spellEnd"/>
      <w:r w:rsidRPr="00B9440A">
        <w:rPr>
          <w:b w:val="0"/>
          <w:bCs w:val="0"/>
          <w:color w:val="000000" w:themeColor="text1"/>
        </w:rPr>
        <w:t xml:space="preserve"> </w:t>
      </w:r>
      <w:proofErr w:type="spellStart"/>
      <w:r w:rsidRPr="00B9440A">
        <w:rPr>
          <w:b w:val="0"/>
          <w:bCs w:val="0"/>
          <w:color w:val="000000" w:themeColor="text1"/>
        </w:rPr>
        <w:t>konflik</w:t>
      </w:r>
      <w:proofErr w:type="spellEnd"/>
      <w:r w:rsidRPr="00B9440A">
        <w:rPr>
          <w:b w:val="0"/>
          <w:bCs w:val="0"/>
          <w:color w:val="000000" w:themeColor="text1"/>
        </w:rPr>
        <w:t xml:space="preserve"> dan </w:t>
      </w:r>
      <w:proofErr w:type="spellStart"/>
      <w:r w:rsidRPr="00B9440A">
        <w:rPr>
          <w:b w:val="0"/>
          <w:bCs w:val="0"/>
          <w:color w:val="000000" w:themeColor="text1"/>
        </w:rPr>
        <w:t>polarisasi</w:t>
      </w:r>
      <w:proofErr w:type="spellEnd"/>
      <w:r w:rsidRPr="00B9440A">
        <w:rPr>
          <w:b w:val="0"/>
          <w:bCs w:val="0"/>
          <w:color w:val="000000" w:themeColor="text1"/>
        </w:rPr>
        <w:t xml:space="preserve">. </w:t>
      </w:r>
      <w:proofErr w:type="spellStart"/>
      <w:r w:rsidRPr="00B9440A">
        <w:rPr>
          <w:b w:val="0"/>
          <w:bCs w:val="0"/>
          <w:color w:val="000000" w:themeColor="text1"/>
        </w:rPr>
        <w:t>Tantangan</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menunjukkan</w:t>
      </w:r>
      <w:proofErr w:type="spellEnd"/>
      <w:r w:rsidRPr="00B9440A">
        <w:rPr>
          <w:b w:val="0"/>
          <w:bCs w:val="0"/>
          <w:color w:val="000000" w:themeColor="text1"/>
        </w:rPr>
        <w:t xml:space="preserve"> </w:t>
      </w:r>
      <w:proofErr w:type="spellStart"/>
      <w:r w:rsidRPr="00B9440A">
        <w:rPr>
          <w:b w:val="0"/>
          <w:bCs w:val="0"/>
          <w:color w:val="000000" w:themeColor="text1"/>
        </w:rPr>
        <w:t>urgensi</w:t>
      </w:r>
      <w:proofErr w:type="spellEnd"/>
      <w:r w:rsidRPr="00B9440A">
        <w:rPr>
          <w:b w:val="0"/>
          <w:bCs w:val="0"/>
          <w:color w:val="000000" w:themeColor="text1"/>
        </w:rPr>
        <w:t xml:space="preserve"> </w:t>
      </w:r>
      <w:proofErr w:type="spellStart"/>
      <w:r w:rsidRPr="00B9440A">
        <w:rPr>
          <w:b w:val="0"/>
          <w:bCs w:val="0"/>
          <w:color w:val="000000" w:themeColor="text1"/>
        </w:rPr>
        <w:t>adanya</w:t>
      </w:r>
      <w:proofErr w:type="spellEnd"/>
      <w:r w:rsidRPr="00B9440A">
        <w:rPr>
          <w:b w:val="0"/>
          <w:bCs w:val="0"/>
          <w:color w:val="000000" w:themeColor="text1"/>
        </w:rPr>
        <w:t xml:space="preserve"> </w:t>
      </w:r>
      <w:proofErr w:type="spellStart"/>
      <w:r w:rsidRPr="00B9440A">
        <w:rPr>
          <w:b w:val="0"/>
          <w:bCs w:val="0"/>
          <w:color w:val="000000" w:themeColor="text1"/>
        </w:rPr>
        <w:t>pendekatan</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r w:rsidRPr="00B9440A">
        <w:rPr>
          <w:b w:val="0"/>
          <w:bCs w:val="0"/>
          <w:color w:val="000000" w:themeColor="text1"/>
          <w:lang w:val="id-ID"/>
        </w:rPr>
        <w:t>pendidikan agama Kristen</w:t>
      </w:r>
      <w:r w:rsidRPr="00B9440A">
        <w:rPr>
          <w:b w:val="0"/>
          <w:bCs w:val="0"/>
          <w:color w:val="000000" w:themeColor="text1"/>
          <w:vertAlign w:val="superscript"/>
          <w:lang w:val="id-ID"/>
        </w:rPr>
        <w:footnoteReference w:id="27"/>
      </w:r>
      <w:r w:rsidRPr="00B9440A">
        <w:rPr>
          <w:b w:val="0"/>
          <w:bCs w:val="0"/>
          <w:color w:val="000000" w:themeColor="text1"/>
        </w:rPr>
        <w:t xml:space="preserve">. </w:t>
      </w:r>
      <w:proofErr w:type="spellStart"/>
      <w:r w:rsidRPr="00B9440A">
        <w:rPr>
          <w:b w:val="0"/>
          <w:bCs w:val="0"/>
          <w:color w:val="000000" w:themeColor="text1"/>
        </w:rPr>
        <w:t>Penting</w:t>
      </w:r>
      <w:proofErr w:type="spellEnd"/>
      <w:r w:rsidRPr="00B9440A">
        <w:rPr>
          <w:b w:val="0"/>
          <w:bCs w:val="0"/>
          <w:color w:val="000000" w:themeColor="text1"/>
        </w:rPr>
        <w:t xml:space="preserve"> </w:t>
      </w:r>
      <w:proofErr w:type="spellStart"/>
      <w:r w:rsidRPr="00B9440A">
        <w:rPr>
          <w:b w:val="0"/>
          <w:bCs w:val="0"/>
          <w:color w:val="000000" w:themeColor="text1"/>
        </w:rPr>
        <w:t>bagi</w:t>
      </w:r>
      <w:proofErr w:type="spellEnd"/>
      <w:r w:rsidRPr="00B9440A">
        <w:rPr>
          <w:b w:val="0"/>
          <w:bCs w:val="0"/>
          <w:color w:val="000000" w:themeColor="text1"/>
        </w:rPr>
        <w:t xml:space="preserve"> </w:t>
      </w:r>
      <w:proofErr w:type="spellStart"/>
      <w:r w:rsidRPr="00B9440A">
        <w:rPr>
          <w:b w:val="0"/>
          <w:bCs w:val="0"/>
          <w:color w:val="000000" w:themeColor="text1"/>
        </w:rPr>
        <w:t>pendidik</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memahami</w:t>
      </w:r>
      <w:proofErr w:type="spellEnd"/>
      <w:r w:rsidRPr="00B9440A">
        <w:rPr>
          <w:b w:val="0"/>
          <w:bCs w:val="0"/>
          <w:color w:val="000000" w:themeColor="text1"/>
        </w:rPr>
        <w:t xml:space="preserve"> </w:t>
      </w:r>
      <w:proofErr w:type="spellStart"/>
      <w:r w:rsidRPr="00B9440A">
        <w:rPr>
          <w:b w:val="0"/>
          <w:bCs w:val="0"/>
          <w:color w:val="000000" w:themeColor="text1"/>
        </w:rPr>
        <w:t>bahwa</w:t>
      </w:r>
      <w:proofErr w:type="spellEnd"/>
      <w:r w:rsidRPr="00B9440A">
        <w:rPr>
          <w:b w:val="0"/>
          <w:bCs w:val="0"/>
          <w:color w:val="000000" w:themeColor="text1"/>
        </w:rPr>
        <w:t xml:space="preserve"> </w:t>
      </w:r>
      <w:proofErr w:type="spellStart"/>
      <w:r w:rsidRPr="00B9440A">
        <w:rPr>
          <w:b w:val="0"/>
          <w:bCs w:val="0"/>
          <w:color w:val="000000" w:themeColor="text1"/>
        </w:rPr>
        <w:t>peserta</w:t>
      </w:r>
      <w:proofErr w:type="spellEnd"/>
      <w:r w:rsidRPr="00B9440A">
        <w:rPr>
          <w:b w:val="0"/>
          <w:bCs w:val="0"/>
          <w:color w:val="000000" w:themeColor="text1"/>
        </w:rPr>
        <w:t xml:space="preserve"> </w:t>
      </w:r>
      <w:proofErr w:type="spellStart"/>
      <w:r w:rsidRPr="00B9440A">
        <w:rPr>
          <w:b w:val="0"/>
          <w:bCs w:val="0"/>
          <w:color w:val="000000" w:themeColor="text1"/>
        </w:rPr>
        <w:t>didik</w:t>
      </w:r>
      <w:proofErr w:type="spellEnd"/>
      <w:r w:rsidRPr="00B9440A">
        <w:rPr>
          <w:b w:val="0"/>
          <w:bCs w:val="0"/>
          <w:color w:val="000000" w:themeColor="text1"/>
        </w:rPr>
        <w:t xml:space="preserve"> </w:t>
      </w:r>
      <w:proofErr w:type="spellStart"/>
      <w:r w:rsidRPr="00B9440A">
        <w:rPr>
          <w:b w:val="0"/>
          <w:bCs w:val="0"/>
          <w:color w:val="000000" w:themeColor="text1"/>
        </w:rPr>
        <w:t>berasal</w:t>
      </w:r>
      <w:proofErr w:type="spellEnd"/>
      <w:r w:rsidRPr="00B9440A">
        <w:rPr>
          <w:b w:val="0"/>
          <w:bCs w:val="0"/>
          <w:color w:val="000000" w:themeColor="text1"/>
        </w:rPr>
        <w:t xml:space="preserve"> </w:t>
      </w:r>
      <w:proofErr w:type="spellStart"/>
      <w:r w:rsidRPr="00B9440A">
        <w:rPr>
          <w:b w:val="0"/>
          <w:bCs w:val="0"/>
          <w:color w:val="000000" w:themeColor="text1"/>
        </w:rPr>
        <w:t>dari</w:t>
      </w:r>
      <w:proofErr w:type="spellEnd"/>
      <w:r w:rsidRPr="00B9440A">
        <w:rPr>
          <w:b w:val="0"/>
          <w:bCs w:val="0"/>
          <w:color w:val="000000" w:themeColor="text1"/>
        </w:rPr>
        <w:t xml:space="preserve"> </w:t>
      </w:r>
      <w:proofErr w:type="spellStart"/>
      <w:r w:rsidRPr="00B9440A">
        <w:rPr>
          <w:b w:val="0"/>
          <w:bCs w:val="0"/>
          <w:color w:val="000000" w:themeColor="text1"/>
        </w:rPr>
        <w:t>beragam</w:t>
      </w:r>
      <w:proofErr w:type="spellEnd"/>
      <w:r w:rsidRPr="00B9440A">
        <w:rPr>
          <w:b w:val="0"/>
          <w:bCs w:val="0"/>
          <w:color w:val="000000" w:themeColor="text1"/>
        </w:rPr>
        <w:t xml:space="preserve"> </w:t>
      </w:r>
      <w:proofErr w:type="spellStart"/>
      <w:r w:rsidRPr="00B9440A">
        <w:rPr>
          <w:b w:val="0"/>
          <w:bCs w:val="0"/>
          <w:color w:val="000000" w:themeColor="text1"/>
        </w:rPr>
        <w:t>latar</w:t>
      </w:r>
      <w:proofErr w:type="spellEnd"/>
      <w:r w:rsidRPr="00B9440A">
        <w:rPr>
          <w:b w:val="0"/>
          <w:bCs w:val="0"/>
          <w:color w:val="000000" w:themeColor="text1"/>
        </w:rPr>
        <w:t xml:space="preserve"> </w:t>
      </w:r>
      <w:proofErr w:type="spellStart"/>
      <w:r w:rsidRPr="00B9440A">
        <w:rPr>
          <w:b w:val="0"/>
          <w:bCs w:val="0"/>
          <w:color w:val="000000" w:themeColor="text1"/>
        </w:rPr>
        <w:t>belakang</w:t>
      </w:r>
      <w:proofErr w:type="spellEnd"/>
      <w:r w:rsidRPr="00B9440A">
        <w:rPr>
          <w:b w:val="0"/>
          <w:bCs w:val="0"/>
          <w:color w:val="000000" w:themeColor="text1"/>
        </w:rPr>
        <w:t xml:space="preserve"> agama dan </w:t>
      </w:r>
      <w:proofErr w:type="spellStart"/>
      <w:r w:rsidRPr="00B9440A">
        <w:rPr>
          <w:b w:val="0"/>
          <w:bCs w:val="0"/>
          <w:color w:val="000000" w:themeColor="text1"/>
        </w:rPr>
        <w:t>kepercayaan</w:t>
      </w:r>
      <w:proofErr w:type="spellEnd"/>
      <w:r w:rsidRPr="00B9440A">
        <w:rPr>
          <w:b w:val="0"/>
          <w:bCs w:val="0"/>
          <w:color w:val="000000" w:themeColor="text1"/>
        </w:rPr>
        <w:t xml:space="preserve">, dan </w:t>
      </w:r>
      <w:proofErr w:type="spellStart"/>
      <w:r w:rsidRPr="00B9440A">
        <w:rPr>
          <w:b w:val="0"/>
          <w:bCs w:val="0"/>
          <w:color w:val="000000" w:themeColor="text1"/>
        </w:rPr>
        <w:t>sikap</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diperlukan</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mencegah</w:t>
      </w:r>
      <w:proofErr w:type="spellEnd"/>
      <w:r w:rsidRPr="00B9440A">
        <w:rPr>
          <w:b w:val="0"/>
          <w:bCs w:val="0"/>
          <w:color w:val="000000" w:themeColor="text1"/>
        </w:rPr>
        <w:t xml:space="preserve"> </w:t>
      </w:r>
      <w:proofErr w:type="spellStart"/>
      <w:r w:rsidRPr="00B9440A">
        <w:rPr>
          <w:b w:val="0"/>
          <w:bCs w:val="0"/>
          <w:color w:val="000000" w:themeColor="text1"/>
        </w:rPr>
        <w:t>konflik</w:t>
      </w:r>
      <w:proofErr w:type="spellEnd"/>
      <w:r w:rsidRPr="00B9440A">
        <w:rPr>
          <w:b w:val="0"/>
          <w:bCs w:val="0"/>
          <w:color w:val="000000" w:themeColor="text1"/>
        </w:rPr>
        <w:t xml:space="preserve"> dan </w:t>
      </w:r>
      <w:proofErr w:type="spellStart"/>
      <w:r w:rsidRPr="00B9440A">
        <w:rPr>
          <w:b w:val="0"/>
          <w:bCs w:val="0"/>
          <w:color w:val="000000" w:themeColor="text1"/>
        </w:rPr>
        <w:t>mengembangkan</w:t>
      </w:r>
      <w:proofErr w:type="spellEnd"/>
      <w:r w:rsidRPr="00B9440A">
        <w:rPr>
          <w:b w:val="0"/>
          <w:bCs w:val="0"/>
          <w:color w:val="000000" w:themeColor="text1"/>
        </w:rPr>
        <w:t xml:space="preserve"> </w:t>
      </w:r>
      <w:proofErr w:type="spellStart"/>
      <w:r w:rsidRPr="00B9440A">
        <w:rPr>
          <w:b w:val="0"/>
          <w:bCs w:val="0"/>
          <w:color w:val="000000" w:themeColor="text1"/>
        </w:rPr>
        <w:t>pemahaman</w:t>
      </w:r>
      <w:proofErr w:type="spellEnd"/>
      <w:r w:rsidRPr="00B9440A">
        <w:rPr>
          <w:b w:val="0"/>
          <w:bCs w:val="0"/>
          <w:color w:val="000000" w:themeColor="text1"/>
        </w:rPr>
        <w:t xml:space="preserve"> yang </w:t>
      </w:r>
      <w:proofErr w:type="spellStart"/>
      <w:r w:rsidRPr="00B9440A">
        <w:rPr>
          <w:b w:val="0"/>
          <w:bCs w:val="0"/>
          <w:color w:val="000000" w:themeColor="text1"/>
        </w:rPr>
        <w:t>lebih</w:t>
      </w:r>
      <w:proofErr w:type="spellEnd"/>
      <w:r w:rsidRPr="00B9440A">
        <w:rPr>
          <w:b w:val="0"/>
          <w:bCs w:val="0"/>
          <w:color w:val="000000" w:themeColor="text1"/>
        </w:rPr>
        <w:t xml:space="preserve"> </w:t>
      </w:r>
      <w:proofErr w:type="spellStart"/>
      <w:r w:rsidRPr="00B9440A">
        <w:rPr>
          <w:b w:val="0"/>
          <w:bCs w:val="0"/>
          <w:color w:val="000000" w:themeColor="text1"/>
        </w:rPr>
        <w:t>baik</w:t>
      </w:r>
      <w:proofErr w:type="spellEnd"/>
      <w:r w:rsidRPr="00B9440A">
        <w:rPr>
          <w:b w:val="0"/>
          <w:bCs w:val="0"/>
          <w:color w:val="000000" w:themeColor="text1"/>
        </w:rPr>
        <w:t xml:space="preserve">. </w:t>
      </w:r>
      <w:r w:rsidRPr="00B9440A">
        <w:rPr>
          <w:b w:val="0"/>
          <w:bCs w:val="0"/>
          <w:color w:val="000000" w:themeColor="text1"/>
          <w:lang w:val="id-ID"/>
        </w:rPr>
        <w:t>Keragaman</w:t>
      </w:r>
      <w:r w:rsidRPr="00B9440A">
        <w:rPr>
          <w:b w:val="0"/>
          <w:bCs w:val="0"/>
          <w:color w:val="000000" w:themeColor="text1"/>
        </w:rPr>
        <w:t xml:space="preserve"> agama dan </w:t>
      </w:r>
      <w:proofErr w:type="spellStart"/>
      <w:r w:rsidRPr="00B9440A">
        <w:rPr>
          <w:b w:val="0"/>
          <w:bCs w:val="0"/>
          <w:color w:val="000000" w:themeColor="text1"/>
        </w:rPr>
        <w:t>kepercayaan</w:t>
      </w:r>
      <w:proofErr w:type="spellEnd"/>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memicu</w:t>
      </w:r>
      <w:proofErr w:type="spellEnd"/>
      <w:r w:rsidRPr="00B9440A">
        <w:rPr>
          <w:b w:val="0"/>
          <w:bCs w:val="0"/>
          <w:color w:val="000000" w:themeColor="text1"/>
        </w:rPr>
        <w:t xml:space="preserve"> </w:t>
      </w:r>
      <w:proofErr w:type="spellStart"/>
      <w:r w:rsidRPr="00B9440A">
        <w:rPr>
          <w:b w:val="0"/>
          <w:bCs w:val="0"/>
          <w:color w:val="000000" w:themeColor="text1"/>
        </w:rPr>
        <w:t>potensi</w:t>
      </w:r>
      <w:proofErr w:type="spellEnd"/>
      <w:r w:rsidRPr="00B9440A">
        <w:rPr>
          <w:b w:val="0"/>
          <w:bCs w:val="0"/>
          <w:color w:val="000000" w:themeColor="text1"/>
        </w:rPr>
        <w:t xml:space="preserve"> </w:t>
      </w:r>
      <w:proofErr w:type="spellStart"/>
      <w:r w:rsidRPr="00B9440A">
        <w:rPr>
          <w:b w:val="0"/>
          <w:bCs w:val="0"/>
          <w:color w:val="000000" w:themeColor="text1"/>
        </w:rPr>
        <w:t>konflik</w:t>
      </w:r>
      <w:proofErr w:type="spellEnd"/>
      <w:r w:rsidRPr="00B9440A">
        <w:rPr>
          <w:b w:val="0"/>
          <w:bCs w:val="0"/>
          <w:color w:val="000000" w:themeColor="text1"/>
        </w:rPr>
        <w:t xml:space="preserve"> </w:t>
      </w:r>
      <w:proofErr w:type="spellStart"/>
      <w:r w:rsidRPr="00B9440A">
        <w:rPr>
          <w:b w:val="0"/>
          <w:bCs w:val="0"/>
          <w:color w:val="000000" w:themeColor="text1"/>
        </w:rPr>
        <w:t>jika</w:t>
      </w:r>
      <w:proofErr w:type="spellEnd"/>
      <w:r w:rsidRPr="00B9440A">
        <w:rPr>
          <w:b w:val="0"/>
          <w:bCs w:val="0"/>
          <w:color w:val="000000" w:themeColor="text1"/>
        </w:rPr>
        <w:t xml:space="preserve"> </w:t>
      </w:r>
      <w:proofErr w:type="spellStart"/>
      <w:r w:rsidRPr="00B9440A">
        <w:rPr>
          <w:b w:val="0"/>
          <w:bCs w:val="0"/>
          <w:color w:val="000000" w:themeColor="text1"/>
        </w:rPr>
        <w:t>tidak</w:t>
      </w:r>
      <w:proofErr w:type="spellEnd"/>
      <w:r w:rsidRPr="00B9440A">
        <w:rPr>
          <w:b w:val="0"/>
          <w:bCs w:val="0"/>
          <w:color w:val="000000" w:themeColor="text1"/>
        </w:rPr>
        <w:t xml:space="preserve"> di</w:t>
      </w:r>
      <w:r w:rsidRPr="00B9440A">
        <w:rPr>
          <w:b w:val="0"/>
          <w:bCs w:val="0"/>
          <w:color w:val="000000" w:themeColor="text1"/>
          <w:lang w:val="id-ID"/>
        </w:rPr>
        <w:t>k</w:t>
      </w:r>
      <w:proofErr w:type="spellStart"/>
      <w:r w:rsidRPr="00B9440A">
        <w:rPr>
          <w:b w:val="0"/>
          <w:bCs w:val="0"/>
          <w:color w:val="000000" w:themeColor="text1"/>
        </w:rPr>
        <w:t>elola</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baik</w:t>
      </w:r>
      <w:proofErr w:type="spellEnd"/>
      <w:r w:rsidRPr="00B9440A">
        <w:rPr>
          <w:b w:val="0"/>
          <w:bCs w:val="0"/>
          <w:color w:val="000000" w:themeColor="text1"/>
        </w:rPr>
        <w:t xml:space="preserve">. Di </w:t>
      </w:r>
      <w:proofErr w:type="spellStart"/>
      <w:r w:rsidRPr="00B9440A">
        <w:rPr>
          <w:b w:val="0"/>
          <w:bCs w:val="0"/>
          <w:color w:val="000000" w:themeColor="text1"/>
        </w:rPr>
        <w:t>tengah</w:t>
      </w:r>
      <w:proofErr w:type="spellEnd"/>
      <w:r w:rsidRPr="00B9440A">
        <w:rPr>
          <w:b w:val="0"/>
          <w:bCs w:val="0"/>
          <w:color w:val="000000" w:themeColor="text1"/>
        </w:rPr>
        <w:t xml:space="preserve"> </w:t>
      </w:r>
      <w:proofErr w:type="spellStart"/>
      <w:r w:rsidRPr="00B9440A">
        <w:rPr>
          <w:b w:val="0"/>
          <w:bCs w:val="0"/>
          <w:color w:val="000000" w:themeColor="text1"/>
        </w:rPr>
        <w:t>arus</w:t>
      </w:r>
      <w:proofErr w:type="spellEnd"/>
      <w:r w:rsidRPr="00B9440A">
        <w:rPr>
          <w:b w:val="0"/>
          <w:bCs w:val="0"/>
          <w:color w:val="000000" w:themeColor="text1"/>
        </w:rPr>
        <w:t xml:space="preserve"> </w:t>
      </w:r>
      <w:proofErr w:type="spellStart"/>
      <w:r w:rsidRPr="00B9440A">
        <w:rPr>
          <w:b w:val="0"/>
          <w:bCs w:val="0"/>
          <w:color w:val="000000" w:themeColor="text1"/>
        </w:rPr>
        <w:t>informasi</w:t>
      </w:r>
      <w:proofErr w:type="spellEnd"/>
      <w:r w:rsidRPr="00B9440A">
        <w:rPr>
          <w:b w:val="0"/>
          <w:bCs w:val="0"/>
          <w:color w:val="000000" w:themeColor="text1"/>
        </w:rPr>
        <w:t xml:space="preserve"> yang </w:t>
      </w:r>
      <w:proofErr w:type="spellStart"/>
      <w:r w:rsidRPr="00B9440A">
        <w:rPr>
          <w:b w:val="0"/>
          <w:bCs w:val="0"/>
          <w:color w:val="000000" w:themeColor="text1"/>
        </w:rPr>
        <w:t>cepat</w:t>
      </w:r>
      <w:proofErr w:type="spellEnd"/>
      <w:r w:rsidRPr="00B9440A">
        <w:rPr>
          <w:b w:val="0"/>
          <w:bCs w:val="0"/>
          <w:color w:val="000000" w:themeColor="text1"/>
        </w:rPr>
        <w:t xml:space="preserve"> dan </w:t>
      </w:r>
      <w:proofErr w:type="spellStart"/>
      <w:r w:rsidRPr="00B9440A">
        <w:rPr>
          <w:b w:val="0"/>
          <w:bCs w:val="0"/>
          <w:color w:val="000000" w:themeColor="text1"/>
        </w:rPr>
        <w:t>mudah</w:t>
      </w:r>
      <w:proofErr w:type="spellEnd"/>
      <w:r w:rsidRPr="00B9440A">
        <w:rPr>
          <w:b w:val="0"/>
          <w:bCs w:val="0"/>
          <w:color w:val="000000" w:themeColor="text1"/>
        </w:rPr>
        <w:t xml:space="preserve"> </w:t>
      </w:r>
      <w:proofErr w:type="spellStart"/>
      <w:r w:rsidRPr="00B9440A">
        <w:rPr>
          <w:b w:val="0"/>
          <w:bCs w:val="0"/>
          <w:color w:val="000000" w:themeColor="text1"/>
        </w:rPr>
        <w:t>diakses</w:t>
      </w:r>
      <w:proofErr w:type="spellEnd"/>
      <w:r w:rsidRPr="00B9440A">
        <w:rPr>
          <w:b w:val="0"/>
          <w:bCs w:val="0"/>
          <w:color w:val="000000" w:themeColor="text1"/>
        </w:rPr>
        <w:t xml:space="preserve">, </w:t>
      </w:r>
      <w:proofErr w:type="spellStart"/>
      <w:r w:rsidRPr="00B9440A">
        <w:rPr>
          <w:b w:val="0"/>
          <w:bCs w:val="0"/>
          <w:color w:val="000000" w:themeColor="text1"/>
        </w:rPr>
        <w:t>pandangan</w:t>
      </w:r>
      <w:proofErr w:type="spellEnd"/>
      <w:r w:rsidRPr="00B9440A">
        <w:rPr>
          <w:b w:val="0"/>
          <w:bCs w:val="0"/>
          <w:color w:val="000000" w:themeColor="text1"/>
        </w:rPr>
        <w:t xml:space="preserve"> </w:t>
      </w:r>
      <w:proofErr w:type="spellStart"/>
      <w:r w:rsidRPr="00B9440A">
        <w:rPr>
          <w:b w:val="0"/>
          <w:bCs w:val="0"/>
          <w:color w:val="000000" w:themeColor="text1"/>
        </w:rPr>
        <w:t>sempit</w:t>
      </w:r>
      <w:proofErr w:type="spellEnd"/>
      <w:r w:rsidRPr="00B9440A">
        <w:rPr>
          <w:b w:val="0"/>
          <w:bCs w:val="0"/>
          <w:color w:val="000000" w:themeColor="text1"/>
        </w:rPr>
        <w:t xml:space="preserve"> </w:t>
      </w:r>
      <w:proofErr w:type="spellStart"/>
      <w:r w:rsidRPr="00B9440A">
        <w:rPr>
          <w:b w:val="0"/>
          <w:bCs w:val="0"/>
          <w:color w:val="000000" w:themeColor="text1"/>
        </w:rPr>
        <w:t>atau</w:t>
      </w:r>
      <w:proofErr w:type="spellEnd"/>
      <w:r w:rsidRPr="00B9440A">
        <w:rPr>
          <w:b w:val="0"/>
          <w:bCs w:val="0"/>
          <w:color w:val="000000" w:themeColor="text1"/>
        </w:rPr>
        <w:t xml:space="preserve"> salah </w:t>
      </w:r>
      <w:proofErr w:type="spellStart"/>
      <w:r w:rsidRPr="00B9440A">
        <w:rPr>
          <w:b w:val="0"/>
          <w:bCs w:val="0"/>
          <w:color w:val="000000" w:themeColor="text1"/>
        </w:rPr>
        <w:t>paham</w:t>
      </w:r>
      <w:proofErr w:type="spellEnd"/>
      <w:r w:rsidRPr="00B9440A">
        <w:rPr>
          <w:b w:val="0"/>
          <w:bCs w:val="0"/>
          <w:color w:val="000000" w:themeColor="text1"/>
        </w:rPr>
        <w:t xml:space="preserve"> </w:t>
      </w:r>
      <w:proofErr w:type="spellStart"/>
      <w:r w:rsidRPr="00B9440A">
        <w:rPr>
          <w:b w:val="0"/>
          <w:bCs w:val="0"/>
          <w:color w:val="000000" w:themeColor="text1"/>
        </w:rPr>
        <w:t>mengenai</w:t>
      </w:r>
      <w:proofErr w:type="spellEnd"/>
      <w:r w:rsidRPr="00B9440A">
        <w:rPr>
          <w:b w:val="0"/>
          <w:bCs w:val="0"/>
          <w:color w:val="000000" w:themeColor="text1"/>
        </w:rPr>
        <w:t xml:space="preserve"> </w:t>
      </w:r>
      <w:proofErr w:type="spellStart"/>
      <w:r w:rsidRPr="00B9440A">
        <w:rPr>
          <w:b w:val="0"/>
          <w:bCs w:val="0"/>
          <w:color w:val="000000" w:themeColor="text1"/>
        </w:rPr>
        <w:t>ajaran</w:t>
      </w:r>
      <w:proofErr w:type="spellEnd"/>
      <w:r w:rsidRPr="00B9440A">
        <w:rPr>
          <w:b w:val="0"/>
          <w:bCs w:val="0"/>
          <w:color w:val="000000" w:themeColor="text1"/>
        </w:rPr>
        <w:t xml:space="preserve"> agama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memperburuk</w:t>
      </w:r>
      <w:proofErr w:type="spellEnd"/>
      <w:r w:rsidRPr="00B9440A">
        <w:rPr>
          <w:b w:val="0"/>
          <w:bCs w:val="0"/>
          <w:color w:val="000000" w:themeColor="text1"/>
        </w:rPr>
        <w:t xml:space="preserve"> </w:t>
      </w:r>
      <w:proofErr w:type="spellStart"/>
      <w:r w:rsidRPr="00B9440A">
        <w:rPr>
          <w:b w:val="0"/>
          <w:bCs w:val="0"/>
          <w:color w:val="000000" w:themeColor="text1"/>
        </w:rPr>
        <w:t>situasi</w:t>
      </w:r>
      <w:proofErr w:type="spellEnd"/>
      <w:r w:rsidRPr="00B9440A">
        <w:rPr>
          <w:b w:val="0"/>
          <w:bCs w:val="0"/>
          <w:color w:val="000000" w:themeColor="text1"/>
        </w:rPr>
        <w:t xml:space="preserve">. </w:t>
      </w:r>
      <w:proofErr w:type="spellStart"/>
      <w:r w:rsidRPr="00B9440A">
        <w:rPr>
          <w:b w:val="0"/>
          <w:bCs w:val="0"/>
          <w:color w:val="000000" w:themeColor="text1"/>
        </w:rPr>
        <w:t>Konflik</w:t>
      </w:r>
      <w:proofErr w:type="spellEnd"/>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timbul</w:t>
      </w:r>
      <w:proofErr w:type="spellEnd"/>
      <w:r w:rsidRPr="00B9440A">
        <w:rPr>
          <w:b w:val="0"/>
          <w:bCs w:val="0"/>
          <w:color w:val="000000" w:themeColor="text1"/>
        </w:rPr>
        <w:t xml:space="preserve"> </w:t>
      </w:r>
      <w:proofErr w:type="spellStart"/>
      <w:r w:rsidRPr="00B9440A">
        <w:rPr>
          <w:b w:val="0"/>
          <w:bCs w:val="0"/>
          <w:color w:val="000000" w:themeColor="text1"/>
        </w:rPr>
        <w:t>baik</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skala</w:t>
      </w:r>
      <w:proofErr w:type="spellEnd"/>
      <w:r w:rsidRPr="00B9440A">
        <w:rPr>
          <w:b w:val="0"/>
          <w:bCs w:val="0"/>
          <w:color w:val="000000" w:themeColor="text1"/>
        </w:rPr>
        <w:t xml:space="preserve"> </w:t>
      </w:r>
      <w:proofErr w:type="spellStart"/>
      <w:r w:rsidRPr="00B9440A">
        <w:rPr>
          <w:b w:val="0"/>
          <w:bCs w:val="0"/>
          <w:color w:val="000000" w:themeColor="text1"/>
        </w:rPr>
        <w:t>individu</w:t>
      </w:r>
      <w:proofErr w:type="spellEnd"/>
      <w:r w:rsidRPr="00B9440A">
        <w:rPr>
          <w:b w:val="0"/>
          <w:bCs w:val="0"/>
          <w:color w:val="000000" w:themeColor="text1"/>
        </w:rPr>
        <w:t xml:space="preserve"> </w:t>
      </w:r>
      <w:proofErr w:type="spellStart"/>
      <w:r w:rsidRPr="00B9440A">
        <w:rPr>
          <w:b w:val="0"/>
          <w:bCs w:val="0"/>
          <w:color w:val="000000" w:themeColor="text1"/>
        </w:rPr>
        <w:t>maupun</w:t>
      </w:r>
      <w:proofErr w:type="spellEnd"/>
      <w:r w:rsidRPr="00B9440A">
        <w:rPr>
          <w:b w:val="0"/>
          <w:bCs w:val="0"/>
          <w:color w:val="000000" w:themeColor="text1"/>
        </w:rPr>
        <w:t xml:space="preserve"> </w:t>
      </w:r>
      <w:proofErr w:type="spellStart"/>
      <w:r w:rsidRPr="00B9440A">
        <w:rPr>
          <w:b w:val="0"/>
          <w:bCs w:val="0"/>
          <w:color w:val="000000" w:themeColor="text1"/>
        </w:rPr>
        <w:t>masyarakat</w:t>
      </w:r>
      <w:proofErr w:type="spellEnd"/>
      <w:r w:rsidRPr="00B9440A">
        <w:rPr>
          <w:b w:val="0"/>
          <w:bCs w:val="0"/>
          <w:color w:val="000000" w:themeColor="text1"/>
        </w:rPr>
        <w:t xml:space="preserve"> </w:t>
      </w:r>
      <w:proofErr w:type="spellStart"/>
      <w:r w:rsidRPr="00B9440A">
        <w:rPr>
          <w:b w:val="0"/>
          <w:bCs w:val="0"/>
          <w:color w:val="000000" w:themeColor="text1"/>
        </w:rPr>
        <w:t>secara</w:t>
      </w:r>
      <w:proofErr w:type="spellEnd"/>
      <w:r w:rsidRPr="00B9440A">
        <w:rPr>
          <w:b w:val="0"/>
          <w:bCs w:val="0"/>
          <w:color w:val="000000" w:themeColor="text1"/>
        </w:rPr>
        <w:t xml:space="preserve"> </w:t>
      </w:r>
      <w:proofErr w:type="spellStart"/>
      <w:r w:rsidRPr="00B9440A">
        <w:rPr>
          <w:b w:val="0"/>
          <w:bCs w:val="0"/>
          <w:color w:val="000000" w:themeColor="text1"/>
        </w:rPr>
        <w:t>keseluruhan</w:t>
      </w:r>
      <w:proofErr w:type="spellEnd"/>
      <w:r w:rsidRPr="00B9440A">
        <w:rPr>
          <w:b w:val="0"/>
          <w:bCs w:val="0"/>
          <w:color w:val="000000" w:themeColor="text1"/>
        </w:rPr>
        <w:t xml:space="preserve">. Di </w:t>
      </w:r>
      <w:proofErr w:type="spellStart"/>
      <w:r w:rsidRPr="00B9440A">
        <w:rPr>
          <w:b w:val="0"/>
          <w:bCs w:val="0"/>
          <w:color w:val="000000" w:themeColor="text1"/>
        </w:rPr>
        <w:t>samping</w:t>
      </w:r>
      <w:proofErr w:type="spellEnd"/>
      <w:r w:rsidRPr="00B9440A">
        <w:rPr>
          <w:b w:val="0"/>
          <w:bCs w:val="0"/>
          <w:color w:val="000000" w:themeColor="text1"/>
        </w:rPr>
        <w:t xml:space="preserve"> </w:t>
      </w:r>
      <w:proofErr w:type="spellStart"/>
      <w:r w:rsidRPr="00B9440A">
        <w:rPr>
          <w:b w:val="0"/>
          <w:bCs w:val="0"/>
          <w:color w:val="000000" w:themeColor="text1"/>
        </w:rPr>
        <w:t>itu</w:t>
      </w:r>
      <w:proofErr w:type="spellEnd"/>
      <w:r w:rsidRPr="00B9440A">
        <w:rPr>
          <w:b w:val="0"/>
          <w:bCs w:val="0"/>
          <w:color w:val="000000" w:themeColor="text1"/>
        </w:rPr>
        <w:t xml:space="preserve">, </w:t>
      </w:r>
      <w:proofErr w:type="spellStart"/>
      <w:r w:rsidRPr="00B9440A">
        <w:rPr>
          <w:b w:val="0"/>
          <w:bCs w:val="0"/>
          <w:color w:val="000000" w:themeColor="text1"/>
        </w:rPr>
        <w:t>polarisasi</w:t>
      </w:r>
      <w:proofErr w:type="spellEnd"/>
      <w:r w:rsidRPr="00B9440A">
        <w:rPr>
          <w:b w:val="0"/>
          <w:bCs w:val="0"/>
          <w:color w:val="000000" w:themeColor="text1"/>
        </w:rPr>
        <w:t xml:space="preserve"> </w:t>
      </w:r>
      <w:proofErr w:type="spellStart"/>
      <w:r w:rsidRPr="00B9440A">
        <w:rPr>
          <w:b w:val="0"/>
          <w:bCs w:val="0"/>
          <w:color w:val="000000" w:themeColor="text1"/>
        </w:rPr>
        <w:t>antara</w:t>
      </w:r>
      <w:proofErr w:type="spellEnd"/>
      <w:r w:rsidRPr="00B9440A">
        <w:rPr>
          <w:b w:val="0"/>
          <w:bCs w:val="0"/>
          <w:color w:val="000000" w:themeColor="text1"/>
        </w:rPr>
        <w:t xml:space="preserve"> </w:t>
      </w:r>
      <w:proofErr w:type="spellStart"/>
      <w:r w:rsidRPr="00B9440A">
        <w:rPr>
          <w:b w:val="0"/>
          <w:bCs w:val="0"/>
          <w:color w:val="000000" w:themeColor="text1"/>
        </w:rPr>
        <w:t>kelompok</w:t>
      </w:r>
      <w:proofErr w:type="spellEnd"/>
      <w:r w:rsidRPr="00B9440A">
        <w:rPr>
          <w:b w:val="0"/>
          <w:bCs w:val="0"/>
          <w:color w:val="000000" w:themeColor="text1"/>
        </w:rPr>
        <w:t xml:space="preserve"> agama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mengancam</w:t>
      </w:r>
      <w:proofErr w:type="spellEnd"/>
      <w:r w:rsidRPr="00B9440A">
        <w:rPr>
          <w:b w:val="0"/>
          <w:bCs w:val="0"/>
          <w:color w:val="000000" w:themeColor="text1"/>
        </w:rPr>
        <w:t xml:space="preserve"> </w:t>
      </w:r>
      <w:proofErr w:type="spellStart"/>
      <w:r w:rsidRPr="00B9440A">
        <w:rPr>
          <w:b w:val="0"/>
          <w:bCs w:val="0"/>
          <w:color w:val="000000" w:themeColor="text1"/>
        </w:rPr>
        <w:t>kerukunan</w:t>
      </w:r>
      <w:proofErr w:type="spellEnd"/>
      <w:r w:rsidRPr="00B9440A">
        <w:rPr>
          <w:b w:val="0"/>
          <w:bCs w:val="0"/>
          <w:color w:val="000000" w:themeColor="text1"/>
        </w:rPr>
        <w:t xml:space="preserve"> </w:t>
      </w:r>
      <w:proofErr w:type="spellStart"/>
      <w:r w:rsidRPr="00B9440A">
        <w:rPr>
          <w:b w:val="0"/>
          <w:bCs w:val="0"/>
          <w:color w:val="000000" w:themeColor="text1"/>
        </w:rPr>
        <w:t>sosial</w:t>
      </w:r>
      <w:proofErr w:type="spellEnd"/>
      <w:r w:rsidRPr="00B9440A">
        <w:rPr>
          <w:b w:val="0"/>
          <w:bCs w:val="0"/>
          <w:color w:val="000000" w:themeColor="text1"/>
        </w:rPr>
        <w:t xml:space="preserve"> dan </w:t>
      </w:r>
      <w:proofErr w:type="spellStart"/>
      <w:r w:rsidRPr="00B9440A">
        <w:rPr>
          <w:b w:val="0"/>
          <w:bCs w:val="0"/>
          <w:color w:val="000000" w:themeColor="text1"/>
        </w:rPr>
        <w:t>mengurangi</w:t>
      </w:r>
      <w:proofErr w:type="spellEnd"/>
      <w:r w:rsidRPr="00B9440A">
        <w:rPr>
          <w:b w:val="0"/>
          <w:bCs w:val="0"/>
          <w:color w:val="000000" w:themeColor="text1"/>
        </w:rPr>
        <w:t xml:space="preserve"> rasa</w:t>
      </w:r>
      <w:r w:rsidRPr="00B9440A">
        <w:rPr>
          <w:b w:val="0"/>
          <w:bCs w:val="0"/>
          <w:color w:val="000000" w:themeColor="text1"/>
          <w:lang w:val="id-ID"/>
        </w:rPr>
        <w:t xml:space="preserve"> kepedulian bagi sesama.</w:t>
      </w:r>
    </w:p>
    <w:p w14:paraId="5BF23112" w14:textId="77777777" w:rsidR="00B9440A" w:rsidRPr="00B9440A" w:rsidRDefault="00B9440A" w:rsidP="0028420A">
      <w:pPr>
        <w:pStyle w:val="Wawasan2Heading1Pendahuluandll"/>
        <w:spacing w:before="240" w:beforeAutospacing="0"/>
        <w:ind w:left="0" w:firstLine="720"/>
        <w:rPr>
          <w:b w:val="0"/>
          <w:bCs w:val="0"/>
          <w:color w:val="000000" w:themeColor="text1"/>
          <w:lang w:val="id-ID"/>
        </w:rPr>
      </w:pPr>
      <w:r w:rsidRPr="00B9440A">
        <w:rPr>
          <w:b w:val="0"/>
          <w:bCs w:val="0"/>
          <w:color w:val="000000" w:themeColor="text1"/>
        </w:rPr>
        <w:t xml:space="preserve">Era </w:t>
      </w:r>
      <w:r w:rsidRPr="00B9440A">
        <w:rPr>
          <w:b w:val="0"/>
          <w:bCs w:val="0"/>
          <w:color w:val="000000" w:themeColor="text1"/>
          <w:lang w:val="id-ID"/>
        </w:rPr>
        <w:t>digital</w:t>
      </w:r>
      <w:r w:rsidRPr="00B9440A">
        <w:rPr>
          <w:b w:val="0"/>
          <w:bCs w:val="0"/>
          <w:color w:val="000000" w:themeColor="text1"/>
        </w:rPr>
        <w:t xml:space="preserve"> </w:t>
      </w:r>
      <w:proofErr w:type="spellStart"/>
      <w:r w:rsidRPr="00B9440A">
        <w:rPr>
          <w:b w:val="0"/>
          <w:bCs w:val="0"/>
          <w:color w:val="000000" w:themeColor="text1"/>
        </w:rPr>
        <w:t>membawa</w:t>
      </w:r>
      <w:proofErr w:type="spellEnd"/>
      <w:r w:rsidRPr="00B9440A">
        <w:rPr>
          <w:b w:val="0"/>
          <w:bCs w:val="0"/>
          <w:color w:val="000000" w:themeColor="text1"/>
        </w:rPr>
        <w:t xml:space="preserve"> </w:t>
      </w:r>
      <w:proofErr w:type="spellStart"/>
      <w:r w:rsidRPr="00B9440A">
        <w:rPr>
          <w:b w:val="0"/>
          <w:bCs w:val="0"/>
          <w:color w:val="000000" w:themeColor="text1"/>
        </w:rPr>
        <w:t>kemajemukan</w:t>
      </w:r>
      <w:proofErr w:type="spellEnd"/>
      <w:r w:rsidRPr="00B9440A">
        <w:rPr>
          <w:b w:val="0"/>
          <w:bCs w:val="0"/>
          <w:color w:val="000000" w:themeColor="text1"/>
        </w:rPr>
        <w:t xml:space="preserve"> agama dan </w:t>
      </w:r>
      <w:proofErr w:type="spellStart"/>
      <w:r w:rsidRPr="00B9440A">
        <w:rPr>
          <w:b w:val="0"/>
          <w:bCs w:val="0"/>
          <w:color w:val="000000" w:themeColor="text1"/>
        </w:rPr>
        <w:t>kepercayaan</w:t>
      </w:r>
      <w:proofErr w:type="spellEnd"/>
      <w:r w:rsidRPr="00B9440A">
        <w:rPr>
          <w:b w:val="0"/>
          <w:bCs w:val="0"/>
          <w:color w:val="000000" w:themeColor="text1"/>
        </w:rPr>
        <w:t xml:space="preserve"> </w:t>
      </w:r>
      <w:proofErr w:type="spellStart"/>
      <w:r w:rsidRPr="00B9440A">
        <w:rPr>
          <w:b w:val="0"/>
          <w:bCs w:val="0"/>
          <w:color w:val="000000" w:themeColor="text1"/>
        </w:rPr>
        <w:t>menjadi</w:t>
      </w:r>
      <w:proofErr w:type="spellEnd"/>
      <w:r w:rsidRPr="00B9440A">
        <w:rPr>
          <w:b w:val="0"/>
          <w:bCs w:val="0"/>
          <w:color w:val="000000" w:themeColor="text1"/>
        </w:rPr>
        <w:t xml:space="preserve"> </w:t>
      </w:r>
      <w:proofErr w:type="spellStart"/>
      <w:r w:rsidRPr="00B9440A">
        <w:rPr>
          <w:b w:val="0"/>
          <w:bCs w:val="0"/>
          <w:color w:val="000000" w:themeColor="text1"/>
        </w:rPr>
        <w:t>suatu</w:t>
      </w:r>
      <w:proofErr w:type="spellEnd"/>
      <w:r w:rsidRPr="00B9440A">
        <w:rPr>
          <w:b w:val="0"/>
          <w:bCs w:val="0"/>
          <w:color w:val="000000" w:themeColor="text1"/>
        </w:rPr>
        <w:t xml:space="preserve"> </w:t>
      </w:r>
      <w:proofErr w:type="spellStart"/>
      <w:r w:rsidRPr="00B9440A">
        <w:rPr>
          <w:b w:val="0"/>
          <w:bCs w:val="0"/>
          <w:color w:val="000000" w:themeColor="text1"/>
        </w:rPr>
        <w:t>keniscayaan</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kehidupan</w:t>
      </w:r>
      <w:proofErr w:type="spellEnd"/>
      <w:r w:rsidRPr="00B9440A">
        <w:rPr>
          <w:b w:val="0"/>
          <w:bCs w:val="0"/>
          <w:color w:val="000000" w:themeColor="text1"/>
        </w:rPr>
        <w:t xml:space="preserve"> </w:t>
      </w:r>
      <w:proofErr w:type="spellStart"/>
      <w:r w:rsidRPr="00B9440A">
        <w:rPr>
          <w:b w:val="0"/>
          <w:bCs w:val="0"/>
          <w:color w:val="000000" w:themeColor="text1"/>
        </w:rPr>
        <w:t>sehari-hari</w:t>
      </w:r>
      <w:proofErr w:type="spellEnd"/>
      <w:r w:rsidRPr="00B9440A">
        <w:rPr>
          <w:b w:val="0"/>
          <w:bCs w:val="0"/>
          <w:color w:val="000000" w:themeColor="text1"/>
        </w:rPr>
        <w:t xml:space="preserve">. </w:t>
      </w:r>
      <w:r w:rsidRPr="00B9440A">
        <w:rPr>
          <w:b w:val="0"/>
          <w:bCs w:val="0"/>
          <w:color w:val="000000" w:themeColor="text1"/>
          <w:lang w:val="id-ID"/>
        </w:rPr>
        <w:t xml:space="preserve">Akan tetapi bagaimana mengintegrasikan keragaman ini mejadi satu kesatuan yang utuh tanpa ada perpecahan dalam kompleks tertentu. Sacara umum tentunya </w:t>
      </w:r>
      <w:proofErr w:type="spellStart"/>
      <w:r w:rsidRPr="00B9440A">
        <w:rPr>
          <w:b w:val="0"/>
          <w:bCs w:val="0"/>
          <w:color w:val="000000" w:themeColor="text1"/>
        </w:rPr>
        <w:t>pendidikan</w:t>
      </w:r>
      <w:proofErr w:type="spellEnd"/>
      <w:r w:rsidRPr="00B9440A">
        <w:rPr>
          <w:b w:val="0"/>
          <w:bCs w:val="0"/>
          <w:color w:val="000000" w:themeColor="text1"/>
        </w:rPr>
        <w:t xml:space="preserve"> agama</w:t>
      </w:r>
      <w:r w:rsidRPr="00B9440A">
        <w:rPr>
          <w:b w:val="0"/>
          <w:bCs w:val="0"/>
          <w:color w:val="000000" w:themeColor="text1"/>
          <w:lang w:val="id-ID"/>
        </w:rPr>
        <w:t xml:space="preserve"> yang</w:t>
      </w:r>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sebagai</w:t>
      </w:r>
      <w:proofErr w:type="spellEnd"/>
      <w:r w:rsidRPr="00B9440A">
        <w:rPr>
          <w:b w:val="0"/>
          <w:bCs w:val="0"/>
          <w:color w:val="000000" w:themeColor="text1"/>
        </w:rPr>
        <w:t xml:space="preserve"> </w:t>
      </w:r>
      <w:r w:rsidRPr="00B9440A">
        <w:rPr>
          <w:b w:val="0"/>
          <w:bCs w:val="0"/>
          <w:color w:val="000000" w:themeColor="text1"/>
          <w:lang w:val="id-ID"/>
        </w:rPr>
        <w:t xml:space="preserve">suatu </w:t>
      </w:r>
      <w:proofErr w:type="spellStart"/>
      <w:r w:rsidRPr="00B9440A">
        <w:rPr>
          <w:b w:val="0"/>
          <w:bCs w:val="0"/>
          <w:color w:val="000000" w:themeColor="text1"/>
        </w:rPr>
        <w:t>instrumen</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membangun</w:t>
      </w:r>
      <w:proofErr w:type="spellEnd"/>
      <w:r w:rsidRPr="00B9440A">
        <w:rPr>
          <w:b w:val="0"/>
          <w:bCs w:val="0"/>
          <w:color w:val="000000" w:themeColor="text1"/>
        </w:rPr>
        <w:t xml:space="preserve"> dan </w:t>
      </w:r>
      <w:proofErr w:type="spellStart"/>
      <w:r w:rsidRPr="00B9440A">
        <w:rPr>
          <w:b w:val="0"/>
          <w:bCs w:val="0"/>
          <w:color w:val="000000" w:themeColor="text1"/>
        </w:rPr>
        <w:t>mengembangkan</w:t>
      </w:r>
      <w:proofErr w:type="spellEnd"/>
      <w:r w:rsidRPr="00B9440A">
        <w:rPr>
          <w:b w:val="0"/>
          <w:bCs w:val="0"/>
          <w:color w:val="000000" w:themeColor="text1"/>
        </w:rPr>
        <w:t xml:space="preserve"> </w:t>
      </w:r>
      <w:proofErr w:type="spellStart"/>
      <w:r w:rsidRPr="00B9440A">
        <w:rPr>
          <w:b w:val="0"/>
          <w:bCs w:val="0"/>
          <w:color w:val="000000" w:themeColor="text1"/>
        </w:rPr>
        <w:t>satu</w:t>
      </w:r>
      <w:proofErr w:type="spellEnd"/>
      <w:r w:rsidRPr="00B9440A">
        <w:rPr>
          <w:b w:val="0"/>
          <w:bCs w:val="0"/>
          <w:color w:val="000000" w:themeColor="text1"/>
        </w:rPr>
        <w:t xml:space="preserve"> model </w:t>
      </w:r>
      <w:proofErr w:type="spellStart"/>
      <w:r w:rsidRPr="00B9440A">
        <w:rPr>
          <w:b w:val="0"/>
          <w:bCs w:val="0"/>
          <w:color w:val="000000" w:themeColor="text1"/>
        </w:rPr>
        <w:t>pendidikan</w:t>
      </w:r>
      <w:proofErr w:type="spellEnd"/>
      <w:r w:rsidRPr="00B9440A">
        <w:rPr>
          <w:b w:val="0"/>
          <w:bCs w:val="0"/>
          <w:color w:val="000000" w:themeColor="text1"/>
        </w:rPr>
        <w:t xml:space="preserve"> agama. </w:t>
      </w:r>
      <w:r w:rsidRPr="00B9440A">
        <w:rPr>
          <w:b w:val="0"/>
          <w:bCs w:val="0"/>
          <w:color w:val="000000" w:themeColor="text1"/>
          <w:lang w:val="id-ID"/>
        </w:rPr>
        <w:t>Paham Rumahuru</w:t>
      </w:r>
      <w:r w:rsidRPr="00B9440A">
        <w:rPr>
          <w:b w:val="0"/>
          <w:bCs w:val="0"/>
          <w:color w:val="000000" w:themeColor="text1"/>
        </w:rPr>
        <w:t xml:space="preserve"> </w:t>
      </w:r>
      <w:proofErr w:type="spellStart"/>
      <w:r w:rsidRPr="00B9440A">
        <w:rPr>
          <w:b w:val="0"/>
          <w:bCs w:val="0"/>
          <w:color w:val="000000" w:themeColor="text1"/>
        </w:rPr>
        <w:t>menekankan</w:t>
      </w:r>
      <w:proofErr w:type="spellEnd"/>
      <w:r w:rsidRPr="00B9440A">
        <w:rPr>
          <w:b w:val="0"/>
          <w:bCs w:val="0"/>
          <w:color w:val="000000" w:themeColor="text1"/>
        </w:rPr>
        <w:t xml:space="preserve"> </w:t>
      </w:r>
      <w:proofErr w:type="spellStart"/>
      <w:r w:rsidRPr="00B9440A">
        <w:rPr>
          <w:b w:val="0"/>
          <w:bCs w:val="0"/>
          <w:color w:val="000000" w:themeColor="text1"/>
        </w:rPr>
        <w:t>bahwa</w:t>
      </w:r>
      <w:proofErr w:type="spellEnd"/>
      <w:r w:rsidRPr="00B9440A">
        <w:rPr>
          <w:b w:val="0"/>
          <w:bCs w:val="0"/>
          <w:color w:val="000000" w:themeColor="text1"/>
        </w:rPr>
        <w:t xml:space="preserve"> </w:t>
      </w:r>
      <w:proofErr w:type="spellStart"/>
      <w:r w:rsidRPr="00B9440A">
        <w:rPr>
          <w:b w:val="0"/>
          <w:bCs w:val="0"/>
          <w:color w:val="000000" w:themeColor="text1"/>
        </w:rPr>
        <w:t>pendidikan</w:t>
      </w:r>
      <w:proofErr w:type="spellEnd"/>
      <w:r w:rsidRPr="00B9440A">
        <w:rPr>
          <w:b w:val="0"/>
          <w:bCs w:val="0"/>
          <w:color w:val="000000" w:themeColor="text1"/>
        </w:rPr>
        <w:t xml:space="preserve"> agama </w:t>
      </w:r>
      <w:proofErr w:type="spellStart"/>
      <w:r w:rsidRPr="00B9440A">
        <w:rPr>
          <w:b w:val="0"/>
          <w:bCs w:val="0"/>
          <w:color w:val="000000" w:themeColor="text1"/>
        </w:rPr>
        <w:t>inklusif</w:t>
      </w:r>
      <w:proofErr w:type="spellEnd"/>
      <w:r w:rsidRPr="00B9440A">
        <w:rPr>
          <w:b w:val="0"/>
          <w:bCs w:val="0"/>
          <w:color w:val="000000" w:themeColor="text1"/>
        </w:rPr>
        <w:t xml:space="preserve"> </w:t>
      </w:r>
      <w:r w:rsidRPr="00B9440A">
        <w:rPr>
          <w:b w:val="0"/>
          <w:bCs w:val="0"/>
          <w:color w:val="000000" w:themeColor="text1"/>
          <w:lang w:val="id-ID"/>
        </w:rPr>
        <w:t xml:space="preserve">seyogianya </w:t>
      </w:r>
      <w:proofErr w:type="spellStart"/>
      <w:r w:rsidRPr="00B9440A">
        <w:rPr>
          <w:b w:val="0"/>
          <w:bCs w:val="0"/>
          <w:color w:val="000000" w:themeColor="text1"/>
        </w:rPr>
        <w:t>mampu</w:t>
      </w:r>
      <w:proofErr w:type="spellEnd"/>
      <w:r w:rsidRPr="00B9440A">
        <w:rPr>
          <w:b w:val="0"/>
          <w:bCs w:val="0"/>
          <w:color w:val="000000" w:themeColor="text1"/>
        </w:rPr>
        <w:t xml:space="preserve"> </w:t>
      </w:r>
      <w:proofErr w:type="spellStart"/>
      <w:r w:rsidRPr="00B9440A">
        <w:rPr>
          <w:b w:val="0"/>
          <w:bCs w:val="0"/>
          <w:color w:val="000000" w:themeColor="text1"/>
        </w:rPr>
        <w:t>mengakomodasi</w:t>
      </w:r>
      <w:proofErr w:type="spellEnd"/>
      <w:r w:rsidRPr="00B9440A">
        <w:rPr>
          <w:b w:val="0"/>
          <w:bCs w:val="0"/>
          <w:color w:val="000000" w:themeColor="text1"/>
        </w:rPr>
        <w:t xml:space="preserve"> </w:t>
      </w:r>
      <w:proofErr w:type="spellStart"/>
      <w:r w:rsidRPr="00B9440A">
        <w:rPr>
          <w:b w:val="0"/>
          <w:bCs w:val="0"/>
          <w:color w:val="000000" w:themeColor="text1"/>
        </w:rPr>
        <w:t>keberagaman</w:t>
      </w:r>
      <w:proofErr w:type="spellEnd"/>
      <w:r w:rsidRPr="00B9440A">
        <w:rPr>
          <w:b w:val="0"/>
          <w:bCs w:val="0"/>
          <w:color w:val="000000" w:themeColor="text1"/>
        </w:rPr>
        <w:t xml:space="preserve"> dan </w:t>
      </w:r>
      <w:proofErr w:type="spellStart"/>
      <w:r w:rsidRPr="00B9440A">
        <w:rPr>
          <w:b w:val="0"/>
          <w:bCs w:val="0"/>
          <w:color w:val="000000" w:themeColor="text1"/>
        </w:rPr>
        <w:t>memperkuat</w:t>
      </w:r>
      <w:proofErr w:type="spellEnd"/>
      <w:r w:rsidRPr="00B9440A">
        <w:rPr>
          <w:b w:val="0"/>
          <w:bCs w:val="0"/>
          <w:color w:val="000000" w:themeColor="text1"/>
        </w:rPr>
        <w:t xml:space="preserve"> </w:t>
      </w:r>
      <w:proofErr w:type="spellStart"/>
      <w:r w:rsidRPr="00B9440A">
        <w:rPr>
          <w:b w:val="0"/>
          <w:bCs w:val="0"/>
          <w:color w:val="000000" w:themeColor="text1"/>
        </w:rPr>
        <w:t>toleransi</w:t>
      </w:r>
      <w:proofErr w:type="spellEnd"/>
      <w:r w:rsidRPr="00B9440A">
        <w:rPr>
          <w:b w:val="0"/>
          <w:bCs w:val="0"/>
          <w:color w:val="000000" w:themeColor="text1"/>
        </w:rPr>
        <w:t xml:space="preserve"> </w:t>
      </w:r>
      <w:proofErr w:type="spellStart"/>
      <w:r w:rsidRPr="00B9440A">
        <w:rPr>
          <w:b w:val="0"/>
          <w:bCs w:val="0"/>
          <w:color w:val="000000" w:themeColor="text1"/>
        </w:rPr>
        <w:t>antar</w:t>
      </w:r>
      <w:proofErr w:type="spellEnd"/>
      <w:r w:rsidRPr="00B9440A">
        <w:rPr>
          <w:b w:val="0"/>
          <w:bCs w:val="0"/>
          <w:color w:val="000000" w:themeColor="text1"/>
          <w:lang w:val="id-ID"/>
        </w:rPr>
        <w:t xml:space="preserve">a </w:t>
      </w:r>
      <w:proofErr w:type="spellStart"/>
      <w:r w:rsidRPr="00B9440A">
        <w:rPr>
          <w:b w:val="0"/>
          <w:bCs w:val="0"/>
          <w:color w:val="000000" w:themeColor="text1"/>
        </w:rPr>
        <w:t>individu</w:t>
      </w:r>
      <w:proofErr w:type="spellEnd"/>
      <w:r w:rsidRPr="00B9440A">
        <w:rPr>
          <w:b w:val="0"/>
          <w:bCs w:val="0"/>
          <w:color w:val="000000" w:themeColor="text1"/>
          <w:lang w:val="id-ID"/>
        </w:rPr>
        <w:t xml:space="preserve"> maupun kelompok</w:t>
      </w:r>
      <w:r w:rsidRPr="00B9440A">
        <w:rPr>
          <w:b w:val="0"/>
          <w:bCs w:val="0"/>
          <w:color w:val="000000" w:themeColor="text1"/>
          <w:lang w:val="en-US"/>
        </w:rPr>
        <w:t xml:space="preserve"> </w:t>
      </w:r>
      <w:r w:rsidRPr="00B9440A">
        <w:rPr>
          <w:b w:val="0"/>
          <w:bCs w:val="0"/>
          <w:color w:val="000000" w:themeColor="text1"/>
          <w:vertAlign w:val="superscript"/>
          <w:lang w:val="id-ID"/>
        </w:rPr>
        <w:footnoteReference w:id="28"/>
      </w:r>
      <w:r w:rsidRPr="00B9440A">
        <w:rPr>
          <w:b w:val="0"/>
          <w:bCs w:val="0"/>
          <w:color w:val="000000" w:themeColor="text1"/>
        </w:rPr>
        <w:t>.</w:t>
      </w:r>
      <w:r w:rsidRPr="00B9440A">
        <w:rPr>
          <w:b w:val="0"/>
          <w:bCs w:val="0"/>
          <w:color w:val="000000" w:themeColor="text1"/>
          <w:lang w:val="id-ID"/>
        </w:rPr>
        <w:t xml:space="preserve"> Sepaham dari hal demikian adanya kebaharuan pemahaman dari pendidik Kristen mengimplementasikan dalam pembelajaran di kelas maupun di lingkungan masyarakat sosial untuk memiliki sikap inklusif sebagai wujud kasih yang di wariskan oleh Yesus Kristus sebagai guru Agung. Secara jelas bahwa Amanat Agung yang di mandatkan kepada orang percaya dalam Matius 28:19-20 “jadikanlah semua bangsa menjadi muridku”, ini menjadi titik acuan dalam menjalankan konsep Inklusif. Yesus Kristus dalam pengajarannya tidak melihat bahwa perbedaan georafis atau perbedaan lainya menjadi alasan untuk tidak menerima anugerah yang sama, tetapi dalam pandangannya semua sama untuk di kasihi dan di selamatkan. Ini menjadi suatu konsep perenungan bagi pendidik Kristen untuk kembali konteks pembelajaran yang sudah dilakukan. </w:t>
      </w:r>
    </w:p>
    <w:p w14:paraId="7551698F" w14:textId="77777777" w:rsidR="00B9440A" w:rsidRPr="00B9440A" w:rsidRDefault="00B9440A" w:rsidP="0028420A">
      <w:pPr>
        <w:pStyle w:val="Wawasan2Heading1Pendahuluandll"/>
        <w:spacing w:before="240" w:beforeAutospacing="0"/>
        <w:ind w:left="0" w:firstLine="720"/>
        <w:rPr>
          <w:b w:val="0"/>
          <w:bCs w:val="0"/>
          <w:color w:val="000000" w:themeColor="text1"/>
        </w:rPr>
      </w:pPr>
      <w:r w:rsidRPr="00B9440A">
        <w:rPr>
          <w:b w:val="0"/>
          <w:bCs w:val="0"/>
          <w:color w:val="000000" w:themeColor="text1"/>
        </w:rPr>
        <w:t xml:space="preserve">Di </w:t>
      </w:r>
      <w:proofErr w:type="spellStart"/>
      <w:r w:rsidRPr="00B9440A">
        <w:rPr>
          <w:b w:val="0"/>
          <w:bCs w:val="0"/>
          <w:color w:val="000000" w:themeColor="text1"/>
        </w:rPr>
        <w:t>tengah</w:t>
      </w:r>
      <w:proofErr w:type="spellEnd"/>
      <w:r w:rsidRPr="00B9440A">
        <w:rPr>
          <w:b w:val="0"/>
          <w:bCs w:val="0"/>
          <w:color w:val="000000" w:themeColor="text1"/>
        </w:rPr>
        <w:t xml:space="preserve"> </w:t>
      </w:r>
      <w:proofErr w:type="spellStart"/>
      <w:r w:rsidRPr="00B9440A">
        <w:rPr>
          <w:b w:val="0"/>
          <w:bCs w:val="0"/>
          <w:color w:val="000000" w:themeColor="text1"/>
        </w:rPr>
        <w:t>perubahan</w:t>
      </w:r>
      <w:proofErr w:type="spellEnd"/>
      <w:r w:rsidRPr="00B9440A">
        <w:rPr>
          <w:b w:val="0"/>
          <w:bCs w:val="0"/>
          <w:color w:val="000000" w:themeColor="text1"/>
        </w:rPr>
        <w:t xml:space="preserve"> </w:t>
      </w:r>
      <w:proofErr w:type="spellStart"/>
      <w:r w:rsidRPr="00B9440A">
        <w:rPr>
          <w:b w:val="0"/>
          <w:bCs w:val="0"/>
          <w:color w:val="000000" w:themeColor="text1"/>
        </w:rPr>
        <w:t>cepat</w:t>
      </w:r>
      <w:proofErr w:type="spellEnd"/>
      <w:r w:rsidRPr="00B9440A">
        <w:rPr>
          <w:b w:val="0"/>
          <w:bCs w:val="0"/>
          <w:color w:val="000000" w:themeColor="text1"/>
        </w:rPr>
        <w:t xml:space="preserve"> yang </w:t>
      </w:r>
      <w:proofErr w:type="spellStart"/>
      <w:r w:rsidRPr="00B9440A">
        <w:rPr>
          <w:b w:val="0"/>
          <w:bCs w:val="0"/>
          <w:color w:val="000000" w:themeColor="text1"/>
        </w:rPr>
        <w:t>dibawa</w:t>
      </w:r>
      <w:proofErr w:type="spellEnd"/>
      <w:r w:rsidRPr="00B9440A">
        <w:rPr>
          <w:b w:val="0"/>
          <w:bCs w:val="0"/>
          <w:color w:val="000000" w:themeColor="text1"/>
        </w:rPr>
        <w:t xml:space="preserve"> oleh </w:t>
      </w:r>
      <w:proofErr w:type="spellStart"/>
      <w:r w:rsidRPr="00B9440A">
        <w:rPr>
          <w:b w:val="0"/>
          <w:bCs w:val="0"/>
          <w:color w:val="000000" w:themeColor="text1"/>
        </w:rPr>
        <w:t>teknologi</w:t>
      </w:r>
      <w:proofErr w:type="spellEnd"/>
      <w:r w:rsidRPr="00B9440A">
        <w:rPr>
          <w:b w:val="0"/>
          <w:bCs w:val="0"/>
          <w:color w:val="000000" w:themeColor="text1"/>
        </w:rPr>
        <w:t xml:space="preserve"> digital, </w:t>
      </w:r>
      <w:proofErr w:type="spellStart"/>
      <w:r w:rsidRPr="00B9440A">
        <w:rPr>
          <w:b w:val="0"/>
          <w:bCs w:val="0"/>
          <w:color w:val="000000" w:themeColor="text1"/>
        </w:rPr>
        <w:t>pembelajaran</w:t>
      </w:r>
      <w:proofErr w:type="spellEnd"/>
      <w:r w:rsidRPr="00B9440A">
        <w:rPr>
          <w:b w:val="0"/>
          <w:bCs w:val="0"/>
          <w:color w:val="000000" w:themeColor="text1"/>
        </w:rPr>
        <w:t xml:space="preserve"> </w:t>
      </w:r>
      <w:r w:rsidRPr="00B9440A">
        <w:rPr>
          <w:b w:val="0"/>
          <w:bCs w:val="0"/>
          <w:color w:val="000000" w:themeColor="text1"/>
          <w:lang w:val="id-ID"/>
        </w:rPr>
        <w:t xml:space="preserve">pendidikan agama Kristen </w:t>
      </w:r>
      <w:r w:rsidRPr="00B9440A">
        <w:rPr>
          <w:b w:val="0"/>
          <w:bCs w:val="0"/>
          <w:color w:val="000000" w:themeColor="text1"/>
        </w:rPr>
        <w:t xml:space="preserve">di </w:t>
      </w:r>
      <w:proofErr w:type="spellStart"/>
      <w:r w:rsidRPr="00B9440A">
        <w:rPr>
          <w:b w:val="0"/>
          <w:bCs w:val="0"/>
          <w:color w:val="000000" w:themeColor="text1"/>
        </w:rPr>
        <w:t>masyarakat</w:t>
      </w:r>
      <w:proofErr w:type="spellEnd"/>
      <w:r w:rsidRPr="00B9440A">
        <w:rPr>
          <w:b w:val="0"/>
          <w:bCs w:val="0"/>
          <w:color w:val="000000" w:themeColor="text1"/>
        </w:rPr>
        <w:t xml:space="preserve"> </w:t>
      </w:r>
      <w:proofErr w:type="spellStart"/>
      <w:r w:rsidRPr="00B9440A">
        <w:rPr>
          <w:b w:val="0"/>
          <w:bCs w:val="0"/>
          <w:color w:val="000000" w:themeColor="text1"/>
        </w:rPr>
        <w:t>majemuk</w:t>
      </w:r>
      <w:proofErr w:type="spellEnd"/>
      <w:r w:rsidRPr="00B9440A">
        <w:rPr>
          <w:b w:val="0"/>
          <w:bCs w:val="0"/>
          <w:color w:val="000000" w:themeColor="text1"/>
        </w:rPr>
        <w:t xml:space="preserve"> </w:t>
      </w:r>
      <w:proofErr w:type="spellStart"/>
      <w:r w:rsidRPr="00B9440A">
        <w:rPr>
          <w:b w:val="0"/>
          <w:bCs w:val="0"/>
          <w:color w:val="000000" w:themeColor="text1"/>
        </w:rPr>
        <w:t>harus</w:t>
      </w:r>
      <w:proofErr w:type="spellEnd"/>
      <w:r w:rsidRPr="00B9440A">
        <w:rPr>
          <w:b w:val="0"/>
          <w:bCs w:val="0"/>
          <w:color w:val="000000" w:themeColor="text1"/>
        </w:rPr>
        <w:t xml:space="preserve"> </w:t>
      </w:r>
      <w:proofErr w:type="spellStart"/>
      <w:r w:rsidRPr="00B9440A">
        <w:rPr>
          <w:b w:val="0"/>
          <w:bCs w:val="0"/>
          <w:color w:val="000000" w:themeColor="text1"/>
        </w:rPr>
        <w:t>beradaptasi</w:t>
      </w:r>
      <w:proofErr w:type="spellEnd"/>
      <w:r w:rsidRPr="00B9440A">
        <w:rPr>
          <w:b w:val="0"/>
          <w:bCs w:val="0"/>
          <w:color w:val="000000" w:themeColor="text1"/>
        </w:rPr>
        <w:t xml:space="preserve"> agar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memberikan</w:t>
      </w:r>
      <w:proofErr w:type="spellEnd"/>
      <w:r w:rsidRPr="00B9440A">
        <w:rPr>
          <w:b w:val="0"/>
          <w:bCs w:val="0"/>
          <w:color w:val="000000" w:themeColor="text1"/>
        </w:rPr>
        <w:t xml:space="preserve"> </w:t>
      </w:r>
      <w:proofErr w:type="spellStart"/>
      <w:r w:rsidRPr="00B9440A">
        <w:rPr>
          <w:b w:val="0"/>
          <w:bCs w:val="0"/>
          <w:color w:val="000000" w:themeColor="text1"/>
        </w:rPr>
        <w:t>manfaat</w:t>
      </w:r>
      <w:proofErr w:type="spellEnd"/>
      <w:r w:rsidRPr="00B9440A">
        <w:rPr>
          <w:b w:val="0"/>
          <w:bCs w:val="0"/>
          <w:color w:val="000000" w:themeColor="text1"/>
        </w:rPr>
        <w:t xml:space="preserve"> yang </w:t>
      </w:r>
      <w:proofErr w:type="spellStart"/>
      <w:r w:rsidRPr="00B9440A">
        <w:rPr>
          <w:b w:val="0"/>
          <w:bCs w:val="0"/>
          <w:color w:val="000000" w:themeColor="text1"/>
        </w:rPr>
        <w:t>relevan</w:t>
      </w:r>
      <w:proofErr w:type="spellEnd"/>
      <w:r w:rsidRPr="00B9440A">
        <w:rPr>
          <w:b w:val="0"/>
          <w:bCs w:val="0"/>
          <w:color w:val="000000" w:themeColor="text1"/>
        </w:rPr>
        <w:t xml:space="preserve"> dan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bagi</w:t>
      </w:r>
      <w:proofErr w:type="spellEnd"/>
      <w:r w:rsidRPr="00B9440A">
        <w:rPr>
          <w:b w:val="0"/>
          <w:bCs w:val="0"/>
          <w:color w:val="000000" w:themeColor="text1"/>
        </w:rPr>
        <w:t xml:space="preserve"> </w:t>
      </w:r>
      <w:proofErr w:type="spellStart"/>
      <w:r w:rsidRPr="00B9440A">
        <w:rPr>
          <w:b w:val="0"/>
          <w:bCs w:val="0"/>
          <w:color w:val="000000" w:themeColor="text1"/>
        </w:rPr>
        <w:t>semua</w:t>
      </w:r>
      <w:proofErr w:type="spellEnd"/>
      <w:r w:rsidRPr="00B9440A">
        <w:rPr>
          <w:b w:val="0"/>
          <w:bCs w:val="0"/>
          <w:color w:val="000000" w:themeColor="text1"/>
        </w:rPr>
        <w:t xml:space="preserve">. </w:t>
      </w:r>
      <w:r w:rsidRPr="00B9440A">
        <w:rPr>
          <w:b w:val="0"/>
          <w:bCs w:val="0"/>
          <w:color w:val="000000" w:themeColor="text1"/>
          <w:lang w:val="id-ID"/>
        </w:rPr>
        <w:t xml:space="preserve">Pendidikan agama Kristen </w:t>
      </w:r>
      <w:r w:rsidRPr="00B9440A">
        <w:rPr>
          <w:b w:val="0"/>
          <w:bCs w:val="0"/>
          <w:color w:val="000000" w:themeColor="text1"/>
        </w:rPr>
        <w:t xml:space="preserve"> </w:t>
      </w:r>
      <w:proofErr w:type="spellStart"/>
      <w:r w:rsidRPr="00B9440A">
        <w:rPr>
          <w:b w:val="0"/>
          <w:bCs w:val="0"/>
          <w:color w:val="000000" w:themeColor="text1"/>
        </w:rPr>
        <w:lastRenderedPageBreak/>
        <w:t>adalah</w:t>
      </w:r>
      <w:proofErr w:type="spellEnd"/>
      <w:r w:rsidRPr="00B9440A">
        <w:rPr>
          <w:b w:val="0"/>
          <w:bCs w:val="0"/>
          <w:color w:val="000000" w:themeColor="text1"/>
        </w:rPr>
        <w:t xml:space="preserve"> </w:t>
      </w:r>
      <w:proofErr w:type="spellStart"/>
      <w:r w:rsidRPr="00B9440A">
        <w:rPr>
          <w:b w:val="0"/>
          <w:bCs w:val="0"/>
          <w:color w:val="000000" w:themeColor="text1"/>
        </w:rPr>
        <w:t>sarana</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memahami</w:t>
      </w:r>
      <w:proofErr w:type="spellEnd"/>
      <w:r w:rsidRPr="00B9440A">
        <w:rPr>
          <w:b w:val="0"/>
          <w:bCs w:val="0"/>
          <w:color w:val="000000" w:themeColor="text1"/>
        </w:rPr>
        <w:t xml:space="preserve"> </w:t>
      </w:r>
      <w:proofErr w:type="spellStart"/>
      <w:r w:rsidRPr="00B9440A">
        <w:rPr>
          <w:b w:val="0"/>
          <w:bCs w:val="0"/>
          <w:color w:val="000000" w:themeColor="text1"/>
        </w:rPr>
        <w:t>nilai-nilai</w:t>
      </w:r>
      <w:proofErr w:type="spellEnd"/>
      <w:r w:rsidRPr="00B9440A">
        <w:rPr>
          <w:b w:val="0"/>
          <w:bCs w:val="0"/>
          <w:color w:val="000000" w:themeColor="text1"/>
        </w:rPr>
        <w:t xml:space="preserve">, </w:t>
      </w:r>
      <w:proofErr w:type="spellStart"/>
      <w:r w:rsidRPr="00B9440A">
        <w:rPr>
          <w:b w:val="0"/>
          <w:bCs w:val="0"/>
          <w:color w:val="000000" w:themeColor="text1"/>
        </w:rPr>
        <w:t>keyakinan</w:t>
      </w:r>
      <w:proofErr w:type="spellEnd"/>
      <w:r w:rsidRPr="00B9440A">
        <w:rPr>
          <w:b w:val="0"/>
          <w:bCs w:val="0"/>
          <w:color w:val="000000" w:themeColor="text1"/>
        </w:rPr>
        <w:t xml:space="preserve">, dan </w:t>
      </w:r>
      <w:proofErr w:type="spellStart"/>
      <w:r w:rsidRPr="00B9440A">
        <w:rPr>
          <w:b w:val="0"/>
          <w:bCs w:val="0"/>
          <w:color w:val="000000" w:themeColor="text1"/>
        </w:rPr>
        <w:t>prinsip-prinsip</w:t>
      </w:r>
      <w:proofErr w:type="spellEnd"/>
      <w:r w:rsidRPr="00B9440A">
        <w:rPr>
          <w:b w:val="0"/>
          <w:bCs w:val="0"/>
          <w:color w:val="000000" w:themeColor="text1"/>
        </w:rPr>
        <w:t xml:space="preserve"> yang </w:t>
      </w:r>
      <w:proofErr w:type="spellStart"/>
      <w:r w:rsidRPr="00B9440A">
        <w:rPr>
          <w:b w:val="0"/>
          <w:bCs w:val="0"/>
          <w:color w:val="000000" w:themeColor="text1"/>
        </w:rPr>
        <w:t>membentuk</w:t>
      </w:r>
      <w:proofErr w:type="spellEnd"/>
      <w:r w:rsidRPr="00B9440A">
        <w:rPr>
          <w:b w:val="0"/>
          <w:bCs w:val="0"/>
          <w:color w:val="000000" w:themeColor="text1"/>
        </w:rPr>
        <w:t xml:space="preserve"> </w:t>
      </w:r>
      <w:proofErr w:type="spellStart"/>
      <w:r w:rsidRPr="00B9440A">
        <w:rPr>
          <w:b w:val="0"/>
          <w:bCs w:val="0"/>
          <w:color w:val="000000" w:themeColor="text1"/>
        </w:rPr>
        <w:t>kesejahteraan</w:t>
      </w:r>
      <w:proofErr w:type="spellEnd"/>
      <w:r w:rsidRPr="00B9440A">
        <w:rPr>
          <w:b w:val="0"/>
          <w:bCs w:val="0"/>
          <w:color w:val="000000" w:themeColor="text1"/>
        </w:rPr>
        <w:t xml:space="preserve"> spiritual dan moral </w:t>
      </w:r>
      <w:proofErr w:type="spellStart"/>
      <w:r w:rsidRPr="00B9440A">
        <w:rPr>
          <w:b w:val="0"/>
          <w:bCs w:val="0"/>
          <w:color w:val="000000" w:themeColor="text1"/>
        </w:rPr>
        <w:t>individu</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sebuah</w:t>
      </w:r>
      <w:proofErr w:type="spellEnd"/>
      <w:r w:rsidRPr="00B9440A">
        <w:rPr>
          <w:b w:val="0"/>
          <w:bCs w:val="0"/>
          <w:color w:val="000000" w:themeColor="text1"/>
        </w:rPr>
        <w:t xml:space="preserve"> </w:t>
      </w:r>
      <w:proofErr w:type="spellStart"/>
      <w:r w:rsidRPr="00B9440A">
        <w:rPr>
          <w:b w:val="0"/>
          <w:bCs w:val="0"/>
          <w:color w:val="000000" w:themeColor="text1"/>
        </w:rPr>
        <w:t>masyarakat</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era digital, </w:t>
      </w:r>
      <w:proofErr w:type="spellStart"/>
      <w:r w:rsidRPr="00B9440A">
        <w:rPr>
          <w:b w:val="0"/>
          <w:bCs w:val="0"/>
          <w:color w:val="000000" w:themeColor="text1"/>
        </w:rPr>
        <w:t>implementasi</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r w:rsidRPr="00B9440A">
        <w:rPr>
          <w:b w:val="0"/>
          <w:bCs w:val="0"/>
          <w:color w:val="000000" w:themeColor="text1"/>
          <w:lang w:val="id-ID"/>
        </w:rPr>
        <w:t>pendidikan Kristen</w:t>
      </w:r>
      <w:r w:rsidRPr="00B9440A">
        <w:rPr>
          <w:b w:val="0"/>
          <w:bCs w:val="0"/>
          <w:color w:val="000000" w:themeColor="text1"/>
        </w:rPr>
        <w:t xml:space="preserve"> yang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memainkan</w:t>
      </w:r>
      <w:proofErr w:type="spellEnd"/>
      <w:r w:rsidRPr="00B9440A">
        <w:rPr>
          <w:b w:val="0"/>
          <w:bCs w:val="0"/>
          <w:color w:val="000000" w:themeColor="text1"/>
        </w:rPr>
        <w:t xml:space="preserve"> </w:t>
      </w:r>
      <w:proofErr w:type="spellStart"/>
      <w:r w:rsidRPr="00B9440A">
        <w:rPr>
          <w:b w:val="0"/>
          <w:bCs w:val="0"/>
          <w:color w:val="000000" w:themeColor="text1"/>
        </w:rPr>
        <w:t>peran</w:t>
      </w:r>
      <w:proofErr w:type="spellEnd"/>
      <w:r w:rsidRPr="00B9440A">
        <w:rPr>
          <w:b w:val="0"/>
          <w:bCs w:val="0"/>
          <w:color w:val="000000" w:themeColor="text1"/>
        </w:rPr>
        <w:t xml:space="preserve"> </w:t>
      </w:r>
      <w:proofErr w:type="spellStart"/>
      <w:r w:rsidRPr="00B9440A">
        <w:rPr>
          <w:b w:val="0"/>
          <w:bCs w:val="0"/>
          <w:color w:val="000000" w:themeColor="text1"/>
        </w:rPr>
        <w:t>penting</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mempromosikan</w:t>
      </w:r>
      <w:proofErr w:type="spellEnd"/>
      <w:r w:rsidRPr="00B9440A">
        <w:rPr>
          <w:b w:val="0"/>
          <w:bCs w:val="0"/>
          <w:color w:val="000000" w:themeColor="text1"/>
        </w:rPr>
        <w:t xml:space="preserve"> </w:t>
      </w:r>
      <w:proofErr w:type="spellStart"/>
      <w:r w:rsidRPr="00B9440A">
        <w:rPr>
          <w:b w:val="0"/>
          <w:bCs w:val="0"/>
          <w:color w:val="000000" w:themeColor="text1"/>
        </w:rPr>
        <w:t>pemahaman</w:t>
      </w:r>
      <w:proofErr w:type="spellEnd"/>
      <w:r w:rsidRPr="00B9440A">
        <w:rPr>
          <w:b w:val="0"/>
          <w:bCs w:val="0"/>
          <w:color w:val="000000" w:themeColor="text1"/>
        </w:rPr>
        <w:t xml:space="preserve"> </w:t>
      </w:r>
      <w:proofErr w:type="spellStart"/>
      <w:r w:rsidRPr="00B9440A">
        <w:rPr>
          <w:b w:val="0"/>
          <w:bCs w:val="0"/>
          <w:color w:val="000000" w:themeColor="text1"/>
        </w:rPr>
        <w:t>saling</w:t>
      </w:r>
      <w:proofErr w:type="spellEnd"/>
      <w:r w:rsidRPr="00B9440A">
        <w:rPr>
          <w:b w:val="0"/>
          <w:bCs w:val="0"/>
          <w:color w:val="000000" w:themeColor="text1"/>
        </w:rPr>
        <w:t xml:space="preserve"> </w:t>
      </w:r>
      <w:proofErr w:type="spellStart"/>
      <w:r w:rsidRPr="00B9440A">
        <w:rPr>
          <w:b w:val="0"/>
          <w:bCs w:val="0"/>
          <w:color w:val="000000" w:themeColor="text1"/>
        </w:rPr>
        <w:t>menghormati</w:t>
      </w:r>
      <w:proofErr w:type="spellEnd"/>
      <w:r w:rsidRPr="00B9440A">
        <w:rPr>
          <w:b w:val="0"/>
          <w:bCs w:val="0"/>
          <w:color w:val="000000" w:themeColor="text1"/>
        </w:rPr>
        <w:t xml:space="preserve"> </w:t>
      </w:r>
      <w:proofErr w:type="spellStart"/>
      <w:r w:rsidRPr="00B9440A">
        <w:rPr>
          <w:b w:val="0"/>
          <w:bCs w:val="0"/>
          <w:color w:val="000000" w:themeColor="text1"/>
        </w:rPr>
        <w:t>antarindividu</w:t>
      </w:r>
      <w:proofErr w:type="spellEnd"/>
      <w:r w:rsidRPr="00B9440A">
        <w:rPr>
          <w:b w:val="0"/>
          <w:bCs w:val="0"/>
          <w:color w:val="000000" w:themeColor="text1"/>
        </w:rPr>
        <w:t xml:space="preserve"> </w:t>
      </w:r>
      <w:proofErr w:type="spellStart"/>
      <w:r w:rsidRPr="00B9440A">
        <w:rPr>
          <w:b w:val="0"/>
          <w:bCs w:val="0"/>
          <w:color w:val="000000" w:themeColor="text1"/>
        </w:rPr>
        <w:t>dari</w:t>
      </w:r>
      <w:proofErr w:type="spellEnd"/>
      <w:r w:rsidRPr="00B9440A">
        <w:rPr>
          <w:b w:val="0"/>
          <w:bCs w:val="0"/>
          <w:color w:val="000000" w:themeColor="text1"/>
        </w:rPr>
        <w:t xml:space="preserve"> </w:t>
      </w:r>
      <w:proofErr w:type="spellStart"/>
      <w:r w:rsidRPr="00B9440A">
        <w:rPr>
          <w:b w:val="0"/>
          <w:bCs w:val="0"/>
          <w:color w:val="000000" w:themeColor="text1"/>
        </w:rPr>
        <w:t>berbagai</w:t>
      </w:r>
      <w:proofErr w:type="spellEnd"/>
      <w:r w:rsidRPr="00B9440A">
        <w:rPr>
          <w:b w:val="0"/>
          <w:bCs w:val="0"/>
          <w:color w:val="000000" w:themeColor="text1"/>
        </w:rPr>
        <w:t xml:space="preserve"> </w:t>
      </w:r>
      <w:proofErr w:type="spellStart"/>
      <w:r w:rsidRPr="00B9440A">
        <w:rPr>
          <w:b w:val="0"/>
          <w:bCs w:val="0"/>
          <w:color w:val="000000" w:themeColor="text1"/>
        </w:rPr>
        <w:t>latar</w:t>
      </w:r>
      <w:proofErr w:type="spellEnd"/>
      <w:r w:rsidRPr="00B9440A">
        <w:rPr>
          <w:b w:val="0"/>
          <w:bCs w:val="0"/>
          <w:color w:val="000000" w:themeColor="text1"/>
        </w:rPr>
        <w:t xml:space="preserve"> </w:t>
      </w:r>
      <w:proofErr w:type="spellStart"/>
      <w:r w:rsidRPr="00B9440A">
        <w:rPr>
          <w:b w:val="0"/>
          <w:bCs w:val="0"/>
          <w:color w:val="000000" w:themeColor="text1"/>
        </w:rPr>
        <w:t>belakang</w:t>
      </w:r>
      <w:proofErr w:type="spellEnd"/>
      <w:r w:rsidRPr="00B9440A">
        <w:rPr>
          <w:b w:val="0"/>
          <w:bCs w:val="0"/>
          <w:color w:val="000000" w:themeColor="text1"/>
        </w:rPr>
        <w:t xml:space="preserve"> </w:t>
      </w:r>
      <w:proofErr w:type="spellStart"/>
      <w:r w:rsidRPr="00B9440A">
        <w:rPr>
          <w:b w:val="0"/>
          <w:bCs w:val="0"/>
          <w:color w:val="000000" w:themeColor="text1"/>
        </w:rPr>
        <w:t>keagamaan</w:t>
      </w:r>
      <w:proofErr w:type="spellEnd"/>
      <w:r w:rsidRPr="00B9440A">
        <w:rPr>
          <w:b w:val="0"/>
          <w:bCs w:val="0"/>
          <w:color w:val="000000" w:themeColor="text1"/>
        </w:rPr>
        <w:t xml:space="preserve"> dan </w:t>
      </w:r>
      <w:proofErr w:type="spellStart"/>
      <w:r w:rsidRPr="00B9440A">
        <w:rPr>
          <w:b w:val="0"/>
          <w:bCs w:val="0"/>
          <w:color w:val="000000" w:themeColor="text1"/>
        </w:rPr>
        <w:t>budaya</w:t>
      </w:r>
      <w:proofErr w:type="spellEnd"/>
      <w:r w:rsidRPr="00B9440A">
        <w:rPr>
          <w:b w:val="0"/>
          <w:bCs w:val="0"/>
          <w:color w:val="000000" w:themeColor="text1"/>
        </w:rPr>
        <w:t>.</w:t>
      </w:r>
    </w:p>
    <w:p w14:paraId="4F4B93FA" w14:textId="77777777" w:rsidR="00B9440A" w:rsidRPr="00B9440A" w:rsidRDefault="00B9440A" w:rsidP="0028420A">
      <w:pPr>
        <w:pStyle w:val="Wawasan2Heading1Pendahuluandll"/>
        <w:spacing w:before="240" w:beforeAutospacing="0"/>
        <w:ind w:left="0" w:firstLine="720"/>
        <w:rPr>
          <w:b w:val="0"/>
          <w:bCs w:val="0"/>
          <w:color w:val="000000" w:themeColor="text1"/>
        </w:rPr>
      </w:pPr>
      <w:r w:rsidRPr="00B9440A">
        <w:rPr>
          <w:b w:val="0"/>
          <w:bCs w:val="0"/>
          <w:color w:val="000000" w:themeColor="text1"/>
        </w:rPr>
        <w:t xml:space="preserve">Salah </w:t>
      </w:r>
      <w:proofErr w:type="spellStart"/>
      <w:r w:rsidRPr="00B9440A">
        <w:rPr>
          <w:b w:val="0"/>
          <w:bCs w:val="0"/>
          <w:color w:val="000000" w:themeColor="text1"/>
        </w:rPr>
        <w:t>satu</w:t>
      </w:r>
      <w:proofErr w:type="spellEnd"/>
      <w:r w:rsidRPr="00B9440A">
        <w:rPr>
          <w:b w:val="0"/>
          <w:bCs w:val="0"/>
          <w:color w:val="000000" w:themeColor="text1"/>
        </w:rPr>
        <w:t xml:space="preserve"> </w:t>
      </w:r>
      <w:proofErr w:type="spellStart"/>
      <w:r w:rsidRPr="00B9440A">
        <w:rPr>
          <w:b w:val="0"/>
          <w:bCs w:val="0"/>
          <w:color w:val="000000" w:themeColor="text1"/>
        </w:rPr>
        <w:t>aspek</w:t>
      </w:r>
      <w:proofErr w:type="spellEnd"/>
      <w:r w:rsidRPr="00B9440A">
        <w:rPr>
          <w:b w:val="0"/>
          <w:bCs w:val="0"/>
          <w:color w:val="000000" w:themeColor="text1"/>
        </w:rPr>
        <w:t xml:space="preserve"> </w:t>
      </w:r>
      <w:proofErr w:type="spellStart"/>
      <w:r w:rsidRPr="00B9440A">
        <w:rPr>
          <w:b w:val="0"/>
          <w:bCs w:val="0"/>
          <w:color w:val="000000" w:themeColor="text1"/>
        </w:rPr>
        <w:t>utama</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implementasi</w:t>
      </w:r>
      <w:proofErr w:type="spellEnd"/>
      <w:r w:rsidRPr="00B9440A">
        <w:rPr>
          <w:b w:val="0"/>
          <w:bCs w:val="0"/>
          <w:color w:val="000000" w:themeColor="text1"/>
        </w:rPr>
        <w:t xml:space="preserve"> </w:t>
      </w:r>
      <w:r w:rsidRPr="00B9440A">
        <w:rPr>
          <w:b w:val="0"/>
          <w:bCs w:val="0"/>
          <w:color w:val="000000" w:themeColor="text1"/>
          <w:lang w:val="id-ID"/>
        </w:rPr>
        <w:t>pendidikan Kristen</w:t>
      </w:r>
      <w:r w:rsidRPr="00B9440A">
        <w:rPr>
          <w:b w:val="0"/>
          <w:bCs w:val="0"/>
          <w:color w:val="000000" w:themeColor="text1"/>
        </w:rPr>
        <w:t xml:space="preserve"> yang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adalah</w:t>
      </w:r>
      <w:proofErr w:type="spellEnd"/>
      <w:r w:rsidRPr="00B9440A">
        <w:rPr>
          <w:b w:val="0"/>
          <w:bCs w:val="0"/>
          <w:color w:val="000000" w:themeColor="text1"/>
        </w:rPr>
        <w:t xml:space="preserve"> </w:t>
      </w:r>
      <w:proofErr w:type="spellStart"/>
      <w:r w:rsidRPr="00B9440A">
        <w:rPr>
          <w:b w:val="0"/>
          <w:bCs w:val="0"/>
          <w:color w:val="000000" w:themeColor="text1"/>
        </w:rPr>
        <w:t>penggunaan</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digital. Internet dan </w:t>
      </w:r>
      <w:proofErr w:type="spellStart"/>
      <w:r w:rsidRPr="00B9440A">
        <w:rPr>
          <w:b w:val="0"/>
          <w:bCs w:val="0"/>
          <w:color w:val="000000" w:themeColor="text1"/>
        </w:rPr>
        <w:t>perangkat</w:t>
      </w:r>
      <w:proofErr w:type="spellEnd"/>
      <w:r w:rsidRPr="00B9440A">
        <w:rPr>
          <w:b w:val="0"/>
          <w:bCs w:val="0"/>
          <w:color w:val="000000" w:themeColor="text1"/>
        </w:rPr>
        <w:t xml:space="preserve"> </w:t>
      </w:r>
      <w:proofErr w:type="spellStart"/>
      <w:r w:rsidRPr="00B9440A">
        <w:rPr>
          <w:b w:val="0"/>
          <w:bCs w:val="0"/>
          <w:color w:val="000000" w:themeColor="text1"/>
        </w:rPr>
        <w:t>seluler</w:t>
      </w:r>
      <w:proofErr w:type="spellEnd"/>
      <w:r w:rsidRPr="00B9440A">
        <w:rPr>
          <w:b w:val="0"/>
          <w:bCs w:val="0"/>
          <w:color w:val="000000" w:themeColor="text1"/>
        </w:rPr>
        <w:t xml:space="preserve"> </w:t>
      </w:r>
      <w:proofErr w:type="spellStart"/>
      <w:r w:rsidRPr="00B9440A">
        <w:rPr>
          <w:b w:val="0"/>
          <w:bCs w:val="0"/>
          <w:color w:val="000000" w:themeColor="text1"/>
        </w:rPr>
        <w:t>memberikan</w:t>
      </w:r>
      <w:proofErr w:type="spellEnd"/>
      <w:r w:rsidRPr="00B9440A">
        <w:rPr>
          <w:b w:val="0"/>
          <w:bCs w:val="0"/>
          <w:color w:val="000000" w:themeColor="text1"/>
        </w:rPr>
        <w:t xml:space="preserve"> </w:t>
      </w:r>
      <w:proofErr w:type="spellStart"/>
      <w:r w:rsidRPr="00B9440A">
        <w:rPr>
          <w:b w:val="0"/>
          <w:bCs w:val="0"/>
          <w:color w:val="000000" w:themeColor="text1"/>
        </w:rPr>
        <w:t>akses</w:t>
      </w:r>
      <w:proofErr w:type="spellEnd"/>
      <w:r w:rsidRPr="00B9440A">
        <w:rPr>
          <w:b w:val="0"/>
          <w:bCs w:val="0"/>
          <w:color w:val="000000" w:themeColor="text1"/>
        </w:rPr>
        <w:t xml:space="preserve"> </w:t>
      </w:r>
      <w:proofErr w:type="spellStart"/>
      <w:r w:rsidRPr="00B9440A">
        <w:rPr>
          <w:b w:val="0"/>
          <w:bCs w:val="0"/>
          <w:color w:val="000000" w:themeColor="text1"/>
        </w:rPr>
        <w:t>ke</w:t>
      </w:r>
      <w:proofErr w:type="spellEnd"/>
      <w:r w:rsidRPr="00B9440A">
        <w:rPr>
          <w:b w:val="0"/>
          <w:bCs w:val="0"/>
          <w:color w:val="000000" w:themeColor="text1"/>
        </w:rPr>
        <w:t xml:space="preserve"> </w:t>
      </w:r>
      <w:proofErr w:type="spellStart"/>
      <w:r w:rsidRPr="00B9440A">
        <w:rPr>
          <w:b w:val="0"/>
          <w:bCs w:val="0"/>
          <w:color w:val="000000" w:themeColor="text1"/>
        </w:rPr>
        <w:t>sumber</w:t>
      </w:r>
      <w:proofErr w:type="spellEnd"/>
      <w:r w:rsidRPr="00B9440A">
        <w:rPr>
          <w:b w:val="0"/>
          <w:bCs w:val="0"/>
          <w:color w:val="000000" w:themeColor="text1"/>
        </w:rPr>
        <w:t xml:space="preserve"> </w:t>
      </w:r>
      <w:proofErr w:type="spellStart"/>
      <w:r w:rsidRPr="00B9440A">
        <w:rPr>
          <w:b w:val="0"/>
          <w:bCs w:val="0"/>
          <w:color w:val="000000" w:themeColor="text1"/>
        </w:rPr>
        <w:t>daya</w:t>
      </w:r>
      <w:proofErr w:type="spellEnd"/>
      <w:r w:rsidRPr="00B9440A">
        <w:rPr>
          <w:b w:val="0"/>
          <w:bCs w:val="0"/>
          <w:color w:val="000000" w:themeColor="text1"/>
        </w:rPr>
        <w:t xml:space="preserve"> </w:t>
      </w:r>
      <w:r w:rsidRPr="00B9440A">
        <w:rPr>
          <w:b w:val="0"/>
          <w:bCs w:val="0"/>
          <w:color w:val="000000" w:themeColor="text1"/>
          <w:lang w:val="id-ID"/>
        </w:rPr>
        <w:t>pendidikan Kristen</w:t>
      </w:r>
      <w:r w:rsidRPr="00B9440A">
        <w:rPr>
          <w:b w:val="0"/>
          <w:bCs w:val="0"/>
          <w:color w:val="000000" w:themeColor="text1"/>
        </w:rPr>
        <w:t xml:space="preserve"> </w:t>
      </w:r>
      <w:proofErr w:type="spellStart"/>
      <w:r w:rsidRPr="00B9440A">
        <w:rPr>
          <w:b w:val="0"/>
          <w:bCs w:val="0"/>
          <w:color w:val="000000" w:themeColor="text1"/>
        </w:rPr>
        <w:t>dari</w:t>
      </w:r>
      <w:proofErr w:type="spellEnd"/>
      <w:r w:rsidRPr="00B9440A">
        <w:rPr>
          <w:b w:val="0"/>
          <w:bCs w:val="0"/>
          <w:color w:val="000000" w:themeColor="text1"/>
        </w:rPr>
        <w:t xml:space="preserve"> </w:t>
      </w:r>
      <w:proofErr w:type="spellStart"/>
      <w:r w:rsidRPr="00B9440A">
        <w:rPr>
          <w:b w:val="0"/>
          <w:bCs w:val="0"/>
          <w:color w:val="000000" w:themeColor="text1"/>
        </w:rPr>
        <w:t>seluruh</w:t>
      </w:r>
      <w:proofErr w:type="spellEnd"/>
      <w:r w:rsidRPr="00B9440A">
        <w:rPr>
          <w:b w:val="0"/>
          <w:bCs w:val="0"/>
          <w:color w:val="000000" w:themeColor="text1"/>
        </w:rPr>
        <w:t xml:space="preserve"> dunia.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memungkinkan</w:t>
      </w:r>
      <w:proofErr w:type="spellEnd"/>
      <w:r w:rsidRPr="00B9440A">
        <w:rPr>
          <w:b w:val="0"/>
          <w:bCs w:val="0"/>
          <w:color w:val="000000" w:themeColor="text1"/>
        </w:rPr>
        <w:t xml:space="preserve"> para </w:t>
      </w:r>
      <w:proofErr w:type="spellStart"/>
      <w:r w:rsidRPr="00B9440A">
        <w:rPr>
          <w:b w:val="0"/>
          <w:bCs w:val="0"/>
          <w:color w:val="000000" w:themeColor="text1"/>
        </w:rPr>
        <w:t>pelajar</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menjelajahi</w:t>
      </w:r>
      <w:proofErr w:type="spellEnd"/>
      <w:r w:rsidRPr="00B9440A">
        <w:rPr>
          <w:b w:val="0"/>
          <w:bCs w:val="0"/>
          <w:color w:val="000000" w:themeColor="text1"/>
        </w:rPr>
        <w:t xml:space="preserve"> dan </w:t>
      </w:r>
      <w:proofErr w:type="spellStart"/>
      <w:r w:rsidRPr="00B9440A">
        <w:rPr>
          <w:b w:val="0"/>
          <w:bCs w:val="0"/>
          <w:color w:val="000000" w:themeColor="text1"/>
        </w:rPr>
        <w:t>memahami</w:t>
      </w:r>
      <w:proofErr w:type="spellEnd"/>
      <w:r w:rsidRPr="00B9440A">
        <w:rPr>
          <w:b w:val="0"/>
          <w:bCs w:val="0"/>
          <w:color w:val="000000" w:themeColor="text1"/>
        </w:rPr>
        <w:t xml:space="preserve"> </w:t>
      </w:r>
      <w:proofErr w:type="spellStart"/>
      <w:r w:rsidRPr="00B9440A">
        <w:rPr>
          <w:b w:val="0"/>
          <w:bCs w:val="0"/>
          <w:color w:val="000000" w:themeColor="text1"/>
        </w:rPr>
        <w:t>berbagai</w:t>
      </w:r>
      <w:proofErr w:type="spellEnd"/>
      <w:r w:rsidRPr="00B9440A">
        <w:rPr>
          <w:b w:val="0"/>
          <w:bCs w:val="0"/>
          <w:color w:val="000000" w:themeColor="text1"/>
        </w:rPr>
        <w:t xml:space="preserve"> </w:t>
      </w:r>
      <w:proofErr w:type="spellStart"/>
      <w:r w:rsidRPr="00B9440A">
        <w:rPr>
          <w:b w:val="0"/>
          <w:bCs w:val="0"/>
          <w:color w:val="000000" w:themeColor="text1"/>
        </w:rPr>
        <w:t>tradisi</w:t>
      </w:r>
      <w:proofErr w:type="spellEnd"/>
      <w:r w:rsidRPr="00B9440A">
        <w:rPr>
          <w:b w:val="0"/>
          <w:bCs w:val="0"/>
          <w:color w:val="000000" w:themeColor="text1"/>
        </w:rPr>
        <w:t xml:space="preserve"> </w:t>
      </w:r>
      <w:proofErr w:type="spellStart"/>
      <w:r w:rsidRPr="00B9440A">
        <w:rPr>
          <w:b w:val="0"/>
          <w:bCs w:val="0"/>
          <w:color w:val="000000" w:themeColor="text1"/>
        </w:rPr>
        <w:t>keagamaan</w:t>
      </w:r>
      <w:proofErr w:type="spellEnd"/>
      <w:r w:rsidRPr="00B9440A">
        <w:rPr>
          <w:b w:val="0"/>
          <w:bCs w:val="0"/>
          <w:color w:val="000000" w:themeColor="text1"/>
        </w:rPr>
        <w:t xml:space="preserve"> dan </w:t>
      </w:r>
      <w:proofErr w:type="spellStart"/>
      <w:r w:rsidRPr="00B9440A">
        <w:rPr>
          <w:b w:val="0"/>
          <w:bCs w:val="0"/>
          <w:color w:val="000000" w:themeColor="text1"/>
        </w:rPr>
        <w:t>kepercayaan</w:t>
      </w:r>
      <w:proofErr w:type="spellEnd"/>
      <w:r w:rsidRPr="00B9440A">
        <w:rPr>
          <w:b w:val="0"/>
          <w:bCs w:val="0"/>
          <w:color w:val="000000" w:themeColor="text1"/>
        </w:rPr>
        <w:t xml:space="preserve"> </w:t>
      </w:r>
      <w:proofErr w:type="spellStart"/>
      <w:r w:rsidRPr="00B9440A">
        <w:rPr>
          <w:b w:val="0"/>
          <w:bCs w:val="0"/>
          <w:color w:val="000000" w:themeColor="text1"/>
        </w:rPr>
        <w:t>tanpa</w:t>
      </w:r>
      <w:proofErr w:type="spellEnd"/>
      <w:r w:rsidRPr="00B9440A">
        <w:rPr>
          <w:b w:val="0"/>
          <w:bCs w:val="0"/>
          <w:color w:val="000000" w:themeColor="text1"/>
        </w:rPr>
        <w:t xml:space="preserve"> </w:t>
      </w:r>
      <w:proofErr w:type="spellStart"/>
      <w:r w:rsidRPr="00B9440A">
        <w:rPr>
          <w:b w:val="0"/>
          <w:bCs w:val="0"/>
          <w:color w:val="000000" w:themeColor="text1"/>
        </w:rPr>
        <w:t>harus</w:t>
      </w:r>
      <w:proofErr w:type="spellEnd"/>
      <w:r w:rsidRPr="00B9440A">
        <w:rPr>
          <w:b w:val="0"/>
          <w:bCs w:val="0"/>
          <w:color w:val="000000" w:themeColor="text1"/>
        </w:rPr>
        <w:t xml:space="preserve"> </w:t>
      </w:r>
      <w:proofErr w:type="spellStart"/>
      <w:r w:rsidRPr="00B9440A">
        <w:rPr>
          <w:b w:val="0"/>
          <w:bCs w:val="0"/>
          <w:color w:val="000000" w:themeColor="text1"/>
        </w:rPr>
        <w:t>berpindah</w:t>
      </w:r>
      <w:proofErr w:type="spellEnd"/>
      <w:r w:rsidRPr="00B9440A">
        <w:rPr>
          <w:b w:val="0"/>
          <w:bCs w:val="0"/>
          <w:color w:val="000000" w:themeColor="text1"/>
        </w:rPr>
        <w:t xml:space="preserve"> </w:t>
      </w:r>
      <w:proofErr w:type="spellStart"/>
      <w:r w:rsidRPr="00B9440A">
        <w:rPr>
          <w:b w:val="0"/>
          <w:bCs w:val="0"/>
          <w:color w:val="000000" w:themeColor="text1"/>
        </w:rPr>
        <w:t>tempat</w:t>
      </w:r>
      <w:proofErr w:type="spellEnd"/>
      <w:r w:rsidRPr="00B9440A">
        <w:rPr>
          <w:b w:val="0"/>
          <w:bCs w:val="0"/>
          <w:color w:val="000000" w:themeColor="text1"/>
        </w:rPr>
        <w:t xml:space="preserve"> </w:t>
      </w:r>
      <w:proofErr w:type="spellStart"/>
      <w:r w:rsidRPr="00B9440A">
        <w:rPr>
          <w:b w:val="0"/>
          <w:bCs w:val="0"/>
          <w:color w:val="000000" w:themeColor="text1"/>
        </w:rPr>
        <w:t>atau</w:t>
      </w:r>
      <w:proofErr w:type="spellEnd"/>
      <w:r w:rsidRPr="00B9440A">
        <w:rPr>
          <w:b w:val="0"/>
          <w:bCs w:val="0"/>
          <w:color w:val="000000" w:themeColor="text1"/>
        </w:rPr>
        <w:t xml:space="preserve"> </w:t>
      </w:r>
      <w:proofErr w:type="spellStart"/>
      <w:r w:rsidRPr="00B9440A">
        <w:rPr>
          <w:b w:val="0"/>
          <w:bCs w:val="0"/>
          <w:color w:val="000000" w:themeColor="text1"/>
        </w:rPr>
        <w:t>menghadapi</w:t>
      </w:r>
      <w:proofErr w:type="spellEnd"/>
      <w:r w:rsidRPr="00B9440A">
        <w:rPr>
          <w:b w:val="0"/>
          <w:bCs w:val="0"/>
          <w:color w:val="000000" w:themeColor="text1"/>
        </w:rPr>
        <w:t xml:space="preserve"> </w:t>
      </w:r>
      <w:proofErr w:type="spellStart"/>
      <w:r w:rsidRPr="00B9440A">
        <w:rPr>
          <w:b w:val="0"/>
          <w:bCs w:val="0"/>
          <w:color w:val="000000" w:themeColor="text1"/>
        </w:rPr>
        <w:t>pembatasan</w:t>
      </w:r>
      <w:proofErr w:type="spellEnd"/>
      <w:r w:rsidRPr="00B9440A">
        <w:rPr>
          <w:b w:val="0"/>
          <w:bCs w:val="0"/>
          <w:color w:val="000000" w:themeColor="text1"/>
        </w:rPr>
        <w:t xml:space="preserve"> </w:t>
      </w:r>
      <w:proofErr w:type="spellStart"/>
      <w:r w:rsidRPr="00B9440A">
        <w:rPr>
          <w:b w:val="0"/>
          <w:bCs w:val="0"/>
          <w:color w:val="000000" w:themeColor="text1"/>
        </w:rPr>
        <w:t>fisik</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demikian</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r w:rsidRPr="00B9440A">
        <w:rPr>
          <w:b w:val="0"/>
          <w:bCs w:val="0"/>
          <w:color w:val="000000" w:themeColor="text1"/>
          <w:lang w:val="id-ID"/>
        </w:rPr>
        <w:t>pendidikan Kristen</w:t>
      </w:r>
      <w:r w:rsidRPr="00B9440A">
        <w:rPr>
          <w:b w:val="0"/>
          <w:bCs w:val="0"/>
          <w:color w:val="000000" w:themeColor="text1"/>
        </w:rPr>
        <w:t xml:space="preserve"> </w:t>
      </w:r>
      <w:proofErr w:type="spellStart"/>
      <w:r w:rsidRPr="00B9440A">
        <w:rPr>
          <w:b w:val="0"/>
          <w:bCs w:val="0"/>
          <w:color w:val="000000" w:themeColor="text1"/>
        </w:rPr>
        <w:t>menjadi</w:t>
      </w:r>
      <w:proofErr w:type="spellEnd"/>
      <w:r w:rsidRPr="00B9440A">
        <w:rPr>
          <w:b w:val="0"/>
          <w:bCs w:val="0"/>
          <w:color w:val="000000" w:themeColor="text1"/>
        </w:rPr>
        <w:t xml:space="preserve"> </w:t>
      </w:r>
      <w:proofErr w:type="spellStart"/>
      <w:r w:rsidRPr="00B9440A">
        <w:rPr>
          <w:b w:val="0"/>
          <w:bCs w:val="0"/>
          <w:color w:val="000000" w:themeColor="text1"/>
        </w:rPr>
        <w:t>lebih</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menghapus</w:t>
      </w:r>
      <w:proofErr w:type="spellEnd"/>
      <w:r w:rsidRPr="00B9440A">
        <w:rPr>
          <w:b w:val="0"/>
          <w:bCs w:val="0"/>
          <w:color w:val="000000" w:themeColor="text1"/>
        </w:rPr>
        <w:t xml:space="preserve"> </w:t>
      </w:r>
      <w:proofErr w:type="spellStart"/>
      <w:r w:rsidRPr="00B9440A">
        <w:rPr>
          <w:b w:val="0"/>
          <w:bCs w:val="0"/>
          <w:color w:val="000000" w:themeColor="text1"/>
        </w:rPr>
        <w:t>hambatan</w:t>
      </w:r>
      <w:proofErr w:type="spellEnd"/>
      <w:r w:rsidRPr="00B9440A">
        <w:rPr>
          <w:b w:val="0"/>
          <w:bCs w:val="0"/>
          <w:color w:val="000000" w:themeColor="text1"/>
        </w:rPr>
        <w:t xml:space="preserve"> </w:t>
      </w:r>
      <w:proofErr w:type="spellStart"/>
      <w:r w:rsidRPr="00B9440A">
        <w:rPr>
          <w:b w:val="0"/>
          <w:bCs w:val="0"/>
          <w:color w:val="000000" w:themeColor="text1"/>
        </w:rPr>
        <w:t>geografis</w:t>
      </w:r>
      <w:proofErr w:type="spellEnd"/>
      <w:r w:rsidRPr="00B9440A">
        <w:rPr>
          <w:b w:val="0"/>
          <w:bCs w:val="0"/>
          <w:color w:val="000000" w:themeColor="text1"/>
        </w:rPr>
        <w:t xml:space="preserve">, </w:t>
      </w:r>
      <w:proofErr w:type="spellStart"/>
      <w:r w:rsidRPr="00B9440A">
        <w:rPr>
          <w:b w:val="0"/>
          <w:bCs w:val="0"/>
          <w:color w:val="000000" w:themeColor="text1"/>
        </w:rPr>
        <w:t>sosial</w:t>
      </w:r>
      <w:proofErr w:type="spellEnd"/>
      <w:r w:rsidRPr="00B9440A">
        <w:rPr>
          <w:b w:val="0"/>
          <w:bCs w:val="0"/>
          <w:color w:val="000000" w:themeColor="text1"/>
        </w:rPr>
        <w:t xml:space="preserve">, dan </w:t>
      </w:r>
      <w:proofErr w:type="spellStart"/>
      <w:r w:rsidRPr="00B9440A">
        <w:rPr>
          <w:b w:val="0"/>
          <w:bCs w:val="0"/>
          <w:color w:val="000000" w:themeColor="text1"/>
        </w:rPr>
        <w:t>ekonomi</w:t>
      </w:r>
      <w:proofErr w:type="spellEnd"/>
      <w:r w:rsidRPr="00B9440A">
        <w:rPr>
          <w:b w:val="0"/>
          <w:bCs w:val="0"/>
          <w:color w:val="000000" w:themeColor="text1"/>
        </w:rPr>
        <w:t xml:space="preserve"> yang </w:t>
      </w:r>
      <w:proofErr w:type="spellStart"/>
      <w:r w:rsidRPr="00B9440A">
        <w:rPr>
          <w:b w:val="0"/>
          <w:bCs w:val="0"/>
          <w:color w:val="000000" w:themeColor="text1"/>
        </w:rPr>
        <w:t>mungkin</w:t>
      </w:r>
      <w:proofErr w:type="spellEnd"/>
      <w:r w:rsidRPr="00B9440A">
        <w:rPr>
          <w:b w:val="0"/>
          <w:bCs w:val="0"/>
          <w:color w:val="000000" w:themeColor="text1"/>
        </w:rPr>
        <w:t xml:space="preserve"> </w:t>
      </w:r>
      <w:proofErr w:type="spellStart"/>
      <w:r w:rsidRPr="00B9440A">
        <w:rPr>
          <w:b w:val="0"/>
          <w:bCs w:val="0"/>
          <w:color w:val="000000" w:themeColor="text1"/>
        </w:rPr>
        <w:t>menghambat</w:t>
      </w:r>
      <w:proofErr w:type="spellEnd"/>
      <w:r w:rsidRPr="00B9440A">
        <w:rPr>
          <w:b w:val="0"/>
          <w:bCs w:val="0"/>
          <w:color w:val="000000" w:themeColor="text1"/>
        </w:rPr>
        <w:t xml:space="preserve"> </w:t>
      </w:r>
      <w:proofErr w:type="spellStart"/>
      <w:r w:rsidRPr="00B9440A">
        <w:rPr>
          <w:b w:val="0"/>
          <w:bCs w:val="0"/>
          <w:color w:val="000000" w:themeColor="text1"/>
        </w:rPr>
        <w:t>akses</w:t>
      </w:r>
      <w:proofErr w:type="spellEnd"/>
      <w:r w:rsidRPr="00B9440A">
        <w:rPr>
          <w:b w:val="0"/>
          <w:bCs w:val="0"/>
          <w:color w:val="000000" w:themeColor="text1"/>
        </w:rPr>
        <w:t xml:space="preserve"> </w:t>
      </w:r>
      <w:proofErr w:type="spellStart"/>
      <w:r w:rsidRPr="00B9440A">
        <w:rPr>
          <w:b w:val="0"/>
          <w:bCs w:val="0"/>
          <w:color w:val="000000" w:themeColor="text1"/>
        </w:rPr>
        <w:t>ke</w:t>
      </w:r>
      <w:proofErr w:type="spellEnd"/>
      <w:r w:rsidRPr="00B9440A">
        <w:rPr>
          <w:b w:val="0"/>
          <w:bCs w:val="0"/>
          <w:color w:val="000000" w:themeColor="text1"/>
        </w:rPr>
        <w:t xml:space="preserve"> </w:t>
      </w:r>
      <w:proofErr w:type="spellStart"/>
      <w:r w:rsidRPr="00B9440A">
        <w:rPr>
          <w:b w:val="0"/>
          <w:bCs w:val="0"/>
          <w:color w:val="000000" w:themeColor="text1"/>
        </w:rPr>
        <w:t>pengetahuan</w:t>
      </w:r>
      <w:proofErr w:type="spellEnd"/>
      <w:r w:rsidRPr="00B9440A">
        <w:rPr>
          <w:b w:val="0"/>
          <w:bCs w:val="0"/>
          <w:color w:val="000000" w:themeColor="text1"/>
        </w:rPr>
        <w:t xml:space="preserve"> </w:t>
      </w:r>
      <w:proofErr w:type="spellStart"/>
      <w:r w:rsidRPr="00B9440A">
        <w:rPr>
          <w:b w:val="0"/>
          <w:bCs w:val="0"/>
          <w:color w:val="000000" w:themeColor="text1"/>
        </w:rPr>
        <w:t>keagamaan</w:t>
      </w:r>
      <w:proofErr w:type="spellEnd"/>
      <w:r w:rsidRPr="00B9440A">
        <w:rPr>
          <w:b w:val="0"/>
          <w:bCs w:val="0"/>
          <w:color w:val="000000" w:themeColor="text1"/>
        </w:rPr>
        <w:t>.</w:t>
      </w:r>
    </w:p>
    <w:p w14:paraId="2178AF92" w14:textId="77777777" w:rsidR="00B9440A" w:rsidRPr="00B9440A" w:rsidRDefault="00B9440A" w:rsidP="0028420A">
      <w:pPr>
        <w:pStyle w:val="Wawasan2Heading1Pendahuluandll"/>
        <w:spacing w:before="240" w:beforeAutospacing="0"/>
        <w:ind w:left="0" w:firstLine="720"/>
        <w:rPr>
          <w:b w:val="0"/>
          <w:bCs w:val="0"/>
          <w:color w:val="000000" w:themeColor="text1"/>
        </w:rPr>
      </w:pPr>
      <w:proofErr w:type="spellStart"/>
      <w:r w:rsidRPr="00B9440A">
        <w:rPr>
          <w:b w:val="0"/>
          <w:bCs w:val="0"/>
          <w:color w:val="000000" w:themeColor="text1"/>
        </w:rPr>
        <w:t>Selain</w:t>
      </w:r>
      <w:proofErr w:type="spellEnd"/>
      <w:r w:rsidRPr="00B9440A">
        <w:rPr>
          <w:b w:val="0"/>
          <w:bCs w:val="0"/>
          <w:color w:val="000000" w:themeColor="text1"/>
        </w:rPr>
        <w:t xml:space="preserve"> </w:t>
      </w:r>
      <w:proofErr w:type="spellStart"/>
      <w:r w:rsidRPr="00B9440A">
        <w:rPr>
          <w:b w:val="0"/>
          <w:bCs w:val="0"/>
          <w:color w:val="000000" w:themeColor="text1"/>
        </w:rPr>
        <w:t>itu</w:t>
      </w:r>
      <w:proofErr w:type="spellEnd"/>
      <w:r w:rsidRPr="00B9440A">
        <w:rPr>
          <w:b w:val="0"/>
          <w:bCs w:val="0"/>
          <w:color w:val="000000" w:themeColor="text1"/>
        </w:rPr>
        <w:t xml:space="preserve">, era digital juga </w:t>
      </w:r>
      <w:proofErr w:type="spellStart"/>
      <w:r w:rsidRPr="00B9440A">
        <w:rPr>
          <w:b w:val="0"/>
          <w:bCs w:val="0"/>
          <w:color w:val="000000" w:themeColor="text1"/>
        </w:rPr>
        <w:t>memungkinkan</w:t>
      </w:r>
      <w:proofErr w:type="spellEnd"/>
      <w:r w:rsidRPr="00B9440A">
        <w:rPr>
          <w:b w:val="0"/>
          <w:bCs w:val="0"/>
          <w:color w:val="000000" w:themeColor="text1"/>
        </w:rPr>
        <w:t xml:space="preserve"> </w:t>
      </w:r>
      <w:proofErr w:type="spellStart"/>
      <w:r w:rsidRPr="00B9440A">
        <w:rPr>
          <w:b w:val="0"/>
          <w:bCs w:val="0"/>
          <w:color w:val="000000" w:themeColor="text1"/>
        </w:rPr>
        <w:t>adanya</w:t>
      </w:r>
      <w:proofErr w:type="spellEnd"/>
      <w:r w:rsidRPr="00B9440A">
        <w:rPr>
          <w:b w:val="0"/>
          <w:bCs w:val="0"/>
          <w:color w:val="000000" w:themeColor="text1"/>
        </w:rPr>
        <w:t xml:space="preserve"> dialog </w:t>
      </w:r>
      <w:proofErr w:type="spellStart"/>
      <w:r w:rsidRPr="00B9440A">
        <w:rPr>
          <w:b w:val="0"/>
          <w:bCs w:val="0"/>
          <w:color w:val="000000" w:themeColor="text1"/>
        </w:rPr>
        <w:t>antarindividu</w:t>
      </w:r>
      <w:proofErr w:type="spellEnd"/>
      <w:r w:rsidRPr="00B9440A">
        <w:rPr>
          <w:b w:val="0"/>
          <w:bCs w:val="0"/>
          <w:color w:val="000000" w:themeColor="text1"/>
        </w:rPr>
        <w:t xml:space="preserve"> yang </w:t>
      </w:r>
      <w:proofErr w:type="spellStart"/>
      <w:r w:rsidRPr="00B9440A">
        <w:rPr>
          <w:b w:val="0"/>
          <w:bCs w:val="0"/>
          <w:color w:val="000000" w:themeColor="text1"/>
        </w:rPr>
        <w:t>berasal</w:t>
      </w:r>
      <w:proofErr w:type="spellEnd"/>
      <w:r w:rsidRPr="00B9440A">
        <w:rPr>
          <w:b w:val="0"/>
          <w:bCs w:val="0"/>
          <w:color w:val="000000" w:themeColor="text1"/>
        </w:rPr>
        <w:t xml:space="preserve"> </w:t>
      </w:r>
      <w:proofErr w:type="spellStart"/>
      <w:r w:rsidRPr="00B9440A">
        <w:rPr>
          <w:b w:val="0"/>
          <w:bCs w:val="0"/>
          <w:color w:val="000000" w:themeColor="text1"/>
        </w:rPr>
        <w:t>dari</w:t>
      </w:r>
      <w:proofErr w:type="spellEnd"/>
      <w:r w:rsidRPr="00B9440A">
        <w:rPr>
          <w:b w:val="0"/>
          <w:bCs w:val="0"/>
          <w:color w:val="000000" w:themeColor="text1"/>
        </w:rPr>
        <w:t xml:space="preserve"> </w:t>
      </w:r>
      <w:proofErr w:type="spellStart"/>
      <w:r w:rsidRPr="00B9440A">
        <w:rPr>
          <w:b w:val="0"/>
          <w:bCs w:val="0"/>
          <w:color w:val="000000" w:themeColor="text1"/>
        </w:rPr>
        <w:t>latar</w:t>
      </w:r>
      <w:proofErr w:type="spellEnd"/>
      <w:r w:rsidRPr="00B9440A">
        <w:rPr>
          <w:b w:val="0"/>
          <w:bCs w:val="0"/>
          <w:color w:val="000000" w:themeColor="text1"/>
        </w:rPr>
        <w:t xml:space="preserve"> </w:t>
      </w:r>
      <w:proofErr w:type="spellStart"/>
      <w:r w:rsidRPr="00B9440A">
        <w:rPr>
          <w:b w:val="0"/>
          <w:bCs w:val="0"/>
          <w:color w:val="000000" w:themeColor="text1"/>
        </w:rPr>
        <w:t>belakang</w:t>
      </w:r>
      <w:proofErr w:type="spellEnd"/>
      <w:r w:rsidRPr="00B9440A">
        <w:rPr>
          <w:b w:val="0"/>
          <w:bCs w:val="0"/>
          <w:color w:val="000000" w:themeColor="text1"/>
        </w:rPr>
        <w:t xml:space="preserve"> </w:t>
      </w:r>
      <w:proofErr w:type="spellStart"/>
      <w:r w:rsidRPr="00B9440A">
        <w:rPr>
          <w:b w:val="0"/>
          <w:bCs w:val="0"/>
          <w:color w:val="000000" w:themeColor="text1"/>
        </w:rPr>
        <w:t>keagamaan</w:t>
      </w:r>
      <w:proofErr w:type="spellEnd"/>
      <w:r w:rsidRPr="00B9440A">
        <w:rPr>
          <w:b w:val="0"/>
          <w:bCs w:val="0"/>
          <w:color w:val="000000" w:themeColor="text1"/>
        </w:rPr>
        <w:t xml:space="preserve"> yang </w:t>
      </w:r>
      <w:proofErr w:type="spellStart"/>
      <w:r w:rsidRPr="00B9440A">
        <w:rPr>
          <w:b w:val="0"/>
          <w:bCs w:val="0"/>
          <w:color w:val="000000" w:themeColor="text1"/>
        </w:rPr>
        <w:t>berbeda</w:t>
      </w:r>
      <w:proofErr w:type="spellEnd"/>
      <w:r w:rsidRPr="00B9440A">
        <w:rPr>
          <w:b w:val="0"/>
          <w:bCs w:val="0"/>
          <w:color w:val="000000" w:themeColor="text1"/>
        </w:rPr>
        <w:t xml:space="preserve">. Platform media </w:t>
      </w:r>
      <w:proofErr w:type="spellStart"/>
      <w:r w:rsidRPr="00B9440A">
        <w:rPr>
          <w:b w:val="0"/>
          <w:bCs w:val="0"/>
          <w:color w:val="000000" w:themeColor="text1"/>
        </w:rPr>
        <w:t>sosial</w:t>
      </w:r>
      <w:proofErr w:type="spellEnd"/>
      <w:r w:rsidRPr="00B9440A">
        <w:rPr>
          <w:b w:val="0"/>
          <w:bCs w:val="0"/>
          <w:color w:val="000000" w:themeColor="text1"/>
        </w:rPr>
        <w:t xml:space="preserve"> dan forum daring </w:t>
      </w:r>
      <w:proofErr w:type="spellStart"/>
      <w:r w:rsidRPr="00B9440A">
        <w:rPr>
          <w:b w:val="0"/>
          <w:bCs w:val="0"/>
          <w:color w:val="000000" w:themeColor="text1"/>
        </w:rPr>
        <w:t>memfasilitasi</w:t>
      </w:r>
      <w:proofErr w:type="spellEnd"/>
      <w:r w:rsidRPr="00B9440A">
        <w:rPr>
          <w:b w:val="0"/>
          <w:bCs w:val="0"/>
          <w:color w:val="000000" w:themeColor="text1"/>
        </w:rPr>
        <w:t xml:space="preserve"> </w:t>
      </w:r>
      <w:proofErr w:type="spellStart"/>
      <w:r w:rsidRPr="00B9440A">
        <w:rPr>
          <w:b w:val="0"/>
          <w:bCs w:val="0"/>
          <w:color w:val="000000" w:themeColor="text1"/>
        </w:rPr>
        <w:t>diskusi</w:t>
      </w:r>
      <w:proofErr w:type="spellEnd"/>
      <w:r w:rsidRPr="00B9440A">
        <w:rPr>
          <w:b w:val="0"/>
          <w:bCs w:val="0"/>
          <w:color w:val="000000" w:themeColor="text1"/>
        </w:rPr>
        <w:t xml:space="preserve"> </w:t>
      </w:r>
      <w:proofErr w:type="spellStart"/>
      <w:r w:rsidRPr="00B9440A">
        <w:rPr>
          <w:b w:val="0"/>
          <w:bCs w:val="0"/>
          <w:color w:val="000000" w:themeColor="text1"/>
        </w:rPr>
        <w:t>terbuka</w:t>
      </w:r>
      <w:proofErr w:type="spellEnd"/>
      <w:r w:rsidRPr="00B9440A">
        <w:rPr>
          <w:b w:val="0"/>
          <w:bCs w:val="0"/>
          <w:color w:val="000000" w:themeColor="text1"/>
        </w:rPr>
        <w:t xml:space="preserve"> dan </w:t>
      </w:r>
      <w:proofErr w:type="spellStart"/>
      <w:r w:rsidRPr="00B9440A">
        <w:rPr>
          <w:b w:val="0"/>
          <w:bCs w:val="0"/>
          <w:color w:val="000000" w:themeColor="text1"/>
        </w:rPr>
        <w:t>toleran</w:t>
      </w:r>
      <w:proofErr w:type="spellEnd"/>
      <w:r w:rsidRPr="00B9440A">
        <w:rPr>
          <w:b w:val="0"/>
          <w:bCs w:val="0"/>
          <w:color w:val="000000" w:themeColor="text1"/>
        </w:rPr>
        <w:t xml:space="preserve"> </w:t>
      </w:r>
      <w:proofErr w:type="spellStart"/>
      <w:r w:rsidRPr="00B9440A">
        <w:rPr>
          <w:b w:val="0"/>
          <w:bCs w:val="0"/>
          <w:color w:val="000000" w:themeColor="text1"/>
        </w:rPr>
        <w:t>tentang</w:t>
      </w:r>
      <w:proofErr w:type="spellEnd"/>
      <w:r w:rsidRPr="00B9440A">
        <w:rPr>
          <w:b w:val="0"/>
          <w:bCs w:val="0"/>
          <w:color w:val="000000" w:themeColor="text1"/>
        </w:rPr>
        <w:t xml:space="preserve"> </w:t>
      </w:r>
      <w:proofErr w:type="spellStart"/>
      <w:r w:rsidRPr="00B9440A">
        <w:rPr>
          <w:b w:val="0"/>
          <w:bCs w:val="0"/>
          <w:color w:val="000000" w:themeColor="text1"/>
        </w:rPr>
        <w:t>isu-isu</w:t>
      </w:r>
      <w:proofErr w:type="spellEnd"/>
      <w:r w:rsidRPr="00B9440A">
        <w:rPr>
          <w:b w:val="0"/>
          <w:bCs w:val="0"/>
          <w:color w:val="000000" w:themeColor="text1"/>
        </w:rPr>
        <w:t xml:space="preserve"> agama dan </w:t>
      </w:r>
      <w:proofErr w:type="spellStart"/>
      <w:r w:rsidRPr="00B9440A">
        <w:rPr>
          <w:b w:val="0"/>
          <w:bCs w:val="0"/>
          <w:color w:val="000000" w:themeColor="text1"/>
        </w:rPr>
        <w:t>kepercayaan</w:t>
      </w:r>
      <w:proofErr w:type="spellEnd"/>
      <w:r w:rsidRPr="00B9440A">
        <w:rPr>
          <w:b w:val="0"/>
          <w:bCs w:val="0"/>
          <w:color w:val="000000" w:themeColor="text1"/>
        </w:rPr>
        <w:t xml:space="preserve">. Hal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memungkinkan</w:t>
      </w:r>
      <w:proofErr w:type="spellEnd"/>
      <w:r w:rsidRPr="00B9440A">
        <w:rPr>
          <w:b w:val="0"/>
          <w:bCs w:val="0"/>
          <w:color w:val="000000" w:themeColor="text1"/>
        </w:rPr>
        <w:t xml:space="preserve"> </w:t>
      </w:r>
      <w:proofErr w:type="spellStart"/>
      <w:r w:rsidRPr="00B9440A">
        <w:rPr>
          <w:b w:val="0"/>
          <w:bCs w:val="0"/>
          <w:color w:val="000000" w:themeColor="text1"/>
        </w:rPr>
        <w:t>pertukaran</w:t>
      </w:r>
      <w:proofErr w:type="spellEnd"/>
      <w:r w:rsidRPr="00B9440A">
        <w:rPr>
          <w:b w:val="0"/>
          <w:bCs w:val="0"/>
          <w:color w:val="000000" w:themeColor="text1"/>
        </w:rPr>
        <w:t xml:space="preserve"> </w:t>
      </w:r>
      <w:proofErr w:type="spellStart"/>
      <w:r w:rsidRPr="00B9440A">
        <w:rPr>
          <w:b w:val="0"/>
          <w:bCs w:val="0"/>
          <w:color w:val="000000" w:themeColor="text1"/>
        </w:rPr>
        <w:t>pandangan</w:t>
      </w:r>
      <w:proofErr w:type="spellEnd"/>
      <w:r w:rsidRPr="00B9440A">
        <w:rPr>
          <w:b w:val="0"/>
          <w:bCs w:val="0"/>
          <w:color w:val="000000" w:themeColor="text1"/>
        </w:rPr>
        <w:t xml:space="preserve"> yang </w:t>
      </w:r>
      <w:proofErr w:type="spellStart"/>
      <w:r w:rsidRPr="00B9440A">
        <w:rPr>
          <w:b w:val="0"/>
          <w:bCs w:val="0"/>
          <w:color w:val="000000" w:themeColor="text1"/>
        </w:rPr>
        <w:t>positif</w:t>
      </w:r>
      <w:proofErr w:type="spellEnd"/>
      <w:r w:rsidRPr="00B9440A">
        <w:rPr>
          <w:b w:val="0"/>
          <w:bCs w:val="0"/>
          <w:color w:val="000000" w:themeColor="text1"/>
        </w:rPr>
        <w:t xml:space="preserve"> dan </w:t>
      </w:r>
      <w:proofErr w:type="spellStart"/>
      <w:r w:rsidRPr="00B9440A">
        <w:rPr>
          <w:b w:val="0"/>
          <w:bCs w:val="0"/>
          <w:color w:val="000000" w:themeColor="text1"/>
        </w:rPr>
        <w:t>pemahaman</w:t>
      </w:r>
      <w:proofErr w:type="spellEnd"/>
      <w:r w:rsidRPr="00B9440A">
        <w:rPr>
          <w:b w:val="0"/>
          <w:bCs w:val="0"/>
          <w:color w:val="000000" w:themeColor="text1"/>
        </w:rPr>
        <w:t xml:space="preserve"> yang </w:t>
      </w:r>
      <w:proofErr w:type="spellStart"/>
      <w:r w:rsidRPr="00B9440A">
        <w:rPr>
          <w:b w:val="0"/>
          <w:bCs w:val="0"/>
          <w:color w:val="000000" w:themeColor="text1"/>
        </w:rPr>
        <w:t>lebih</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antara</w:t>
      </w:r>
      <w:proofErr w:type="spellEnd"/>
      <w:r w:rsidRPr="00B9440A">
        <w:rPr>
          <w:b w:val="0"/>
          <w:bCs w:val="0"/>
          <w:color w:val="000000" w:themeColor="text1"/>
        </w:rPr>
        <w:t xml:space="preserve"> </w:t>
      </w:r>
      <w:proofErr w:type="spellStart"/>
      <w:r w:rsidRPr="00B9440A">
        <w:rPr>
          <w:b w:val="0"/>
          <w:bCs w:val="0"/>
          <w:color w:val="000000" w:themeColor="text1"/>
        </w:rPr>
        <w:t>anggota</w:t>
      </w:r>
      <w:proofErr w:type="spellEnd"/>
      <w:r w:rsidRPr="00B9440A">
        <w:rPr>
          <w:b w:val="0"/>
          <w:bCs w:val="0"/>
          <w:color w:val="000000" w:themeColor="text1"/>
        </w:rPr>
        <w:t xml:space="preserve"> </w:t>
      </w:r>
      <w:proofErr w:type="spellStart"/>
      <w:r w:rsidRPr="00B9440A">
        <w:rPr>
          <w:b w:val="0"/>
          <w:bCs w:val="0"/>
          <w:color w:val="000000" w:themeColor="text1"/>
        </w:rPr>
        <w:t>masyarakat</w:t>
      </w:r>
      <w:proofErr w:type="spellEnd"/>
      <w:r w:rsidRPr="00B9440A">
        <w:rPr>
          <w:b w:val="0"/>
          <w:bCs w:val="0"/>
          <w:color w:val="000000" w:themeColor="text1"/>
        </w:rPr>
        <w:t xml:space="preserve"> </w:t>
      </w:r>
      <w:proofErr w:type="spellStart"/>
      <w:r w:rsidRPr="00B9440A">
        <w:rPr>
          <w:b w:val="0"/>
          <w:bCs w:val="0"/>
          <w:color w:val="000000" w:themeColor="text1"/>
        </w:rPr>
        <w:t>majemuk</w:t>
      </w:r>
      <w:proofErr w:type="spellEnd"/>
      <w:r w:rsidRPr="00B9440A">
        <w:rPr>
          <w:b w:val="0"/>
          <w:bCs w:val="0"/>
          <w:color w:val="000000" w:themeColor="text1"/>
        </w:rPr>
        <w:t>.</w:t>
      </w:r>
      <w:r w:rsidRPr="00B9440A">
        <w:rPr>
          <w:b w:val="0"/>
          <w:bCs w:val="0"/>
          <w:color w:val="000000" w:themeColor="text1"/>
          <w:lang w:val="id-ID"/>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kelas-kelas</w:t>
      </w:r>
      <w:proofErr w:type="spellEnd"/>
      <w:r w:rsidRPr="00B9440A">
        <w:rPr>
          <w:b w:val="0"/>
          <w:bCs w:val="0"/>
          <w:color w:val="000000" w:themeColor="text1"/>
        </w:rPr>
        <w:t xml:space="preserve"> </w:t>
      </w:r>
      <w:r w:rsidRPr="00B9440A">
        <w:rPr>
          <w:b w:val="0"/>
          <w:bCs w:val="0"/>
          <w:color w:val="000000" w:themeColor="text1"/>
          <w:lang w:val="id-ID"/>
        </w:rPr>
        <w:t>pendidikan Kristen</w:t>
      </w:r>
      <w:r w:rsidRPr="00B9440A">
        <w:rPr>
          <w:b w:val="0"/>
          <w:bCs w:val="0"/>
          <w:color w:val="000000" w:themeColor="text1"/>
        </w:rPr>
        <w:t xml:space="preserve">, guru dan </w:t>
      </w:r>
      <w:proofErr w:type="spellStart"/>
      <w:r w:rsidRPr="00B9440A">
        <w:rPr>
          <w:b w:val="0"/>
          <w:bCs w:val="0"/>
          <w:color w:val="000000" w:themeColor="text1"/>
        </w:rPr>
        <w:t>pendidik</w:t>
      </w:r>
      <w:proofErr w:type="spellEnd"/>
      <w:r w:rsidRPr="00B9440A">
        <w:rPr>
          <w:b w:val="0"/>
          <w:bCs w:val="0"/>
          <w:color w:val="000000" w:themeColor="text1"/>
        </w:rPr>
        <w:t xml:space="preserve"> </w:t>
      </w:r>
      <w:proofErr w:type="spellStart"/>
      <w:r w:rsidRPr="00B9440A">
        <w:rPr>
          <w:b w:val="0"/>
          <w:bCs w:val="0"/>
          <w:color w:val="000000" w:themeColor="text1"/>
        </w:rPr>
        <w:t>memiliki</w:t>
      </w:r>
      <w:proofErr w:type="spellEnd"/>
      <w:r w:rsidRPr="00B9440A">
        <w:rPr>
          <w:b w:val="0"/>
          <w:bCs w:val="0"/>
          <w:color w:val="000000" w:themeColor="text1"/>
        </w:rPr>
        <w:t xml:space="preserve"> </w:t>
      </w:r>
      <w:proofErr w:type="spellStart"/>
      <w:r w:rsidRPr="00B9440A">
        <w:rPr>
          <w:b w:val="0"/>
          <w:bCs w:val="0"/>
          <w:color w:val="000000" w:themeColor="text1"/>
        </w:rPr>
        <w:t>peran</w:t>
      </w:r>
      <w:proofErr w:type="spellEnd"/>
      <w:r w:rsidRPr="00B9440A">
        <w:rPr>
          <w:b w:val="0"/>
          <w:bCs w:val="0"/>
          <w:color w:val="000000" w:themeColor="text1"/>
        </w:rPr>
        <w:t xml:space="preserve"> </w:t>
      </w:r>
      <w:proofErr w:type="spellStart"/>
      <w:r w:rsidRPr="00B9440A">
        <w:rPr>
          <w:b w:val="0"/>
          <w:bCs w:val="0"/>
          <w:color w:val="000000" w:themeColor="text1"/>
        </w:rPr>
        <w:t>penting</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menciptakan</w:t>
      </w:r>
      <w:proofErr w:type="spellEnd"/>
      <w:r w:rsidRPr="00B9440A">
        <w:rPr>
          <w:b w:val="0"/>
          <w:bCs w:val="0"/>
          <w:color w:val="000000" w:themeColor="text1"/>
        </w:rPr>
        <w:t xml:space="preserve"> </w:t>
      </w:r>
      <w:proofErr w:type="spellStart"/>
      <w:r w:rsidRPr="00B9440A">
        <w:rPr>
          <w:b w:val="0"/>
          <w:bCs w:val="0"/>
          <w:color w:val="000000" w:themeColor="text1"/>
        </w:rPr>
        <w:t>lingkungan</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Mereka</w:t>
      </w:r>
      <w:proofErr w:type="spellEnd"/>
      <w:r w:rsidRPr="00B9440A">
        <w:rPr>
          <w:b w:val="0"/>
          <w:bCs w:val="0"/>
          <w:color w:val="000000" w:themeColor="text1"/>
        </w:rPr>
        <w:t xml:space="preserve"> </w:t>
      </w:r>
      <w:proofErr w:type="spellStart"/>
      <w:r w:rsidRPr="00B9440A">
        <w:rPr>
          <w:b w:val="0"/>
          <w:bCs w:val="0"/>
          <w:color w:val="000000" w:themeColor="text1"/>
        </w:rPr>
        <w:t>harus</w:t>
      </w:r>
      <w:proofErr w:type="spellEnd"/>
      <w:r w:rsidRPr="00B9440A">
        <w:rPr>
          <w:b w:val="0"/>
          <w:bCs w:val="0"/>
          <w:color w:val="000000" w:themeColor="text1"/>
        </w:rPr>
        <w:t xml:space="preserve"> </w:t>
      </w:r>
      <w:proofErr w:type="spellStart"/>
      <w:r w:rsidRPr="00B9440A">
        <w:rPr>
          <w:b w:val="0"/>
          <w:bCs w:val="0"/>
          <w:color w:val="000000" w:themeColor="text1"/>
        </w:rPr>
        <w:t>memahami</w:t>
      </w:r>
      <w:proofErr w:type="spellEnd"/>
      <w:r w:rsidRPr="00B9440A">
        <w:rPr>
          <w:b w:val="0"/>
          <w:bCs w:val="0"/>
          <w:color w:val="000000" w:themeColor="text1"/>
        </w:rPr>
        <w:t xml:space="preserve"> </w:t>
      </w:r>
      <w:proofErr w:type="spellStart"/>
      <w:r w:rsidRPr="00B9440A">
        <w:rPr>
          <w:b w:val="0"/>
          <w:bCs w:val="0"/>
          <w:color w:val="000000" w:themeColor="text1"/>
        </w:rPr>
        <w:t>keragaman</w:t>
      </w:r>
      <w:proofErr w:type="spellEnd"/>
      <w:r w:rsidRPr="00B9440A">
        <w:rPr>
          <w:b w:val="0"/>
          <w:bCs w:val="0"/>
          <w:color w:val="000000" w:themeColor="text1"/>
        </w:rPr>
        <w:t xml:space="preserve"> </w:t>
      </w:r>
      <w:proofErr w:type="spellStart"/>
      <w:r w:rsidRPr="00B9440A">
        <w:rPr>
          <w:b w:val="0"/>
          <w:bCs w:val="0"/>
          <w:color w:val="000000" w:themeColor="text1"/>
        </w:rPr>
        <w:t>keagamaan</w:t>
      </w:r>
      <w:proofErr w:type="spellEnd"/>
      <w:r w:rsidRPr="00B9440A">
        <w:rPr>
          <w:b w:val="0"/>
          <w:bCs w:val="0"/>
          <w:color w:val="000000" w:themeColor="text1"/>
        </w:rPr>
        <w:t xml:space="preserve"> dan </w:t>
      </w:r>
      <w:proofErr w:type="spellStart"/>
      <w:r w:rsidRPr="00B9440A">
        <w:rPr>
          <w:b w:val="0"/>
          <w:bCs w:val="0"/>
          <w:color w:val="000000" w:themeColor="text1"/>
        </w:rPr>
        <w:t>budaya</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kelas</w:t>
      </w:r>
      <w:proofErr w:type="spellEnd"/>
      <w:r w:rsidRPr="00B9440A">
        <w:rPr>
          <w:b w:val="0"/>
          <w:bCs w:val="0"/>
          <w:color w:val="000000" w:themeColor="text1"/>
        </w:rPr>
        <w:t xml:space="preserve"> </w:t>
      </w:r>
      <w:proofErr w:type="spellStart"/>
      <w:r w:rsidRPr="00B9440A">
        <w:rPr>
          <w:b w:val="0"/>
          <w:bCs w:val="0"/>
          <w:color w:val="000000" w:themeColor="text1"/>
        </w:rPr>
        <w:t>mereka</w:t>
      </w:r>
      <w:proofErr w:type="spellEnd"/>
      <w:r w:rsidRPr="00B9440A">
        <w:rPr>
          <w:b w:val="0"/>
          <w:bCs w:val="0"/>
          <w:color w:val="000000" w:themeColor="text1"/>
        </w:rPr>
        <w:t xml:space="preserve"> dan </w:t>
      </w:r>
      <w:proofErr w:type="spellStart"/>
      <w:r w:rsidRPr="00B9440A">
        <w:rPr>
          <w:b w:val="0"/>
          <w:bCs w:val="0"/>
          <w:color w:val="000000" w:themeColor="text1"/>
        </w:rPr>
        <w:t>berupaya</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mengintegrasikan</w:t>
      </w:r>
      <w:proofErr w:type="spellEnd"/>
      <w:r w:rsidRPr="00B9440A">
        <w:rPr>
          <w:b w:val="0"/>
          <w:bCs w:val="0"/>
          <w:color w:val="000000" w:themeColor="text1"/>
        </w:rPr>
        <w:t xml:space="preserve"> </w:t>
      </w:r>
      <w:proofErr w:type="spellStart"/>
      <w:r w:rsidRPr="00B9440A">
        <w:rPr>
          <w:b w:val="0"/>
          <w:bCs w:val="0"/>
          <w:color w:val="000000" w:themeColor="text1"/>
        </w:rPr>
        <w:t>perspektif</w:t>
      </w:r>
      <w:proofErr w:type="spellEnd"/>
      <w:r w:rsidRPr="00B9440A">
        <w:rPr>
          <w:b w:val="0"/>
          <w:bCs w:val="0"/>
          <w:color w:val="000000" w:themeColor="text1"/>
        </w:rPr>
        <w:t xml:space="preserve"> yang </w:t>
      </w:r>
      <w:proofErr w:type="spellStart"/>
      <w:r w:rsidRPr="00B9440A">
        <w:rPr>
          <w:b w:val="0"/>
          <w:bCs w:val="0"/>
          <w:color w:val="000000" w:themeColor="text1"/>
        </w:rPr>
        <w:t>beragam</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kurikulum</w:t>
      </w:r>
      <w:proofErr w:type="spellEnd"/>
      <w:r w:rsidRPr="00B9440A">
        <w:rPr>
          <w:b w:val="0"/>
          <w:bCs w:val="0"/>
          <w:color w:val="000000" w:themeColor="text1"/>
        </w:rPr>
        <w:t xml:space="preserve"> </w:t>
      </w:r>
      <w:r w:rsidRPr="00B9440A">
        <w:rPr>
          <w:b w:val="0"/>
          <w:bCs w:val="0"/>
          <w:color w:val="000000" w:themeColor="text1"/>
          <w:lang w:val="id-ID"/>
        </w:rPr>
        <w:t>pendidikan Kristen</w:t>
      </w:r>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akan</w:t>
      </w:r>
      <w:proofErr w:type="spellEnd"/>
      <w:r w:rsidRPr="00B9440A">
        <w:rPr>
          <w:b w:val="0"/>
          <w:bCs w:val="0"/>
          <w:color w:val="000000" w:themeColor="text1"/>
        </w:rPr>
        <w:t xml:space="preserve"> </w:t>
      </w:r>
      <w:proofErr w:type="spellStart"/>
      <w:r w:rsidRPr="00B9440A">
        <w:rPr>
          <w:b w:val="0"/>
          <w:bCs w:val="0"/>
          <w:color w:val="000000" w:themeColor="text1"/>
        </w:rPr>
        <w:t>memastikan</w:t>
      </w:r>
      <w:proofErr w:type="spellEnd"/>
      <w:r w:rsidRPr="00B9440A">
        <w:rPr>
          <w:b w:val="0"/>
          <w:bCs w:val="0"/>
          <w:color w:val="000000" w:themeColor="text1"/>
        </w:rPr>
        <w:t xml:space="preserve"> </w:t>
      </w:r>
      <w:proofErr w:type="spellStart"/>
      <w:r w:rsidRPr="00B9440A">
        <w:rPr>
          <w:b w:val="0"/>
          <w:bCs w:val="0"/>
          <w:color w:val="000000" w:themeColor="text1"/>
        </w:rPr>
        <w:t>bahwa</w:t>
      </w:r>
      <w:proofErr w:type="spellEnd"/>
      <w:r w:rsidRPr="00B9440A">
        <w:rPr>
          <w:b w:val="0"/>
          <w:bCs w:val="0"/>
          <w:color w:val="000000" w:themeColor="text1"/>
        </w:rPr>
        <w:t xml:space="preserve"> </w:t>
      </w:r>
      <w:proofErr w:type="spellStart"/>
      <w:r w:rsidRPr="00B9440A">
        <w:rPr>
          <w:b w:val="0"/>
          <w:bCs w:val="0"/>
          <w:color w:val="000000" w:themeColor="text1"/>
        </w:rPr>
        <w:t>setiap</w:t>
      </w:r>
      <w:proofErr w:type="spellEnd"/>
      <w:r w:rsidRPr="00B9440A">
        <w:rPr>
          <w:b w:val="0"/>
          <w:bCs w:val="0"/>
          <w:color w:val="000000" w:themeColor="text1"/>
        </w:rPr>
        <w:t xml:space="preserve"> </w:t>
      </w:r>
      <w:proofErr w:type="spellStart"/>
      <w:r w:rsidRPr="00B9440A">
        <w:rPr>
          <w:b w:val="0"/>
          <w:bCs w:val="0"/>
          <w:color w:val="000000" w:themeColor="text1"/>
        </w:rPr>
        <w:t>siswa</w:t>
      </w:r>
      <w:proofErr w:type="spellEnd"/>
      <w:r w:rsidRPr="00B9440A">
        <w:rPr>
          <w:b w:val="0"/>
          <w:bCs w:val="0"/>
          <w:color w:val="000000" w:themeColor="text1"/>
        </w:rPr>
        <w:t xml:space="preserve"> </w:t>
      </w:r>
      <w:proofErr w:type="spellStart"/>
      <w:r w:rsidRPr="00B9440A">
        <w:rPr>
          <w:b w:val="0"/>
          <w:bCs w:val="0"/>
          <w:color w:val="000000" w:themeColor="text1"/>
        </w:rPr>
        <w:t>merasa</w:t>
      </w:r>
      <w:proofErr w:type="spellEnd"/>
      <w:r w:rsidRPr="00B9440A">
        <w:rPr>
          <w:b w:val="0"/>
          <w:bCs w:val="0"/>
          <w:color w:val="000000" w:themeColor="text1"/>
        </w:rPr>
        <w:t xml:space="preserve"> </w:t>
      </w:r>
      <w:proofErr w:type="spellStart"/>
      <w:r w:rsidRPr="00B9440A">
        <w:rPr>
          <w:b w:val="0"/>
          <w:bCs w:val="0"/>
          <w:color w:val="000000" w:themeColor="text1"/>
        </w:rPr>
        <w:t>diakui</w:t>
      </w:r>
      <w:proofErr w:type="spellEnd"/>
      <w:r w:rsidRPr="00B9440A">
        <w:rPr>
          <w:b w:val="0"/>
          <w:bCs w:val="0"/>
          <w:color w:val="000000" w:themeColor="text1"/>
        </w:rPr>
        <w:t xml:space="preserve"> dan </w:t>
      </w:r>
      <w:proofErr w:type="spellStart"/>
      <w:r w:rsidRPr="00B9440A">
        <w:rPr>
          <w:b w:val="0"/>
          <w:bCs w:val="0"/>
          <w:color w:val="000000" w:themeColor="text1"/>
        </w:rPr>
        <w:t>dihargai</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r w:rsidRPr="00B9440A">
        <w:rPr>
          <w:b w:val="0"/>
          <w:bCs w:val="0"/>
          <w:color w:val="000000" w:themeColor="text1"/>
          <w:lang w:val="id-ID"/>
        </w:rPr>
        <w:t>pendidikan Kristen</w:t>
      </w:r>
      <w:r w:rsidRPr="00B9440A">
        <w:rPr>
          <w:b w:val="0"/>
          <w:bCs w:val="0"/>
          <w:color w:val="000000" w:themeColor="text1"/>
        </w:rPr>
        <w:t xml:space="preserve"> </w:t>
      </w:r>
      <w:proofErr w:type="spellStart"/>
      <w:r w:rsidRPr="00B9440A">
        <w:rPr>
          <w:b w:val="0"/>
          <w:bCs w:val="0"/>
          <w:color w:val="000000" w:themeColor="text1"/>
        </w:rPr>
        <w:t>mereka</w:t>
      </w:r>
      <w:proofErr w:type="spellEnd"/>
      <w:r w:rsidRPr="00B9440A">
        <w:rPr>
          <w:b w:val="0"/>
          <w:bCs w:val="0"/>
          <w:color w:val="000000" w:themeColor="text1"/>
        </w:rPr>
        <w:t>.</w:t>
      </w:r>
    </w:p>
    <w:p w14:paraId="2DF42E09" w14:textId="77777777" w:rsidR="00B9440A" w:rsidRPr="00B9440A" w:rsidRDefault="00B9440A" w:rsidP="0028420A">
      <w:pPr>
        <w:pStyle w:val="Wawasan2Heading1Pendahuluandll"/>
        <w:spacing w:before="240" w:beforeAutospacing="0"/>
        <w:ind w:left="0" w:firstLine="720"/>
        <w:rPr>
          <w:b w:val="0"/>
          <w:bCs w:val="0"/>
          <w:color w:val="000000" w:themeColor="text1"/>
        </w:rPr>
      </w:pPr>
      <w:proofErr w:type="spellStart"/>
      <w:r w:rsidRPr="00B9440A">
        <w:rPr>
          <w:b w:val="0"/>
          <w:bCs w:val="0"/>
          <w:color w:val="000000" w:themeColor="text1"/>
        </w:rPr>
        <w:t>Selain</w:t>
      </w:r>
      <w:proofErr w:type="spellEnd"/>
      <w:r w:rsidRPr="00B9440A">
        <w:rPr>
          <w:b w:val="0"/>
          <w:bCs w:val="0"/>
          <w:color w:val="000000" w:themeColor="text1"/>
        </w:rPr>
        <w:t xml:space="preserve"> </w:t>
      </w:r>
      <w:proofErr w:type="spellStart"/>
      <w:r w:rsidRPr="00B9440A">
        <w:rPr>
          <w:b w:val="0"/>
          <w:bCs w:val="0"/>
          <w:color w:val="000000" w:themeColor="text1"/>
        </w:rPr>
        <w:t>itu</w:t>
      </w:r>
      <w:proofErr w:type="spellEnd"/>
      <w:r w:rsidRPr="00B9440A">
        <w:rPr>
          <w:b w:val="0"/>
          <w:bCs w:val="0"/>
          <w:color w:val="000000" w:themeColor="text1"/>
        </w:rPr>
        <w:t xml:space="preserve">, </w:t>
      </w:r>
      <w:proofErr w:type="spellStart"/>
      <w:r w:rsidRPr="00B9440A">
        <w:rPr>
          <w:b w:val="0"/>
          <w:bCs w:val="0"/>
          <w:color w:val="000000" w:themeColor="text1"/>
        </w:rPr>
        <w:t>pemberian</w:t>
      </w:r>
      <w:proofErr w:type="spellEnd"/>
      <w:r w:rsidRPr="00B9440A">
        <w:rPr>
          <w:b w:val="0"/>
          <w:bCs w:val="0"/>
          <w:color w:val="000000" w:themeColor="text1"/>
        </w:rPr>
        <w:t xml:space="preserve"> </w:t>
      </w:r>
      <w:proofErr w:type="spellStart"/>
      <w:r w:rsidRPr="00B9440A">
        <w:rPr>
          <w:b w:val="0"/>
          <w:bCs w:val="0"/>
          <w:color w:val="000000" w:themeColor="text1"/>
        </w:rPr>
        <w:t>materi</w:t>
      </w:r>
      <w:proofErr w:type="spellEnd"/>
      <w:r w:rsidRPr="00B9440A">
        <w:rPr>
          <w:b w:val="0"/>
          <w:bCs w:val="0"/>
          <w:color w:val="000000" w:themeColor="text1"/>
        </w:rPr>
        <w:t xml:space="preserve"> ajar </w:t>
      </w:r>
      <w:r w:rsidRPr="00B9440A">
        <w:rPr>
          <w:b w:val="0"/>
          <w:bCs w:val="0"/>
          <w:color w:val="000000" w:themeColor="text1"/>
          <w:lang w:val="id-ID"/>
        </w:rPr>
        <w:t>pendidikan Kristen</w:t>
      </w:r>
      <w:r w:rsidRPr="00B9440A">
        <w:rPr>
          <w:b w:val="0"/>
          <w:bCs w:val="0"/>
          <w:color w:val="000000" w:themeColor="text1"/>
        </w:rPr>
        <w:t xml:space="preserve"> yang </w:t>
      </w:r>
      <w:proofErr w:type="spellStart"/>
      <w:r w:rsidRPr="00B9440A">
        <w:rPr>
          <w:b w:val="0"/>
          <w:bCs w:val="0"/>
          <w:color w:val="000000" w:themeColor="text1"/>
        </w:rPr>
        <w:t>relevan</w:t>
      </w:r>
      <w:proofErr w:type="spellEnd"/>
      <w:r w:rsidRPr="00B9440A">
        <w:rPr>
          <w:b w:val="0"/>
          <w:bCs w:val="0"/>
          <w:color w:val="000000" w:themeColor="text1"/>
        </w:rPr>
        <w:t xml:space="preserve"> </w:t>
      </w:r>
      <w:proofErr w:type="spellStart"/>
      <w:r w:rsidRPr="00B9440A">
        <w:rPr>
          <w:b w:val="0"/>
          <w:bCs w:val="0"/>
          <w:color w:val="000000" w:themeColor="text1"/>
        </w:rPr>
        <w:t>dengan</w:t>
      </w:r>
      <w:proofErr w:type="spellEnd"/>
      <w:r w:rsidRPr="00B9440A">
        <w:rPr>
          <w:b w:val="0"/>
          <w:bCs w:val="0"/>
          <w:color w:val="000000" w:themeColor="text1"/>
        </w:rPr>
        <w:t xml:space="preserve"> </w:t>
      </w:r>
      <w:proofErr w:type="spellStart"/>
      <w:r w:rsidRPr="00B9440A">
        <w:rPr>
          <w:b w:val="0"/>
          <w:bCs w:val="0"/>
          <w:color w:val="000000" w:themeColor="text1"/>
        </w:rPr>
        <w:t>konteks</w:t>
      </w:r>
      <w:proofErr w:type="spellEnd"/>
      <w:r w:rsidRPr="00B9440A">
        <w:rPr>
          <w:b w:val="0"/>
          <w:bCs w:val="0"/>
          <w:color w:val="000000" w:themeColor="text1"/>
        </w:rPr>
        <w:t xml:space="preserve"> digital juga </w:t>
      </w:r>
      <w:proofErr w:type="spellStart"/>
      <w:r w:rsidRPr="00B9440A">
        <w:rPr>
          <w:b w:val="0"/>
          <w:bCs w:val="0"/>
          <w:color w:val="000000" w:themeColor="text1"/>
        </w:rPr>
        <w:t>penting</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w:t>
      </w:r>
      <w:proofErr w:type="spellStart"/>
      <w:r w:rsidRPr="00B9440A">
        <w:rPr>
          <w:b w:val="0"/>
          <w:bCs w:val="0"/>
          <w:color w:val="000000" w:themeColor="text1"/>
        </w:rPr>
        <w:t>termasuk</w:t>
      </w:r>
      <w:proofErr w:type="spellEnd"/>
      <w:r w:rsidRPr="00B9440A">
        <w:rPr>
          <w:b w:val="0"/>
          <w:bCs w:val="0"/>
          <w:color w:val="000000" w:themeColor="text1"/>
        </w:rPr>
        <w:t xml:space="preserve"> </w:t>
      </w:r>
      <w:proofErr w:type="spellStart"/>
      <w:r w:rsidRPr="00B9440A">
        <w:rPr>
          <w:b w:val="0"/>
          <w:bCs w:val="0"/>
          <w:color w:val="000000" w:themeColor="text1"/>
        </w:rPr>
        <w:t>pemahaman</w:t>
      </w:r>
      <w:proofErr w:type="spellEnd"/>
      <w:r w:rsidRPr="00B9440A">
        <w:rPr>
          <w:b w:val="0"/>
          <w:bCs w:val="0"/>
          <w:color w:val="000000" w:themeColor="text1"/>
        </w:rPr>
        <w:t xml:space="preserve"> </w:t>
      </w:r>
      <w:proofErr w:type="spellStart"/>
      <w:r w:rsidRPr="00B9440A">
        <w:rPr>
          <w:b w:val="0"/>
          <w:bCs w:val="0"/>
          <w:color w:val="000000" w:themeColor="text1"/>
        </w:rPr>
        <w:t>etika</w:t>
      </w:r>
      <w:proofErr w:type="spellEnd"/>
      <w:r w:rsidRPr="00B9440A">
        <w:rPr>
          <w:b w:val="0"/>
          <w:bCs w:val="0"/>
          <w:color w:val="000000" w:themeColor="text1"/>
        </w:rPr>
        <w:t xml:space="preserve"> digital, </w:t>
      </w:r>
      <w:proofErr w:type="spellStart"/>
      <w:r w:rsidRPr="00B9440A">
        <w:rPr>
          <w:b w:val="0"/>
          <w:bCs w:val="0"/>
          <w:color w:val="000000" w:themeColor="text1"/>
        </w:rPr>
        <w:t>bagaimana</w:t>
      </w:r>
      <w:proofErr w:type="spellEnd"/>
      <w:r w:rsidRPr="00B9440A">
        <w:rPr>
          <w:b w:val="0"/>
          <w:bCs w:val="0"/>
          <w:color w:val="000000" w:themeColor="text1"/>
        </w:rPr>
        <w:t xml:space="preserve"> </w:t>
      </w:r>
      <w:proofErr w:type="spellStart"/>
      <w:r w:rsidRPr="00B9440A">
        <w:rPr>
          <w:b w:val="0"/>
          <w:bCs w:val="0"/>
          <w:color w:val="000000" w:themeColor="text1"/>
        </w:rPr>
        <w:t>teknologi</w:t>
      </w:r>
      <w:proofErr w:type="spellEnd"/>
      <w:r w:rsidRPr="00B9440A">
        <w:rPr>
          <w:b w:val="0"/>
          <w:bCs w:val="0"/>
          <w:color w:val="000000" w:themeColor="text1"/>
        </w:rPr>
        <w:t xml:space="preserve"> </w:t>
      </w:r>
      <w:proofErr w:type="spellStart"/>
      <w:r w:rsidRPr="00B9440A">
        <w:rPr>
          <w:b w:val="0"/>
          <w:bCs w:val="0"/>
          <w:color w:val="000000" w:themeColor="text1"/>
        </w:rPr>
        <w:t>dapat</w:t>
      </w:r>
      <w:proofErr w:type="spellEnd"/>
      <w:r w:rsidRPr="00B9440A">
        <w:rPr>
          <w:b w:val="0"/>
          <w:bCs w:val="0"/>
          <w:color w:val="000000" w:themeColor="text1"/>
        </w:rPr>
        <w:t xml:space="preserve"> </w:t>
      </w:r>
      <w:proofErr w:type="spellStart"/>
      <w:r w:rsidRPr="00B9440A">
        <w:rPr>
          <w:b w:val="0"/>
          <w:bCs w:val="0"/>
          <w:color w:val="000000" w:themeColor="text1"/>
        </w:rPr>
        <w:t>digunakan</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beribadah</w:t>
      </w:r>
      <w:proofErr w:type="spellEnd"/>
      <w:r w:rsidRPr="00B9440A">
        <w:rPr>
          <w:b w:val="0"/>
          <w:bCs w:val="0"/>
          <w:color w:val="000000" w:themeColor="text1"/>
        </w:rPr>
        <w:t xml:space="preserve">, dan </w:t>
      </w:r>
      <w:proofErr w:type="spellStart"/>
      <w:r w:rsidRPr="00B9440A">
        <w:rPr>
          <w:b w:val="0"/>
          <w:bCs w:val="0"/>
          <w:color w:val="000000" w:themeColor="text1"/>
        </w:rPr>
        <w:t>bagaimana</w:t>
      </w:r>
      <w:proofErr w:type="spellEnd"/>
      <w:r w:rsidRPr="00B9440A">
        <w:rPr>
          <w:b w:val="0"/>
          <w:bCs w:val="0"/>
          <w:color w:val="000000" w:themeColor="text1"/>
        </w:rPr>
        <w:t xml:space="preserve"> </w:t>
      </w:r>
      <w:proofErr w:type="spellStart"/>
      <w:r w:rsidRPr="00B9440A">
        <w:rPr>
          <w:b w:val="0"/>
          <w:bCs w:val="0"/>
          <w:color w:val="000000" w:themeColor="text1"/>
        </w:rPr>
        <w:t>mengatasi</w:t>
      </w:r>
      <w:proofErr w:type="spellEnd"/>
      <w:r w:rsidRPr="00B9440A">
        <w:rPr>
          <w:b w:val="0"/>
          <w:bCs w:val="0"/>
          <w:color w:val="000000" w:themeColor="text1"/>
        </w:rPr>
        <w:t xml:space="preserve"> </w:t>
      </w:r>
      <w:proofErr w:type="spellStart"/>
      <w:r w:rsidRPr="00B9440A">
        <w:rPr>
          <w:b w:val="0"/>
          <w:bCs w:val="0"/>
          <w:color w:val="000000" w:themeColor="text1"/>
        </w:rPr>
        <w:t>tantangan</w:t>
      </w:r>
      <w:proofErr w:type="spellEnd"/>
      <w:r w:rsidRPr="00B9440A">
        <w:rPr>
          <w:b w:val="0"/>
          <w:bCs w:val="0"/>
          <w:color w:val="000000" w:themeColor="text1"/>
        </w:rPr>
        <w:t xml:space="preserve"> </w:t>
      </w:r>
      <w:proofErr w:type="spellStart"/>
      <w:r w:rsidRPr="00B9440A">
        <w:rPr>
          <w:b w:val="0"/>
          <w:bCs w:val="0"/>
          <w:color w:val="000000" w:themeColor="text1"/>
        </w:rPr>
        <w:t>etis</w:t>
      </w:r>
      <w:proofErr w:type="spellEnd"/>
      <w:r w:rsidRPr="00B9440A">
        <w:rPr>
          <w:b w:val="0"/>
          <w:bCs w:val="0"/>
          <w:color w:val="000000" w:themeColor="text1"/>
        </w:rPr>
        <w:t xml:space="preserve"> yang </w:t>
      </w:r>
      <w:proofErr w:type="spellStart"/>
      <w:r w:rsidRPr="00B9440A">
        <w:rPr>
          <w:b w:val="0"/>
          <w:bCs w:val="0"/>
          <w:color w:val="000000" w:themeColor="text1"/>
        </w:rPr>
        <w:t>mungkin</w:t>
      </w:r>
      <w:proofErr w:type="spellEnd"/>
      <w:r w:rsidRPr="00B9440A">
        <w:rPr>
          <w:b w:val="0"/>
          <w:bCs w:val="0"/>
          <w:color w:val="000000" w:themeColor="text1"/>
        </w:rPr>
        <w:t xml:space="preserve"> </w:t>
      </w:r>
      <w:proofErr w:type="spellStart"/>
      <w:r w:rsidRPr="00B9440A">
        <w:rPr>
          <w:b w:val="0"/>
          <w:bCs w:val="0"/>
          <w:color w:val="000000" w:themeColor="text1"/>
        </w:rPr>
        <w:t>muncul</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dunia maya</w:t>
      </w:r>
      <w:r w:rsidRPr="00B9440A">
        <w:rPr>
          <w:b w:val="0"/>
          <w:bCs w:val="0"/>
          <w:color w:val="000000" w:themeColor="text1"/>
          <w:vertAlign w:val="superscript"/>
          <w:lang w:val="id-ID"/>
        </w:rPr>
        <w:footnoteReference w:id="29"/>
      </w:r>
      <w:r w:rsidRPr="00B9440A">
        <w:rPr>
          <w:b w:val="0"/>
          <w:bCs w:val="0"/>
          <w:color w:val="000000" w:themeColor="text1"/>
        </w:rPr>
        <w:t>.</w:t>
      </w:r>
      <w:r w:rsidRPr="00B9440A">
        <w:rPr>
          <w:b w:val="0"/>
          <w:bCs w:val="0"/>
          <w:color w:val="000000" w:themeColor="text1"/>
          <w:lang w:val="id-ID"/>
        </w:rPr>
        <w:t xml:space="preserve"> </w:t>
      </w:r>
      <w:proofErr w:type="spellStart"/>
      <w:r w:rsidRPr="00B9440A">
        <w:rPr>
          <w:b w:val="0"/>
          <w:bCs w:val="0"/>
          <w:color w:val="000000" w:themeColor="text1"/>
        </w:rPr>
        <w:t>Penting</w:t>
      </w:r>
      <w:proofErr w:type="spellEnd"/>
      <w:r w:rsidRPr="00B9440A">
        <w:rPr>
          <w:b w:val="0"/>
          <w:bCs w:val="0"/>
          <w:color w:val="000000" w:themeColor="text1"/>
        </w:rPr>
        <w:t xml:space="preserve"> </w:t>
      </w:r>
      <w:proofErr w:type="spellStart"/>
      <w:r w:rsidRPr="00B9440A">
        <w:rPr>
          <w:b w:val="0"/>
          <w:bCs w:val="0"/>
          <w:color w:val="000000" w:themeColor="text1"/>
        </w:rPr>
        <w:t>untuk</w:t>
      </w:r>
      <w:proofErr w:type="spellEnd"/>
      <w:r w:rsidRPr="00B9440A">
        <w:rPr>
          <w:b w:val="0"/>
          <w:bCs w:val="0"/>
          <w:color w:val="000000" w:themeColor="text1"/>
        </w:rPr>
        <w:t xml:space="preserve"> </w:t>
      </w:r>
      <w:proofErr w:type="spellStart"/>
      <w:r w:rsidRPr="00B9440A">
        <w:rPr>
          <w:b w:val="0"/>
          <w:bCs w:val="0"/>
          <w:color w:val="000000" w:themeColor="text1"/>
        </w:rPr>
        <w:t>diingat</w:t>
      </w:r>
      <w:proofErr w:type="spellEnd"/>
      <w:r w:rsidRPr="00B9440A">
        <w:rPr>
          <w:b w:val="0"/>
          <w:bCs w:val="0"/>
          <w:color w:val="000000" w:themeColor="text1"/>
        </w:rPr>
        <w:t xml:space="preserve"> </w:t>
      </w:r>
      <w:proofErr w:type="spellStart"/>
      <w:r w:rsidRPr="00B9440A">
        <w:rPr>
          <w:b w:val="0"/>
          <w:bCs w:val="0"/>
          <w:color w:val="000000" w:themeColor="text1"/>
        </w:rPr>
        <w:t>bahwa</w:t>
      </w:r>
      <w:proofErr w:type="spellEnd"/>
      <w:r w:rsidRPr="00B9440A">
        <w:rPr>
          <w:b w:val="0"/>
          <w:bCs w:val="0"/>
          <w:color w:val="000000" w:themeColor="text1"/>
        </w:rPr>
        <w:t xml:space="preserve"> </w:t>
      </w:r>
      <w:proofErr w:type="spellStart"/>
      <w:r w:rsidRPr="00B9440A">
        <w:rPr>
          <w:b w:val="0"/>
          <w:bCs w:val="0"/>
          <w:color w:val="000000" w:themeColor="text1"/>
        </w:rPr>
        <w:t>pendekatan</w:t>
      </w:r>
      <w:proofErr w:type="spellEnd"/>
      <w:r w:rsidRPr="00B9440A">
        <w:rPr>
          <w:b w:val="0"/>
          <w:bCs w:val="0"/>
          <w:color w:val="000000" w:themeColor="text1"/>
        </w:rPr>
        <w:t xml:space="preserve">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pembelajaran</w:t>
      </w:r>
      <w:proofErr w:type="spellEnd"/>
      <w:r w:rsidRPr="00B9440A">
        <w:rPr>
          <w:b w:val="0"/>
          <w:bCs w:val="0"/>
          <w:color w:val="000000" w:themeColor="text1"/>
        </w:rPr>
        <w:t xml:space="preserve"> </w:t>
      </w:r>
      <w:r w:rsidRPr="00B9440A">
        <w:rPr>
          <w:b w:val="0"/>
          <w:bCs w:val="0"/>
          <w:color w:val="000000" w:themeColor="text1"/>
          <w:lang w:val="id-ID"/>
        </w:rPr>
        <w:t>pendidikan Kristen</w:t>
      </w:r>
      <w:r w:rsidRPr="00B9440A">
        <w:rPr>
          <w:b w:val="0"/>
          <w:bCs w:val="0"/>
          <w:color w:val="000000" w:themeColor="text1"/>
        </w:rPr>
        <w:t xml:space="preserve"> di era digital </w:t>
      </w:r>
      <w:proofErr w:type="spellStart"/>
      <w:r w:rsidRPr="00B9440A">
        <w:rPr>
          <w:b w:val="0"/>
          <w:bCs w:val="0"/>
          <w:color w:val="000000" w:themeColor="text1"/>
        </w:rPr>
        <w:t>tidak</w:t>
      </w:r>
      <w:proofErr w:type="spellEnd"/>
      <w:r w:rsidRPr="00B9440A">
        <w:rPr>
          <w:b w:val="0"/>
          <w:bCs w:val="0"/>
          <w:color w:val="000000" w:themeColor="text1"/>
        </w:rPr>
        <w:t xml:space="preserve"> </w:t>
      </w:r>
      <w:proofErr w:type="spellStart"/>
      <w:r w:rsidRPr="00B9440A">
        <w:rPr>
          <w:b w:val="0"/>
          <w:bCs w:val="0"/>
          <w:color w:val="000000" w:themeColor="text1"/>
        </w:rPr>
        <w:t>hanya</w:t>
      </w:r>
      <w:proofErr w:type="spellEnd"/>
      <w:r w:rsidRPr="00B9440A">
        <w:rPr>
          <w:b w:val="0"/>
          <w:bCs w:val="0"/>
          <w:color w:val="000000" w:themeColor="text1"/>
        </w:rPr>
        <w:t xml:space="preserve"> </w:t>
      </w:r>
      <w:proofErr w:type="spellStart"/>
      <w:r w:rsidRPr="00B9440A">
        <w:rPr>
          <w:b w:val="0"/>
          <w:bCs w:val="0"/>
          <w:color w:val="000000" w:themeColor="text1"/>
        </w:rPr>
        <w:t>mencakup</w:t>
      </w:r>
      <w:proofErr w:type="spellEnd"/>
      <w:r w:rsidRPr="00B9440A">
        <w:rPr>
          <w:b w:val="0"/>
          <w:bCs w:val="0"/>
          <w:color w:val="000000" w:themeColor="text1"/>
        </w:rPr>
        <w:t xml:space="preserve"> </w:t>
      </w:r>
      <w:proofErr w:type="spellStart"/>
      <w:r w:rsidRPr="00B9440A">
        <w:rPr>
          <w:b w:val="0"/>
          <w:bCs w:val="0"/>
          <w:color w:val="000000" w:themeColor="text1"/>
        </w:rPr>
        <w:t>siswa</w:t>
      </w:r>
      <w:proofErr w:type="spellEnd"/>
      <w:r w:rsidRPr="00B9440A">
        <w:rPr>
          <w:b w:val="0"/>
          <w:bCs w:val="0"/>
          <w:color w:val="000000" w:themeColor="text1"/>
        </w:rPr>
        <w:t xml:space="preserve"> yang </w:t>
      </w:r>
      <w:proofErr w:type="spellStart"/>
      <w:r w:rsidRPr="00B9440A">
        <w:rPr>
          <w:b w:val="0"/>
          <w:bCs w:val="0"/>
          <w:color w:val="000000" w:themeColor="text1"/>
        </w:rPr>
        <w:t>memiliki</w:t>
      </w:r>
      <w:proofErr w:type="spellEnd"/>
      <w:r w:rsidRPr="00B9440A">
        <w:rPr>
          <w:b w:val="0"/>
          <w:bCs w:val="0"/>
          <w:color w:val="000000" w:themeColor="text1"/>
        </w:rPr>
        <w:t xml:space="preserve"> </w:t>
      </w:r>
      <w:proofErr w:type="spellStart"/>
      <w:r w:rsidRPr="00B9440A">
        <w:rPr>
          <w:b w:val="0"/>
          <w:bCs w:val="0"/>
          <w:color w:val="000000" w:themeColor="text1"/>
        </w:rPr>
        <w:t>keyakinan</w:t>
      </w:r>
      <w:proofErr w:type="spellEnd"/>
      <w:r w:rsidRPr="00B9440A">
        <w:rPr>
          <w:b w:val="0"/>
          <w:bCs w:val="0"/>
          <w:color w:val="000000" w:themeColor="text1"/>
        </w:rPr>
        <w:t xml:space="preserve"> </w:t>
      </w:r>
      <w:proofErr w:type="spellStart"/>
      <w:r w:rsidRPr="00B9440A">
        <w:rPr>
          <w:b w:val="0"/>
          <w:bCs w:val="0"/>
          <w:color w:val="000000" w:themeColor="text1"/>
        </w:rPr>
        <w:t>keagamaan</w:t>
      </w:r>
      <w:proofErr w:type="spellEnd"/>
      <w:r w:rsidRPr="00B9440A">
        <w:rPr>
          <w:b w:val="0"/>
          <w:bCs w:val="0"/>
          <w:color w:val="000000" w:themeColor="text1"/>
        </w:rPr>
        <w:t xml:space="preserve"> </w:t>
      </w:r>
      <w:proofErr w:type="spellStart"/>
      <w:r w:rsidRPr="00B9440A">
        <w:rPr>
          <w:b w:val="0"/>
          <w:bCs w:val="0"/>
          <w:color w:val="000000" w:themeColor="text1"/>
        </w:rPr>
        <w:t>tertentu</w:t>
      </w:r>
      <w:proofErr w:type="spellEnd"/>
      <w:r w:rsidRPr="00B9440A">
        <w:rPr>
          <w:b w:val="0"/>
          <w:bCs w:val="0"/>
          <w:color w:val="000000" w:themeColor="text1"/>
        </w:rPr>
        <w:t xml:space="preserve">. </w:t>
      </w:r>
      <w:proofErr w:type="spellStart"/>
      <w:r w:rsidRPr="00B9440A">
        <w:rPr>
          <w:b w:val="0"/>
          <w:bCs w:val="0"/>
          <w:color w:val="000000" w:themeColor="text1"/>
        </w:rPr>
        <w:t>Ini</w:t>
      </w:r>
      <w:proofErr w:type="spellEnd"/>
      <w:r w:rsidRPr="00B9440A">
        <w:rPr>
          <w:b w:val="0"/>
          <w:bCs w:val="0"/>
          <w:color w:val="000000" w:themeColor="text1"/>
        </w:rPr>
        <w:t xml:space="preserve"> juga </w:t>
      </w:r>
      <w:proofErr w:type="spellStart"/>
      <w:r w:rsidRPr="00B9440A">
        <w:rPr>
          <w:b w:val="0"/>
          <w:bCs w:val="0"/>
          <w:color w:val="000000" w:themeColor="text1"/>
        </w:rPr>
        <w:t>mencakup</w:t>
      </w:r>
      <w:proofErr w:type="spellEnd"/>
      <w:r w:rsidRPr="00B9440A">
        <w:rPr>
          <w:b w:val="0"/>
          <w:bCs w:val="0"/>
          <w:color w:val="000000" w:themeColor="text1"/>
        </w:rPr>
        <w:t xml:space="preserve"> </w:t>
      </w:r>
      <w:proofErr w:type="spellStart"/>
      <w:r w:rsidRPr="00B9440A">
        <w:rPr>
          <w:b w:val="0"/>
          <w:bCs w:val="0"/>
          <w:color w:val="000000" w:themeColor="text1"/>
        </w:rPr>
        <w:t>siswa</w:t>
      </w:r>
      <w:proofErr w:type="spellEnd"/>
      <w:r w:rsidRPr="00B9440A">
        <w:rPr>
          <w:b w:val="0"/>
          <w:bCs w:val="0"/>
          <w:color w:val="000000" w:themeColor="text1"/>
        </w:rPr>
        <w:t xml:space="preserve"> yang </w:t>
      </w:r>
      <w:proofErr w:type="spellStart"/>
      <w:r w:rsidRPr="00B9440A">
        <w:rPr>
          <w:b w:val="0"/>
          <w:bCs w:val="0"/>
          <w:color w:val="000000" w:themeColor="text1"/>
        </w:rPr>
        <w:t>mungkin</w:t>
      </w:r>
      <w:proofErr w:type="spellEnd"/>
      <w:r w:rsidRPr="00B9440A">
        <w:rPr>
          <w:b w:val="0"/>
          <w:bCs w:val="0"/>
          <w:color w:val="000000" w:themeColor="text1"/>
        </w:rPr>
        <w:t xml:space="preserve"> </w:t>
      </w:r>
      <w:proofErr w:type="spellStart"/>
      <w:r w:rsidRPr="00B9440A">
        <w:rPr>
          <w:b w:val="0"/>
          <w:bCs w:val="0"/>
          <w:color w:val="000000" w:themeColor="text1"/>
        </w:rPr>
        <w:t>tidak</w:t>
      </w:r>
      <w:proofErr w:type="spellEnd"/>
      <w:r w:rsidRPr="00B9440A">
        <w:rPr>
          <w:b w:val="0"/>
          <w:bCs w:val="0"/>
          <w:color w:val="000000" w:themeColor="text1"/>
        </w:rPr>
        <w:t xml:space="preserve"> </w:t>
      </w:r>
      <w:proofErr w:type="spellStart"/>
      <w:r w:rsidRPr="00B9440A">
        <w:rPr>
          <w:b w:val="0"/>
          <w:bCs w:val="0"/>
          <w:color w:val="000000" w:themeColor="text1"/>
        </w:rPr>
        <w:t>memiliki</w:t>
      </w:r>
      <w:proofErr w:type="spellEnd"/>
      <w:r w:rsidRPr="00B9440A">
        <w:rPr>
          <w:b w:val="0"/>
          <w:bCs w:val="0"/>
          <w:color w:val="000000" w:themeColor="text1"/>
        </w:rPr>
        <w:t xml:space="preserve"> </w:t>
      </w:r>
      <w:proofErr w:type="spellStart"/>
      <w:r w:rsidRPr="00B9440A">
        <w:rPr>
          <w:b w:val="0"/>
          <w:bCs w:val="0"/>
          <w:color w:val="000000" w:themeColor="text1"/>
        </w:rPr>
        <w:t>keyakinan</w:t>
      </w:r>
      <w:proofErr w:type="spellEnd"/>
      <w:r w:rsidRPr="00B9440A">
        <w:rPr>
          <w:b w:val="0"/>
          <w:bCs w:val="0"/>
          <w:color w:val="000000" w:themeColor="text1"/>
        </w:rPr>
        <w:t xml:space="preserve"> agama </w:t>
      </w:r>
      <w:proofErr w:type="spellStart"/>
      <w:r w:rsidRPr="00B9440A">
        <w:rPr>
          <w:b w:val="0"/>
          <w:bCs w:val="0"/>
          <w:color w:val="000000" w:themeColor="text1"/>
        </w:rPr>
        <w:t>atau</w:t>
      </w:r>
      <w:proofErr w:type="spellEnd"/>
      <w:r w:rsidRPr="00B9440A">
        <w:rPr>
          <w:b w:val="0"/>
          <w:bCs w:val="0"/>
          <w:color w:val="000000" w:themeColor="text1"/>
        </w:rPr>
        <w:t xml:space="preserve"> </w:t>
      </w:r>
      <w:proofErr w:type="spellStart"/>
      <w:r w:rsidRPr="00B9440A">
        <w:rPr>
          <w:b w:val="0"/>
          <w:bCs w:val="0"/>
          <w:color w:val="000000" w:themeColor="text1"/>
        </w:rPr>
        <w:t>kepercayaan</w:t>
      </w:r>
      <w:proofErr w:type="spellEnd"/>
      <w:r w:rsidRPr="00B9440A">
        <w:rPr>
          <w:b w:val="0"/>
          <w:bCs w:val="0"/>
          <w:color w:val="000000" w:themeColor="text1"/>
        </w:rPr>
        <w:t xml:space="preserve"> </w:t>
      </w:r>
      <w:proofErr w:type="spellStart"/>
      <w:r w:rsidRPr="00B9440A">
        <w:rPr>
          <w:b w:val="0"/>
          <w:bCs w:val="0"/>
          <w:color w:val="000000" w:themeColor="text1"/>
        </w:rPr>
        <w:t>tertentu</w:t>
      </w:r>
      <w:proofErr w:type="spellEnd"/>
      <w:r w:rsidRPr="00B9440A">
        <w:rPr>
          <w:b w:val="0"/>
          <w:bCs w:val="0"/>
          <w:color w:val="000000" w:themeColor="text1"/>
        </w:rPr>
        <w:t xml:space="preserve">. Pendidikan </w:t>
      </w:r>
      <w:r w:rsidRPr="00B9440A">
        <w:rPr>
          <w:b w:val="0"/>
          <w:bCs w:val="0"/>
          <w:color w:val="000000" w:themeColor="text1"/>
          <w:lang w:val="id-ID"/>
        </w:rPr>
        <w:t>Kristen</w:t>
      </w:r>
      <w:r w:rsidRPr="00B9440A">
        <w:rPr>
          <w:b w:val="0"/>
          <w:bCs w:val="0"/>
          <w:color w:val="000000" w:themeColor="text1"/>
        </w:rPr>
        <w:t xml:space="preserve"> yang </w:t>
      </w:r>
      <w:proofErr w:type="spellStart"/>
      <w:r w:rsidRPr="00B9440A">
        <w:rPr>
          <w:b w:val="0"/>
          <w:bCs w:val="0"/>
          <w:color w:val="000000" w:themeColor="text1"/>
        </w:rPr>
        <w:t>inklusif</w:t>
      </w:r>
      <w:proofErr w:type="spellEnd"/>
      <w:r w:rsidRPr="00B9440A">
        <w:rPr>
          <w:b w:val="0"/>
          <w:bCs w:val="0"/>
          <w:color w:val="000000" w:themeColor="text1"/>
        </w:rPr>
        <w:t xml:space="preserve"> </w:t>
      </w:r>
      <w:proofErr w:type="spellStart"/>
      <w:r w:rsidRPr="00B9440A">
        <w:rPr>
          <w:b w:val="0"/>
          <w:bCs w:val="0"/>
          <w:color w:val="000000" w:themeColor="text1"/>
        </w:rPr>
        <w:t>harus</w:t>
      </w:r>
      <w:proofErr w:type="spellEnd"/>
      <w:r w:rsidRPr="00B9440A">
        <w:rPr>
          <w:b w:val="0"/>
          <w:bCs w:val="0"/>
          <w:color w:val="000000" w:themeColor="text1"/>
        </w:rPr>
        <w:t xml:space="preserve"> </w:t>
      </w:r>
      <w:proofErr w:type="spellStart"/>
      <w:r w:rsidRPr="00B9440A">
        <w:rPr>
          <w:b w:val="0"/>
          <w:bCs w:val="0"/>
          <w:color w:val="000000" w:themeColor="text1"/>
        </w:rPr>
        <w:t>mengakui</w:t>
      </w:r>
      <w:proofErr w:type="spellEnd"/>
      <w:r w:rsidRPr="00B9440A">
        <w:rPr>
          <w:b w:val="0"/>
          <w:bCs w:val="0"/>
          <w:color w:val="000000" w:themeColor="text1"/>
        </w:rPr>
        <w:t xml:space="preserve"> </w:t>
      </w:r>
      <w:proofErr w:type="spellStart"/>
      <w:r w:rsidRPr="00B9440A">
        <w:rPr>
          <w:b w:val="0"/>
          <w:bCs w:val="0"/>
          <w:color w:val="000000" w:themeColor="text1"/>
        </w:rPr>
        <w:t>keragaman</w:t>
      </w:r>
      <w:proofErr w:type="spellEnd"/>
      <w:r w:rsidRPr="00B9440A">
        <w:rPr>
          <w:b w:val="0"/>
          <w:bCs w:val="0"/>
          <w:color w:val="000000" w:themeColor="text1"/>
        </w:rPr>
        <w:t xml:space="preserve"> </w:t>
      </w:r>
      <w:proofErr w:type="spellStart"/>
      <w:r w:rsidRPr="00B9440A">
        <w:rPr>
          <w:b w:val="0"/>
          <w:bCs w:val="0"/>
          <w:color w:val="000000" w:themeColor="text1"/>
        </w:rPr>
        <w:t>dalam</w:t>
      </w:r>
      <w:proofErr w:type="spellEnd"/>
      <w:r w:rsidRPr="00B9440A">
        <w:rPr>
          <w:b w:val="0"/>
          <w:bCs w:val="0"/>
          <w:color w:val="000000" w:themeColor="text1"/>
        </w:rPr>
        <w:t xml:space="preserve"> </w:t>
      </w:r>
      <w:proofErr w:type="spellStart"/>
      <w:r w:rsidRPr="00B9440A">
        <w:rPr>
          <w:b w:val="0"/>
          <w:bCs w:val="0"/>
          <w:color w:val="000000" w:themeColor="text1"/>
        </w:rPr>
        <w:t>keyakinan</w:t>
      </w:r>
      <w:proofErr w:type="spellEnd"/>
      <w:r w:rsidRPr="00B9440A">
        <w:rPr>
          <w:b w:val="0"/>
          <w:bCs w:val="0"/>
          <w:color w:val="000000" w:themeColor="text1"/>
        </w:rPr>
        <w:t xml:space="preserve"> dan non-</w:t>
      </w:r>
      <w:proofErr w:type="spellStart"/>
      <w:r w:rsidRPr="00B9440A">
        <w:rPr>
          <w:b w:val="0"/>
          <w:bCs w:val="0"/>
          <w:color w:val="000000" w:themeColor="text1"/>
        </w:rPr>
        <w:t>keyakinan</w:t>
      </w:r>
      <w:proofErr w:type="spellEnd"/>
      <w:r w:rsidRPr="00B9440A">
        <w:rPr>
          <w:b w:val="0"/>
          <w:bCs w:val="0"/>
          <w:color w:val="000000" w:themeColor="text1"/>
        </w:rPr>
        <w:t xml:space="preserve">, </w:t>
      </w:r>
      <w:proofErr w:type="spellStart"/>
      <w:r w:rsidRPr="00B9440A">
        <w:rPr>
          <w:b w:val="0"/>
          <w:bCs w:val="0"/>
          <w:color w:val="000000" w:themeColor="text1"/>
        </w:rPr>
        <w:t>serta</w:t>
      </w:r>
      <w:proofErr w:type="spellEnd"/>
      <w:r w:rsidRPr="00B9440A">
        <w:rPr>
          <w:b w:val="0"/>
          <w:bCs w:val="0"/>
          <w:color w:val="000000" w:themeColor="text1"/>
        </w:rPr>
        <w:t xml:space="preserve"> </w:t>
      </w:r>
      <w:proofErr w:type="spellStart"/>
      <w:r w:rsidRPr="00B9440A">
        <w:rPr>
          <w:b w:val="0"/>
          <w:bCs w:val="0"/>
          <w:color w:val="000000" w:themeColor="text1"/>
        </w:rPr>
        <w:t>membantu</w:t>
      </w:r>
      <w:proofErr w:type="spellEnd"/>
      <w:r w:rsidRPr="00B9440A">
        <w:rPr>
          <w:b w:val="0"/>
          <w:bCs w:val="0"/>
          <w:color w:val="000000" w:themeColor="text1"/>
        </w:rPr>
        <w:t xml:space="preserve"> </w:t>
      </w:r>
      <w:proofErr w:type="spellStart"/>
      <w:r w:rsidRPr="00B9440A">
        <w:rPr>
          <w:b w:val="0"/>
          <w:bCs w:val="0"/>
          <w:color w:val="000000" w:themeColor="text1"/>
        </w:rPr>
        <w:t>membangun</w:t>
      </w:r>
      <w:proofErr w:type="spellEnd"/>
      <w:r w:rsidRPr="00B9440A">
        <w:rPr>
          <w:b w:val="0"/>
          <w:bCs w:val="0"/>
          <w:color w:val="000000" w:themeColor="text1"/>
        </w:rPr>
        <w:t xml:space="preserve"> </w:t>
      </w:r>
      <w:proofErr w:type="spellStart"/>
      <w:r w:rsidRPr="00B9440A">
        <w:rPr>
          <w:b w:val="0"/>
          <w:bCs w:val="0"/>
          <w:color w:val="000000" w:themeColor="text1"/>
        </w:rPr>
        <w:t>toleransi</w:t>
      </w:r>
      <w:proofErr w:type="spellEnd"/>
      <w:r w:rsidRPr="00B9440A">
        <w:rPr>
          <w:b w:val="0"/>
          <w:bCs w:val="0"/>
          <w:color w:val="000000" w:themeColor="text1"/>
        </w:rPr>
        <w:t xml:space="preserve"> dan </w:t>
      </w:r>
      <w:proofErr w:type="spellStart"/>
      <w:r w:rsidRPr="00B9440A">
        <w:rPr>
          <w:b w:val="0"/>
          <w:bCs w:val="0"/>
          <w:color w:val="000000" w:themeColor="text1"/>
        </w:rPr>
        <w:t>pengertian</w:t>
      </w:r>
      <w:proofErr w:type="spellEnd"/>
      <w:r w:rsidRPr="00B9440A">
        <w:rPr>
          <w:b w:val="0"/>
          <w:bCs w:val="0"/>
          <w:color w:val="000000" w:themeColor="text1"/>
        </w:rPr>
        <w:t xml:space="preserve"> di </w:t>
      </w:r>
      <w:proofErr w:type="spellStart"/>
      <w:r w:rsidRPr="00B9440A">
        <w:rPr>
          <w:b w:val="0"/>
          <w:bCs w:val="0"/>
          <w:color w:val="000000" w:themeColor="text1"/>
        </w:rPr>
        <w:t>antara</w:t>
      </w:r>
      <w:proofErr w:type="spellEnd"/>
      <w:r w:rsidRPr="00B9440A">
        <w:rPr>
          <w:b w:val="0"/>
          <w:bCs w:val="0"/>
          <w:color w:val="000000" w:themeColor="text1"/>
        </w:rPr>
        <w:t xml:space="preserve"> </w:t>
      </w:r>
      <w:proofErr w:type="spellStart"/>
      <w:r w:rsidRPr="00B9440A">
        <w:rPr>
          <w:b w:val="0"/>
          <w:bCs w:val="0"/>
          <w:color w:val="000000" w:themeColor="text1"/>
        </w:rPr>
        <w:t>semua</w:t>
      </w:r>
      <w:proofErr w:type="spellEnd"/>
      <w:r w:rsidRPr="00B9440A">
        <w:rPr>
          <w:b w:val="0"/>
          <w:bCs w:val="0"/>
          <w:color w:val="000000" w:themeColor="text1"/>
        </w:rPr>
        <w:t xml:space="preserve"> </w:t>
      </w:r>
      <w:proofErr w:type="spellStart"/>
      <w:r w:rsidRPr="00B9440A">
        <w:rPr>
          <w:b w:val="0"/>
          <w:bCs w:val="0"/>
          <w:color w:val="000000" w:themeColor="text1"/>
        </w:rPr>
        <w:t>individu</w:t>
      </w:r>
      <w:proofErr w:type="spellEnd"/>
      <w:r w:rsidRPr="00B9440A">
        <w:rPr>
          <w:b w:val="0"/>
          <w:bCs w:val="0"/>
          <w:color w:val="000000" w:themeColor="text1"/>
        </w:rPr>
        <w:t>.</w:t>
      </w:r>
    </w:p>
    <w:p w14:paraId="0B96D961" w14:textId="644A1E4A" w:rsidR="00B9440A" w:rsidRPr="00B9440A" w:rsidRDefault="0092725B" w:rsidP="0028420A">
      <w:pPr>
        <w:pStyle w:val="Wawasan2Heading1Pendahuluandll"/>
        <w:spacing w:before="240" w:beforeAutospacing="0"/>
        <w:ind w:left="0" w:firstLine="720"/>
        <w:rPr>
          <w:b w:val="0"/>
          <w:bCs w:val="0"/>
          <w:color w:val="000000" w:themeColor="text1"/>
          <w:lang w:val="id-ID"/>
        </w:rPr>
      </w:pPr>
      <w:r>
        <w:rPr>
          <w:b w:val="0"/>
          <w:bCs w:val="0"/>
          <w:color w:val="000000" w:themeColor="text1"/>
        </w:rPr>
        <w:t xml:space="preserve">Oleh </w:t>
      </w:r>
      <w:proofErr w:type="spellStart"/>
      <w:r>
        <w:rPr>
          <w:b w:val="0"/>
          <w:bCs w:val="0"/>
          <w:color w:val="000000" w:themeColor="text1"/>
        </w:rPr>
        <w:t>karena</w:t>
      </w:r>
      <w:proofErr w:type="spellEnd"/>
      <w:r>
        <w:rPr>
          <w:b w:val="0"/>
          <w:bCs w:val="0"/>
          <w:color w:val="000000" w:themeColor="text1"/>
        </w:rPr>
        <w:t xml:space="preserve"> </w:t>
      </w:r>
      <w:proofErr w:type="spellStart"/>
      <w:r>
        <w:rPr>
          <w:b w:val="0"/>
          <w:bCs w:val="0"/>
          <w:color w:val="000000" w:themeColor="text1"/>
        </w:rPr>
        <w:t>itu</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implementasi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pembelajaran</w:t>
      </w:r>
      <w:proofErr w:type="spellEnd"/>
      <w:r w:rsidR="00B9440A" w:rsidRPr="00B9440A">
        <w:rPr>
          <w:b w:val="0"/>
          <w:bCs w:val="0"/>
          <w:color w:val="000000" w:themeColor="text1"/>
        </w:rPr>
        <w:t xml:space="preserve"> </w:t>
      </w:r>
      <w:r w:rsidR="00B9440A" w:rsidRPr="00B9440A">
        <w:rPr>
          <w:b w:val="0"/>
          <w:bCs w:val="0"/>
          <w:color w:val="000000" w:themeColor="text1"/>
          <w:lang w:val="id-ID"/>
        </w:rPr>
        <w:t>pendidikan Kristen</w:t>
      </w:r>
      <w:r w:rsidR="00B9440A" w:rsidRPr="00B9440A">
        <w:rPr>
          <w:b w:val="0"/>
          <w:bCs w:val="0"/>
          <w:color w:val="000000" w:themeColor="text1"/>
        </w:rPr>
        <w:t xml:space="preserve"> yang </w:t>
      </w:r>
      <w:proofErr w:type="spellStart"/>
      <w:r w:rsidR="00B9440A" w:rsidRPr="00B9440A">
        <w:rPr>
          <w:b w:val="0"/>
          <w:bCs w:val="0"/>
          <w:color w:val="000000" w:themeColor="text1"/>
        </w:rPr>
        <w:t>inklusif</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dalam</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masyarakat</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majemuk</w:t>
      </w:r>
      <w:proofErr w:type="spellEnd"/>
      <w:r w:rsidR="00B9440A" w:rsidRPr="00B9440A">
        <w:rPr>
          <w:b w:val="0"/>
          <w:bCs w:val="0"/>
          <w:color w:val="000000" w:themeColor="text1"/>
        </w:rPr>
        <w:t xml:space="preserve"> di era digital </w:t>
      </w:r>
      <w:proofErr w:type="spellStart"/>
      <w:r w:rsidR="00B9440A" w:rsidRPr="00B9440A">
        <w:rPr>
          <w:b w:val="0"/>
          <w:bCs w:val="0"/>
          <w:color w:val="000000" w:themeColor="text1"/>
        </w:rPr>
        <w:t>adalah</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langkah</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penting</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menuju</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pemahaman</w:t>
      </w:r>
      <w:proofErr w:type="spellEnd"/>
      <w:r w:rsidR="00B9440A" w:rsidRPr="00B9440A">
        <w:rPr>
          <w:b w:val="0"/>
          <w:bCs w:val="0"/>
          <w:color w:val="000000" w:themeColor="text1"/>
        </w:rPr>
        <w:t xml:space="preserve"> dan </w:t>
      </w:r>
      <w:proofErr w:type="spellStart"/>
      <w:r w:rsidR="00B9440A" w:rsidRPr="00B9440A">
        <w:rPr>
          <w:b w:val="0"/>
          <w:bCs w:val="0"/>
          <w:color w:val="000000" w:themeColor="text1"/>
        </w:rPr>
        <w:t>harmoni</w:t>
      </w:r>
      <w:proofErr w:type="spellEnd"/>
      <w:r w:rsidR="00B9440A" w:rsidRPr="00B9440A">
        <w:rPr>
          <w:b w:val="0"/>
          <w:bCs w:val="0"/>
          <w:color w:val="000000" w:themeColor="text1"/>
        </w:rPr>
        <w:t xml:space="preserve"> yang </w:t>
      </w:r>
      <w:proofErr w:type="spellStart"/>
      <w:r w:rsidR="00B9440A" w:rsidRPr="00B9440A">
        <w:rPr>
          <w:b w:val="0"/>
          <w:bCs w:val="0"/>
          <w:color w:val="000000" w:themeColor="text1"/>
        </w:rPr>
        <w:t>lebih</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besar</w:t>
      </w:r>
      <w:proofErr w:type="spellEnd"/>
      <w:r w:rsidR="00B9440A" w:rsidRPr="00B9440A">
        <w:rPr>
          <w:b w:val="0"/>
          <w:bCs w:val="0"/>
          <w:color w:val="000000" w:themeColor="text1"/>
        </w:rPr>
        <w:t xml:space="preserve"> di </w:t>
      </w:r>
      <w:proofErr w:type="spellStart"/>
      <w:r w:rsidR="00B9440A" w:rsidRPr="00B9440A">
        <w:rPr>
          <w:b w:val="0"/>
          <w:bCs w:val="0"/>
          <w:color w:val="000000" w:themeColor="text1"/>
        </w:rPr>
        <w:t>antara</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berbagai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kelompok</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keagamaan</w:t>
      </w:r>
      <w:proofErr w:type="spellEnd"/>
      <w:r w:rsidR="00B9440A" w:rsidRPr="00B9440A">
        <w:rPr>
          <w:b w:val="0"/>
          <w:bCs w:val="0"/>
          <w:color w:val="000000" w:themeColor="text1"/>
        </w:rPr>
        <w:t xml:space="preserve"> dan </w:t>
      </w:r>
      <w:proofErr w:type="spellStart"/>
      <w:r w:rsidR="00B9440A" w:rsidRPr="00B9440A">
        <w:rPr>
          <w:b w:val="0"/>
          <w:bCs w:val="0"/>
          <w:color w:val="000000" w:themeColor="text1"/>
        </w:rPr>
        <w:t>budaya</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Dengan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memanfaatkan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teknologi</w:t>
      </w:r>
      <w:proofErr w:type="spellEnd"/>
      <w:r w:rsidR="00B9440A" w:rsidRPr="00B9440A">
        <w:rPr>
          <w:b w:val="0"/>
          <w:bCs w:val="0"/>
          <w:color w:val="000000" w:themeColor="text1"/>
        </w:rPr>
        <w:t xml:space="preserve"> digital, </w:t>
      </w:r>
      <w:proofErr w:type="spellStart"/>
      <w:r w:rsidR="00B9440A" w:rsidRPr="00B9440A">
        <w:rPr>
          <w:b w:val="0"/>
          <w:bCs w:val="0"/>
          <w:color w:val="000000" w:themeColor="text1"/>
        </w:rPr>
        <w:t>mempromosikan</w:t>
      </w:r>
      <w:proofErr w:type="spellEnd"/>
      <w:r w:rsidR="00B9440A" w:rsidRPr="00B9440A">
        <w:rPr>
          <w:b w:val="0"/>
          <w:bCs w:val="0"/>
          <w:color w:val="000000" w:themeColor="text1"/>
        </w:rPr>
        <w:t xml:space="preserve"> dialog yang </w:t>
      </w:r>
      <w:proofErr w:type="spellStart"/>
      <w:r w:rsidR="00B9440A" w:rsidRPr="00B9440A">
        <w:rPr>
          <w:b w:val="0"/>
          <w:bCs w:val="0"/>
          <w:color w:val="000000" w:themeColor="text1"/>
        </w:rPr>
        <w:t>terbuka</w:t>
      </w:r>
      <w:proofErr w:type="spellEnd"/>
      <w:r w:rsidR="00B9440A" w:rsidRPr="00B9440A">
        <w:rPr>
          <w:b w:val="0"/>
          <w:bCs w:val="0"/>
          <w:color w:val="000000" w:themeColor="text1"/>
        </w:rPr>
        <w:t xml:space="preserve">, dan </w:t>
      </w:r>
      <w:proofErr w:type="spellStart"/>
      <w:r w:rsidR="00B9440A" w:rsidRPr="00B9440A">
        <w:rPr>
          <w:b w:val="0"/>
          <w:bCs w:val="0"/>
          <w:color w:val="000000" w:themeColor="text1"/>
        </w:rPr>
        <w:t>memahami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keragaman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kita</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dapat</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membangun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masyarakat</w:t>
      </w:r>
      <w:proofErr w:type="spellEnd"/>
      <w:r w:rsidR="00B9440A" w:rsidRPr="00B9440A">
        <w:rPr>
          <w:b w:val="0"/>
          <w:bCs w:val="0"/>
          <w:color w:val="000000" w:themeColor="text1"/>
        </w:rPr>
        <w:t xml:space="preserve"> yang </w:t>
      </w:r>
      <w:proofErr w:type="spellStart"/>
      <w:r w:rsidR="00B9440A" w:rsidRPr="00B9440A">
        <w:rPr>
          <w:b w:val="0"/>
          <w:bCs w:val="0"/>
          <w:color w:val="000000" w:themeColor="text1"/>
        </w:rPr>
        <w:t>lebih</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inklusif</w:t>
      </w:r>
      <w:proofErr w:type="spellEnd"/>
      <w:r w:rsidR="00B9440A" w:rsidRPr="00B9440A">
        <w:rPr>
          <w:b w:val="0"/>
          <w:bCs w:val="0"/>
          <w:color w:val="000000" w:themeColor="text1"/>
        </w:rPr>
        <w:t xml:space="preserve"> dan </w:t>
      </w:r>
      <w:proofErr w:type="spellStart"/>
      <w:r w:rsidR="00B9440A" w:rsidRPr="00B9440A">
        <w:rPr>
          <w:b w:val="0"/>
          <w:bCs w:val="0"/>
          <w:color w:val="000000" w:themeColor="text1"/>
        </w:rPr>
        <w:t>toleran</w:t>
      </w:r>
      <w:proofErr w:type="spellEnd"/>
      <w:r w:rsidR="00B9440A" w:rsidRPr="00B9440A">
        <w:rPr>
          <w:b w:val="0"/>
          <w:bCs w:val="0"/>
          <w:color w:val="000000" w:themeColor="text1"/>
        </w:rPr>
        <w:t xml:space="preserve">, di mana </w:t>
      </w:r>
      <w:proofErr w:type="spellStart"/>
      <w:r w:rsidR="00B9440A" w:rsidRPr="00B9440A">
        <w:rPr>
          <w:b w:val="0"/>
          <w:bCs w:val="0"/>
          <w:color w:val="000000" w:themeColor="text1"/>
        </w:rPr>
        <w:lastRenderedPageBreak/>
        <w:t>setiap</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individu</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diberi</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kesempatan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untuk</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mengembangkan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pemahaman</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mendalam</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tentang</w:t>
      </w:r>
      <w:proofErr w:type="spellEnd"/>
      <w:r w:rsidR="00B9440A" w:rsidRPr="00B9440A">
        <w:rPr>
          <w:b w:val="0"/>
          <w:bCs w:val="0"/>
          <w:color w:val="000000" w:themeColor="text1"/>
        </w:rPr>
        <w:t xml:space="preserve"> </w:t>
      </w:r>
      <w:proofErr w:type="spellStart"/>
      <w:r w:rsidR="00B9440A" w:rsidRPr="00B9440A">
        <w:rPr>
          <w:b w:val="0"/>
          <w:bCs w:val="0"/>
          <w:color w:val="000000" w:themeColor="text1"/>
        </w:rPr>
        <w:t>nilai-nilai</w:t>
      </w:r>
      <w:proofErr w:type="spellEnd"/>
      <w:r w:rsidR="00B9440A" w:rsidRPr="00B9440A">
        <w:rPr>
          <w:b w:val="0"/>
          <w:bCs w:val="0"/>
          <w:color w:val="000000" w:themeColor="text1"/>
        </w:rPr>
        <w:t xml:space="preserve"> dan </w:t>
      </w:r>
      <w:proofErr w:type="spellStart"/>
      <w:r w:rsidR="00B9440A" w:rsidRPr="00B9440A">
        <w:rPr>
          <w:b w:val="0"/>
          <w:bCs w:val="0"/>
          <w:color w:val="000000" w:themeColor="text1"/>
        </w:rPr>
        <w:t>keyakinan</w:t>
      </w:r>
      <w:proofErr w:type="spellEnd"/>
      <w:r w:rsidR="00B9440A" w:rsidRPr="00B9440A">
        <w:rPr>
          <w:b w:val="0"/>
          <w:bCs w:val="0"/>
          <w:color w:val="000000" w:themeColor="text1"/>
        </w:rPr>
        <w:t xml:space="preserve"> yang </w:t>
      </w:r>
      <w:proofErr w:type="spellStart"/>
      <w:r w:rsidR="00B9440A" w:rsidRPr="00B9440A">
        <w:rPr>
          <w:b w:val="0"/>
          <w:bCs w:val="0"/>
          <w:color w:val="000000" w:themeColor="text1"/>
        </w:rPr>
        <w:t>membentuk</w:t>
      </w:r>
      <w:proofErr w:type="spellEnd"/>
      <w:r w:rsidR="00B9440A" w:rsidRPr="00B9440A">
        <w:rPr>
          <w:b w:val="0"/>
          <w:bCs w:val="0"/>
          <w:color w:val="000000" w:themeColor="text1"/>
        </w:rPr>
        <w:t xml:space="preserve"> dunia </w:t>
      </w:r>
      <w:proofErr w:type="spellStart"/>
      <w:r w:rsidR="00B9440A" w:rsidRPr="00B9440A">
        <w:rPr>
          <w:b w:val="0"/>
          <w:bCs w:val="0"/>
          <w:color w:val="000000" w:themeColor="text1"/>
        </w:rPr>
        <w:t>mereka</w:t>
      </w:r>
      <w:proofErr w:type="spellEnd"/>
      <w:r w:rsidR="00B9440A" w:rsidRPr="00B9440A">
        <w:rPr>
          <w:b w:val="0"/>
          <w:bCs w:val="0"/>
          <w:color w:val="000000" w:themeColor="text1"/>
        </w:rPr>
        <w:t>.</w:t>
      </w:r>
      <w:r w:rsidR="00B9440A" w:rsidRPr="00B9440A">
        <w:rPr>
          <w:b w:val="0"/>
          <w:bCs w:val="0"/>
          <w:color w:val="000000" w:themeColor="text1"/>
          <w:lang w:val="id-ID"/>
        </w:rPr>
        <w:t xml:space="preserve"> </w:t>
      </w:r>
    </w:p>
    <w:p w14:paraId="351E0401" w14:textId="77777777" w:rsidR="00B9440A" w:rsidRPr="00B9440A" w:rsidRDefault="00B9440A" w:rsidP="0028420A">
      <w:pPr>
        <w:pStyle w:val="Wawasan2Heading1Pendahuluandll"/>
        <w:spacing w:before="240" w:beforeAutospacing="0"/>
        <w:ind w:left="0" w:firstLine="720"/>
        <w:rPr>
          <w:b w:val="0"/>
          <w:bCs w:val="0"/>
          <w:color w:val="000000" w:themeColor="text1"/>
          <w:lang w:val="id-ID"/>
        </w:rPr>
      </w:pPr>
      <w:r w:rsidRPr="00B9440A">
        <w:rPr>
          <w:b w:val="0"/>
          <w:bCs w:val="0"/>
          <w:color w:val="000000" w:themeColor="text1"/>
          <w:lang w:val="id-ID"/>
        </w:rPr>
        <w:t>Semua kreaktifitas yang di miliki oleh peserta didik mampu diaktualisasikan dengan benar dalam pengawasan guru dan orang tua. Tantangan bagi pendidikan Kristen melaksanakan pembelajaran yang inklusif berbasis teknologi memang bukan hal yang mudah, akan tetapi dengan melihat kembali amanat agung yang di mandatkan kepada orang percaya, maka secara perlahan memgang beberapa prinsip yang sudah di uraikan diatas adalah penerimaan dan penghormatan, kesadaran diri, kerjasama, fleksibilitas, empati, pembelajaran diferensial, penghargaan atas koontribusi.</w:t>
      </w:r>
    </w:p>
    <w:p w14:paraId="66996DAA" w14:textId="77777777" w:rsidR="00B9440A" w:rsidRPr="00B9440A" w:rsidRDefault="00B9440A" w:rsidP="00E6066D">
      <w:pPr>
        <w:pStyle w:val="Wawasan2Heading1Pendahuluandll"/>
        <w:spacing w:before="0" w:beforeAutospacing="0" w:after="0" w:afterAutospacing="0" w:line="360" w:lineRule="auto"/>
        <w:rPr>
          <w:b w:val="0"/>
          <w:bCs w:val="0"/>
          <w:color w:val="000000" w:themeColor="text1"/>
        </w:rPr>
      </w:pPr>
    </w:p>
    <w:p w14:paraId="7C52E24C" w14:textId="51207E48" w:rsidR="003A657F" w:rsidRPr="00565656" w:rsidRDefault="005F10B4" w:rsidP="00E6066D">
      <w:pPr>
        <w:pStyle w:val="Wawasan2Heading1Pendahuluandll"/>
        <w:spacing w:before="0" w:beforeAutospacing="0" w:after="0" w:afterAutospacing="0" w:line="360" w:lineRule="auto"/>
        <w:rPr>
          <w:color w:val="000000" w:themeColor="text1"/>
        </w:rPr>
      </w:pPr>
      <w:r w:rsidRPr="00565656">
        <w:rPr>
          <w:color w:val="000000" w:themeColor="text1"/>
        </w:rPr>
        <w:t>KE</w:t>
      </w:r>
      <w:r w:rsidR="003A657F" w:rsidRPr="00565656">
        <w:rPr>
          <w:color w:val="000000" w:themeColor="text1"/>
        </w:rPr>
        <w:t>SIMPULAN</w:t>
      </w:r>
    </w:p>
    <w:p w14:paraId="1D0341E0" w14:textId="77777777" w:rsidR="0092725B" w:rsidRPr="0092725B" w:rsidRDefault="0092725B" w:rsidP="0092725B">
      <w:pPr>
        <w:pStyle w:val="Wawasan24BodyArticle"/>
        <w:spacing w:line="360" w:lineRule="auto"/>
        <w:ind w:firstLine="567"/>
        <w:rPr>
          <w:color w:val="000000" w:themeColor="text1"/>
          <w:sz w:val="26"/>
          <w:szCs w:val="26"/>
        </w:rPr>
      </w:pPr>
      <w:r w:rsidRPr="0092725B">
        <w:rPr>
          <w:color w:val="000000" w:themeColor="text1"/>
          <w:sz w:val="26"/>
          <w:szCs w:val="26"/>
        </w:rPr>
        <w:t xml:space="preserve">Kesimpulan </w:t>
      </w:r>
      <w:proofErr w:type="spellStart"/>
      <w:r w:rsidRPr="0092725B">
        <w:rPr>
          <w:color w:val="000000" w:themeColor="text1"/>
          <w:sz w:val="26"/>
          <w:szCs w:val="26"/>
        </w:rPr>
        <w:t>artikel</w:t>
      </w:r>
      <w:proofErr w:type="spellEnd"/>
      <w:r w:rsidRPr="0092725B">
        <w:rPr>
          <w:color w:val="000000" w:themeColor="text1"/>
          <w:sz w:val="26"/>
          <w:szCs w:val="26"/>
        </w:rPr>
        <w:t xml:space="preserve"> </w:t>
      </w:r>
      <w:proofErr w:type="spellStart"/>
      <w:r w:rsidRPr="0092725B">
        <w:rPr>
          <w:color w:val="000000" w:themeColor="text1"/>
          <w:sz w:val="26"/>
          <w:szCs w:val="26"/>
        </w:rPr>
        <w:t>ini</w:t>
      </w:r>
      <w:proofErr w:type="spellEnd"/>
      <w:r w:rsidRPr="0092725B">
        <w:rPr>
          <w:color w:val="000000" w:themeColor="text1"/>
          <w:sz w:val="26"/>
          <w:szCs w:val="26"/>
        </w:rPr>
        <w:t xml:space="preserve"> </w:t>
      </w:r>
      <w:proofErr w:type="spellStart"/>
      <w:r w:rsidRPr="0092725B">
        <w:rPr>
          <w:color w:val="000000" w:themeColor="text1"/>
          <w:sz w:val="26"/>
          <w:szCs w:val="26"/>
        </w:rPr>
        <w:t>menekankan</w:t>
      </w:r>
      <w:proofErr w:type="spellEnd"/>
      <w:r w:rsidRPr="0092725B">
        <w:rPr>
          <w:color w:val="000000" w:themeColor="text1"/>
          <w:sz w:val="26"/>
          <w:szCs w:val="26"/>
        </w:rPr>
        <w:t xml:space="preserve"> </w:t>
      </w:r>
      <w:proofErr w:type="spellStart"/>
      <w:r w:rsidRPr="0092725B">
        <w:rPr>
          <w:color w:val="000000" w:themeColor="text1"/>
          <w:sz w:val="26"/>
          <w:szCs w:val="26"/>
        </w:rPr>
        <w:t>bahwa</w:t>
      </w:r>
      <w:proofErr w:type="spellEnd"/>
      <w:r w:rsidRPr="0092725B">
        <w:rPr>
          <w:color w:val="000000" w:themeColor="text1"/>
          <w:sz w:val="26"/>
          <w:szCs w:val="26"/>
        </w:rPr>
        <w:t xml:space="preserve"> </w:t>
      </w:r>
      <w:proofErr w:type="spellStart"/>
      <w:r w:rsidRPr="0092725B">
        <w:rPr>
          <w:color w:val="000000" w:themeColor="text1"/>
          <w:sz w:val="26"/>
          <w:szCs w:val="26"/>
        </w:rPr>
        <w:t>integrasi</w:t>
      </w:r>
      <w:proofErr w:type="spellEnd"/>
      <w:r w:rsidRPr="0092725B">
        <w:rPr>
          <w:color w:val="000000" w:themeColor="text1"/>
          <w:sz w:val="26"/>
          <w:szCs w:val="26"/>
        </w:rPr>
        <w:t xml:space="preserve"> </w:t>
      </w:r>
      <w:proofErr w:type="spellStart"/>
      <w:r w:rsidRPr="0092725B">
        <w:rPr>
          <w:color w:val="000000" w:themeColor="text1"/>
          <w:sz w:val="26"/>
          <w:szCs w:val="26"/>
        </w:rPr>
        <w:t>teknologi</w:t>
      </w:r>
      <w:proofErr w:type="spellEnd"/>
      <w:r w:rsidRPr="0092725B">
        <w:rPr>
          <w:color w:val="000000" w:themeColor="text1"/>
          <w:sz w:val="26"/>
          <w:szCs w:val="26"/>
        </w:rPr>
        <w:t xml:space="preserve"> digital </w:t>
      </w:r>
      <w:proofErr w:type="spellStart"/>
      <w:r w:rsidRPr="0092725B">
        <w:rPr>
          <w:color w:val="000000" w:themeColor="text1"/>
          <w:sz w:val="26"/>
          <w:szCs w:val="26"/>
        </w:rPr>
        <w:t>dalam</w:t>
      </w:r>
      <w:proofErr w:type="spellEnd"/>
      <w:r w:rsidRPr="0092725B">
        <w:rPr>
          <w:color w:val="000000" w:themeColor="text1"/>
          <w:sz w:val="26"/>
          <w:szCs w:val="26"/>
        </w:rPr>
        <w:t xml:space="preserve"> </w:t>
      </w:r>
      <w:proofErr w:type="spellStart"/>
      <w:r w:rsidRPr="0092725B">
        <w:rPr>
          <w:color w:val="000000" w:themeColor="text1"/>
          <w:sz w:val="26"/>
          <w:szCs w:val="26"/>
        </w:rPr>
        <w:t>Pembelajaran</w:t>
      </w:r>
      <w:proofErr w:type="spellEnd"/>
      <w:r w:rsidRPr="0092725B">
        <w:rPr>
          <w:color w:val="000000" w:themeColor="text1"/>
          <w:sz w:val="26"/>
          <w:szCs w:val="26"/>
        </w:rPr>
        <w:t xml:space="preserve"> Pendidikan Agama Kristen (PAK) di era digital </w:t>
      </w:r>
      <w:proofErr w:type="spellStart"/>
      <w:r w:rsidRPr="0092725B">
        <w:rPr>
          <w:color w:val="000000" w:themeColor="text1"/>
          <w:sz w:val="26"/>
          <w:szCs w:val="26"/>
        </w:rPr>
        <w:t>memiliki</w:t>
      </w:r>
      <w:proofErr w:type="spellEnd"/>
      <w:r w:rsidRPr="0092725B">
        <w:rPr>
          <w:color w:val="000000" w:themeColor="text1"/>
          <w:sz w:val="26"/>
          <w:szCs w:val="26"/>
        </w:rPr>
        <w:t xml:space="preserve"> </w:t>
      </w:r>
      <w:proofErr w:type="spellStart"/>
      <w:r w:rsidRPr="0092725B">
        <w:rPr>
          <w:color w:val="000000" w:themeColor="text1"/>
          <w:sz w:val="26"/>
          <w:szCs w:val="26"/>
        </w:rPr>
        <w:t>potensi</w:t>
      </w:r>
      <w:proofErr w:type="spellEnd"/>
      <w:r w:rsidRPr="0092725B">
        <w:rPr>
          <w:color w:val="000000" w:themeColor="text1"/>
          <w:sz w:val="26"/>
          <w:szCs w:val="26"/>
        </w:rPr>
        <w:t xml:space="preserve"> yang </w:t>
      </w:r>
      <w:proofErr w:type="spellStart"/>
      <w:r w:rsidRPr="0092725B">
        <w:rPr>
          <w:color w:val="000000" w:themeColor="text1"/>
          <w:sz w:val="26"/>
          <w:szCs w:val="26"/>
        </w:rPr>
        <w:t>signifikan</w:t>
      </w:r>
      <w:proofErr w:type="spellEnd"/>
      <w:r w:rsidRPr="0092725B">
        <w:rPr>
          <w:color w:val="000000" w:themeColor="text1"/>
          <w:sz w:val="26"/>
          <w:szCs w:val="26"/>
        </w:rPr>
        <w:t xml:space="preserve"> </w:t>
      </w:r>
      <w:proofErr w:type="spellStart"/>
      <w:r w:rsidRPr="0092725B">
        <w:rPr>
          <w:color w:val="000000" w:themeColor="text1"/>
          <w:sz w:val="26"/>
          <w:szCs w:val="26"/>
        </w:rPr>
        <w:t>untuk</w:t>
      </w:r>
      <w:proofErr w:type="spellEnd"/>
      <w:r w:rsidRPr="0092725B">
        <w:rPr>
          <w:color w:val="000000" w:themeColor="text1"/>
          <w:sz w:val="26"/>
          <w:szCs w:val="26"/>
        </w:rPr>
        <w:t xml:space="preserve"> </w:t>
      </w:r>
      <w:proofErr w:type="spellStart"/>
      <w:r w:rsidRPr="0092725B">
        <w:rPr>
          <w:color w:val="000000" w:themeColor="text1"/>
          <w:sz w:val="26"/>
          <w:szCs w:val="26"/>
        </w:rPr>
        <w:t>memperkuat</w:t>
      </w:r>
      <w:proofErr w:type="spellEnd"/>
      <w:r w:rsidRPr="0092725B">
        <w:rPr>
          <w:color w:val="000000" w:themeColor="text1"/>
          <w:sz w:val="26"/>
          <w:szCs w:val="26"/>
        </w:rPr>
        <w:t xml:space="preserve"> </w:t>
      </w:r>
      <w:proofErr w:type="spellStart"/>
      <w:r w:rsidRPr="0092725B">
        <w:rPr>
          <w:color w:val="000000" w:themeColor="text1"/>
          <w:sz w:val="26"/>
          <w:szCs w:val="26"/>
        </w:rPr>
        <w:t>sikap</w:t>
      </w:r>
      <w:proofErr w:type="spellEnd"/>
      <w:r w:rsidRPr="0092725B">
        <w:rPr>
          <w:color w:val="000000" w:themeColor="text1"/>
          <w:sz w:val="26"/>
          <w:szCs w:val="26"/>
        </w:rPr>
        <w:t xml:space="preserve"> </w:t>
      </w:r>
      <w:proofErr w:type="spellStart"/>
      <w:r w:rsidRPr="0092725B">
        <w:rPr>
          <w:color w:val="000000" w:themeColor="text1"/>
          <w:sz w:val="26"/>
          <w:szCs w:val="26"/>
        </w:rPr>
        <w:t>inklusivisme</w:t>
      </w:r>
      <w:proofErr w:type="spellEnd"/>
      <w:r w:rsidRPr="0092725B">
        <w:rPr>
          <w:color w:val="000000" w:themeColor="text1"/>
          <w:sz w:val="26"/>
          <w:szCs w:val="26"/>
        </w:rPr>
        <w:t xml:space="preserve"> dan </w:t>
      </w:r>
      <w:proofErr w:type="spellStart"/>
      <w:r w:rsidRPr="0092725B">
        <w:rPr>
          <w:color w:val="000000" w:themeColor="text1"/>
          <w:sz w:val="26"/>
          <w:szCs w:val="26"/>
        </w:rPr>
        <w:t>moderasi</w:t>
      </w:r>
      <w:proofErr w:type="spellEnd"/>
      <w:r w:rsidRPr="0092725B">
        <w:rPr>
          <w:color w:val="000000" w:themeColor="text1"/>
          <w:sz w:val="26"/>
          <w:szCs w:val="26"/>
        </w:rPr>
        <w:t xml:space="preserve"> </w:t>
      </w:r>
      <w:proofErr w:type="spellStart"/>
      <w:r w:rsidRPr="0092725B">
        <w:rPr>
          <w:color w:val="000000" w:themeColor="text1"/>
          <w:sz w:val="26"/>
          <w:szCs w:val="26"/>
        </w:rPr>
        <w:t>beragama</w:t>
      </w:r>
      <w:proofErr w:type="spellEnd"/>
      <w:r w:rsidRPr="0092725B">
        <w:rPr>
          <w:color w:val="000000" w:themeColor="text1"/>
          <w:sz w:val="26"/>
          <w:szCs w:val="26"/>
        </w:rPr>
        <w:t xml:space="preserve"> di </w:t>
      </w:r>
      <w:proofErr w:type="spellStart"/>
      <w:r w:rsidRPr="0092725B">
        <w:rPr>
          <w:color w:val="000000" w:themeColor="text1"/>
          <w:sz w:val="26"/>
          <w:szCs w:val="26"/>
        </w:rPr>
        <w:t>tengah</w:t>
      </w:r>
      <w:proofErr w:type="spellEnd"/>
      <w:r w:rsidRPr="0092725B">
        <w:rPr>
          <w:color w:val="000000" w:themeColor="text1"/>
          <w:sz w:val="26"/>
          <w:szCs w:val="26"/>
        </w:rPr>
        <w:t xml:space="preserve"> </w:t>
      </w:r>
      <w:proofErr w:type="spellStart"/>
      <w:r w:rsidRPr="0092725B">
        <w:rPr>
          <w:color w:val="000000" w:themeColor="text1"/>
          <w:sz w:val="26"/>
          <w:szCs w:val="26"/>
        </w:rPr>
        <w:t>kemajemukan</w:t>
      </w:r>
      <w:proofErr w:type="spellEnd"/>
      <w:r w:rsidRPr="0092725B">
        <w:rPr>
          <w:color w:val="000000" w:themeColor="text1"/>
          <w:sz w:val="26"/>
          <w:szCs w:val="26"/>
        </w:rPr>
        <w:t xml:space="preserve">. </w:t>
      </w:r>
      <w:proofErr w:type="spellStart"/>
      <w:r w:rsidRPr="0092725B">
        <w:rPr>
          <w:color w:val="000000" w:themeColor="text1"/>
          <w:sz w:val="26"/>
          <w:szCs w:val="26"/>
        </w:rPr>
        <w:t>Penggunaan</w:t>
      </w:r>
      <w:proofErr w:type="spellEnd"/>
      <w:r w:rsidRPr="0092725B">
        <w:rPr>
          <w:color w:val="000000" w:themeColor="text1"/>
          <w:sz w:val="26"/>
          <w:szCs w:val="26"/>
        </w:rPr>
        <w:t xml:space="preserve"> </w:t>
      </w:r>
      <w:proofErr w:type="spellStart"/>
      <w:r w:rsidRPr="0092725B">
        <w:rPr>
          <w:color w:val="000000" w:themeColor="text1"/>
          <w:sz w:val="26"/>
          <w:szCs w:val="26"/>
        </w:rPr>
        <w:t>teknologi</w:t>
      </w:r>
      <w:proofErr w:type="spellEnd"/>
      <w:r w:rsidRPr="0092725B">
        <w:rPr>
          <w:color w:val="000000" w:themeColor="text1"/>
          <w:sz w:val="26"/>
          <w:szCs w:val="26"/>
        </w:rPr>
        <w:t xml:space="preserve"> </w:t>
      </w:r>
      <w:proofErr w:type="spellStart"/>
      <w:r w:rsidRPr="0092725B">
        <w:rPr>
          <w:color w:val="000000" w:themeColor="text1"/>
          <w:sz w:val="26"/>
          <w:szCs w:val="26"/>
        </w:rPr>
        <w:t>ini</w:t>
      </w:r>
      <w:proofErr w:type="spellEnd"/>
      <w:r w:rsidRPr="0092725B">
        <w:rPr>
          <w:color w:val="000000" w:themeColor="text1"/>
          <w:sz w:val="26"/>
          <w:szCs w:val="26"/>
        </w:rPr>
        <w:t xml:space="preserve"> </w:t>
      </w:r>
      <w:proofErr w:type="spellStart"/>
      <w:r w:rsidRPr="0092725B">
        <w:rPr>
          <w:color w:val="000000" w:themeColor="text1"/>
          <w:sz w:val="26"/>
          <w:szCs w:val="26"/>
        </w:rPr>
        <w:t>tidak</w:t>
      </w:r>
      <w:proofErr w:type="spellEnd"/>
      <w:r w:rsidRPr="0092725B">
        <w:rPr>
          <w:color w:val="000000" w:themeColor="text1"/>
          <w:sz w:val="26"/>
          <w:szCs w:val="26"/>
        </w:rPr>
        <w:t xml:space="preserve"> </w:t>
      </w:r>
      <w:proofErr w:type="spellStart"/>
      <w:r w:rsidRPr="0092725B">
        <w:rPr>
          <w:color w:val="000000" w:themeColor="text1"/>
          <w:sz w:val="26"/>
          <w:szCs w:val="26"/>
        </w:rPr>
        <w:t>hanya</w:t>
      </w:r>
      <w:proofErr w:type="spellEnd"/>
      <w:r w:rsidRPr="0092725B">
        <w:rPr>
          <w:color w:val="000000" w:themeColor="text1"/>
          <w:sz w:val="26"/>
          <w:szCs w:val="26"/>
        </w:rPr>
        <w:t xml:space="preserve"> </w:t>
      </w:r>
      <w:proofErr w:type="spellStart"/>
      <w:r w:rsidRPr="0092725B">
        <w:rPr>
          <w:color w:val="000000" w:themeColor="text1"/>
          <w:sz w:val="26"/>
          <w:szCs w:val="26"/>
        </w:rPr>
        <w:t>mempermudah</w:t>
      </w:r>
      <w:proofErr w:type="spellEnd"/>
      <w:r w:rsidRPr="0092725B">
        <w:rPr>
          <w:color w:val="000000" w:themeColor="text1"/>
          <w:sz w:val="26"/>
          <w:szCs w:val="26"/>
        </w:rPr>
        <w:t xml:space="preserve"> </w:t>
      </w:r>
      <w:proofErr w:type="spellStart"/>
      <w:r w:rsidRPr="0092725B">
        <w:rPr>
          <w:color w:val="000000" w:themeColor="text1"/>
          <w:sz w:val="26"/>
          <w:szCs w:val="26"/>
        </w:rPr>
        <w:t>akses</w:t>
      </w:r>
      <w:proofErr w:type="spellEnd"/>
      <w:r w:rsidRPr="0092725B">
        <w:rPr>
          <w:color w:val="000000" w:themeColor="text1"/>
          <w:sz w:val="26"/>
          <w:szCs w:val="26"/>
        </w:rPr>
        <w:t xml:space="preserve"> </w:t>
      </w:r>
      <w:proofErr w:type="spellStart"/>
      <w:r w:rsidRPr="0092725B">
        <w:rPr>
          <w:color w:val="000000" w:themeColor="text1"/>
          <w:sz w:val="26"/>
          <w:szCs w:val="26"/>
        </w:rPr>
        <w:t>informasi</w:t>
      </w:r>
      <w:proofErr w:type="spellEnd"/>
      <w:r w:rsidRPr="0092725B">
        <w:rPr>
          <w:color w:val="000000" w:themeColor="text1"/>
          <w:sz w:val="26"/>
          <w:szCs w:val="26"/>
        </w:rPr>
        <w:t xml:space="preserve"> </w:t>
      </w:r>
      <w:proofErr w:type="spellStart"/>
      <w:r w:rsidRPr="0092725B">
        <w:rPr>
          <w:color w:val="000000" w:themeColor="text1"/>
          <w:sz w:val="26"/>
          <w:szCs w:val="26"/>
        </w:rPr>
        <w:t>tetapi</w:t>
      </w:r>
      <w:proofErr w:type="spellEnd"/>
      <w:r w:rsidRPr="0092725B">
        <w:rPr>
          <w:color w:val="000000" w:themeColor="text1"/>
          <w:sz w:val="26"/>
          <w:szCs w:val="26"/>
        </w:rPr>
        <w:t xml:space="preserve"> juga </w:t>
      </w:r>
      <w:proofErr w:type="spellStart"/>
      <w:r w:rsidRPr="0092725B">
        <w:rPr>
          <w:color w:val="000000" w:themeColor="text1"/>
          <w:sz w:val="26"/>
          <w:szCs w:val="26"/>
        </w:rPr>
        <w:t>memperkaya</w:t>
      </w:r>
      <w:proofErr w:type="spellEnd"/>
      <w:r w:rsidRPr="0092725B">
        <w:rPr>
          <w:color w:val="000000" w:themeColor="text1"/>
          <w:sz w:val="26"/>
          <w:szCs w:val="26"/>
        </w:rPr>
        <w:t xml:space="preserve"> </w:t>
      </w:r>
      <w:proofErr w:type="spellStart"/>
      <w:r w:rsidRPr="0092725B">
        <w:rPr>
          <w:color w:val="000000" w:themeColor="text1"/>
          <w:sz w:val="26"/>
          <w:szCs w:val="26"/>
        </w:rPr>
        <w:t>metode</w:t>
      </w:r>
      <w:proofErr w:type="spellEnd"/>
      <w:r w:rsidRPr="0092725B">
        <w:rPr>
          <w:color w:val="000000" w:themeColor="text1"/>
          <w:sz w:val="26"/>
          <w:szCs w:val="26"/>
        </w:rPr>
        <w:t xml:space="preserve"> </w:t>
      </w:r>
      <w:proofErr w:type="spellStart"/>
      <w:r w:rsidRPr="0092725B">
        <w:rPr>
          <w:color w:val="000000" w:themeColor="text1"/>
          <w:sz w:val="26"/>
          <w:szCs w:val="26"/>
        </w:rPr>
        <w:t>pembelajaran</w:t>
      </w:r>
      <w:proofErr w:type="spellEnd"/>
      <w:r w:rsidRPr="0092725B">
        <w:rPr>
          <w:color w:val="000000" w:themeColor="text1"/>
          <w:sz w:val="26"/>
          <w:szCs w:val="26"/>
        </w:rPr>
        <w:t xml:space="preserve">, </w:t>
      </w:r>
      <w:proofErr w:type="spellStart"/>
      <w:r w:rsidRPr="0092725B">
        <w:rPr>
          <w:color w:val="000000" w:themeColor="text1"/>
          <w:sz w:val="26"/>
          <w:szCs w:val="26"/>
        </w:rPr>
        <w:t>memungkinkan</w:t>
      </w:r>
      <w:proofErr w:type="spellEnd"/>
      <w:r w:rsidRPr="0092725B">
        <w:rPr>
          <w:color w:val="000000" w:themeColor="text1"/>
          <w:sz w:val="26"/>
          <w:szCs w:val="26"/>
        </w:rPr>
        <w:t xml:space="preserve"> </w:t>
      </w:r>
      <w:proofErr w:type="spellStart"/>
      <w:r w:rsidRPr="0092725B">
        <w:rPr>
          <w:color w:val="000000" w:themeColor="text1"/>
          <w:sz w:val="26"/>
          <w:szCs w:val="26"/>
        </w:rPr>
        <w:t>siswa</w:t>
      </w:r>
      <w:proofErr w:type="spellEnd"/>
      <w:r w:rsidRPr="0092725B">
        <w:rPr>
          <w:color w:val="000000" w:themeColor="text1"/>
          <w:sz w:val="26"/>
          <w:szCs w:val="26"/>
        </w:rPr>
        <w:t xml:space="preserve"> </w:t>
      </w:r>
      <w:proofErr w:type="spellStart"/>
      <w:r w:rsidRPr="0092725B">
        <w:rPr>
          <w:color w:val="000000" w:themeColor="text1"/>
          <w:sz w:val="26"/>
          <w:szCs w:val="26"/>
        </w:rPr>
        <w:t>untuk</w:t>
      </w:r>
      <w:proofErr w:type="spellEnd"/>
      <w:r w:rsidRPr="0092725B">
        <w:rPr>
          <w:color w:val="000000" w:themeColor="text1"/>
          <w:sz w:val="26"/>
          <w:szCs w:val="26"/>
        </w:rPr>
        <w:t xml:space="preserve"> </w:t>
      </w:r>
      <w:proofErr w:type="spellStart"/>
      <w:r w:rsidRPr="0092725B">
        <w:rPr>
          <w:color w:val="000000" w:themeColor="text1"/>
          <w:sz w:val="26"/>
          <w:szCs w:val="26"/>
        </w:rPr>
        <w:t>lebih</w:t>
      </w:r>
      <w:proofErr w:type="spellEnd"/>
      <w:r w:rsidRPr="0092725B">
        <w:rPr>
          <w:color w:val="000000" w:themeColor="text1"/>
          <w:sz w:val="26"/>
          <w:szCs w:val="26"/>
        </w:rPr>
        <w:t xml:space="preserve"> </w:t>
      </w:r>
      <w:proofErr w:type="spellStart"/>
      <w:r w:rsidRPr="0092725B">
        <w:rPr>
          <w:color w:val="000000" w:themeColor="text1"/>
          <w:sz w:val="26"/>
          <w:szCs w:val="26"/>
        </w:rPr>
        <w:t>memahami</w:t>
      </w:r>
      <w:proofErr w:type="spellEnd"/>
      <w:r w:rsidRPr="0092725B">
        <w:rPr>
          <w:color w:val="000000" w:themeColor="text1"/>
          <w:sz w:val="26"/>
          <w:szCs w:val="26"/>
        </w:rPr>
        <w:t xml:space="preserve"> dan </w:t>
      </w:r>
      <w:proofErr w:type="spellStart"/>
      <w:r w:rsidRPr="0092725B">
        <w:rPr>
          <w:color w:val="000000" w:themeColor="text1"/>
          <w:sz w:val="26"/>
          <w:szCs w:val="26"/>
        </w:rPr>
        <w:t>menghargai</w:t>
      </w:r>
      <w:proofErr w:type="spellEnd"/>
      <w:r w:rsidRPr="0092725B">
        <w:rPr>
          <w:color w:val="000000" w:themeColor="text1"/>
          <w:sz w:val="26"/>
          <w:szCs w:val="26"/>
        </w:rPr>
        <w:t xml:space="preserve"> </w:t>
      </w:r>
      <w:proofErr w:type="spellStart"/>
      <w:r w:rsidRPr="0092725B">
        <w:rPr>
          <w:color w:val="000000" w:themeColor="text1"/>
          <w:sz w:val="26"/>
          <w:szCs w:val="26"/>
        </w:rPr>
        <w:t>perbedaan</w:t>
      </w:r>
      <w:proofErr w:type="spellEnd"/>
      <w:r w:rsidRPr="0092725B">
        <w:rPr>
          <w:color w:val="000000" w:themeColor="text1"/>
          <w:sz w:val="26"/>
          <w:szCs w:val="26"/>
        </w:rPr>
        <w:t xml:space="preserve"> agama dan </w:t>
      </w:r>
      <w:proofErr w:type="spellStart"/>
      <w:r w:rsidRPr="0092725B">
        <w:rPr>
          <w:color w:val="000000" w:themeColor="text1"/>
          <w:sz w:val="26"/>
          <w:szCs w:val="26"/>
        </w:rPr>
        <w:t>budaya</w:t>
      </w:r>
      <w:proofErr w:type="spellEnd"/>
      <w:r w:rsidRPr="0092725B">
        <w:rPr>
          <w:color w:val="000000" w:themeColor="text1"/>
          <w:sz w:val="26"/>
          <w:szCs w:val="26"/>
        </w:rPr>
        <w:t xml:space="preserve">. </w:t>
      </w:r>
      <w:proofErr w:type="spellStart"/>
      <w:r w:rsidRPr="0092725B">
        <w:rPr>
          <w:color w:val="000000" w:themeColor="text1"/>
          <w:sz w:val="26"/>
          <w:szCs w:val="26"/>
        </w:rPr>
        <w:t>Dalam</w:t>
      </w:r>
      <w:proofErr w:type="spellEnd"/>
      <w:r w:rsidRPr="0092725B">
        <w:rPr>
          <w:color w:val="000000" w:themeColor="text1"/>
          <w:sz w:val="26"/>
          <w:szCs w:val="26"/>
        </w:rPr>
        <w:t xml:space="preserve"> </w:t>
      </w:r>
      <w:proofErr w:type="spellStart"/>
      <w:r w:rsidRPr="0092725B">
        <w:rPr>
          <w:color w:val="000000" w:themeColor="text1"/>
          <w:sz w:val="26"/>
          <w:szCs w:val="26"/>
        </w:rPr>
        <w:t>konteks</w:t>
      </w:r>
      <w:proofErr w:type="spellEnd"/>
      <w:r w:rsidRPr="0092725B">
        <w:rPr>
          <w:color w:val="000000" w:themeColor="text1"/>
          <w:sz w:val="26"/>
          <w:szCs w:val="26"/>
        </w:rPr>
        <w:t xml:space="preserve"> </w:t>
      </w:r>
      <w:proofErr w:type="spellStart"/>
      <w:r w:rsidRPr="0092725B">
        <w:rPr>
          <w:color w:val="000000" w:themeColor="text1"/>
          <w:sz w:val="26"/>
          <w:szCs w:val="26"/>
        </w:rPr>
        <w:t>ini</w:t>
      </w:r>
      <w:proofErr w:type="spellEnd"/>
      <w:r w:rsidRPr="0092725B">
        <w:rPr>
          <w:color w:val="000000" w:themeColor="text1"/>
          <w:sz w:val="26"/>
          <w:szCs w:val="26"/>
        </w:rPr>
        <w:t xml:space="preserve">, </w:t>
      </w:r>
      <w:proofErr w:type="spellStart"/>
      <w:r w:rsidRPr="0092725B">
        <w:rPr>
          <w:color w:val="000000" w:themeColor="text1"/>
          <w:sz w:val="26"/>
          <w:szCs w:val="26"/>
        </w:rPr>
        <w:t>sikap</w:t>
      </w:r>
      <w:proofErr w:type="spellEnd"/>
      <w:r w:rsidRPr="0092725B">
        <w:rPr>
          <w:color w:val="000000" w:themeColor="text1"/>
          <w:sz w:val="26"/>
          <w:szCs w:val="26"/>
        </w:rPr>
        <w:t xml:space="preserve"> </w:t>
      </w:r>
      <w:proofErr w:type="spellStart"/>
      <w:r w:rsidRPr="0092725B">
        <w:rPr>
          <w:color w:val="000000" w:themeColor="text1"/>
          <w:sz w:val="26"/>
          <w:szCs w:val="26"/>
        </w:rPr>
        <w:t>inklusivisme</w:t>
      </w:r>
      <w:proofErr w:type="spellEnd"/>
      <w:r w:rsidRPr="0092725B">
        <w:rPr>
          <w:color w:val="000000" w:themeColor="text1"/>
          <w:sz w:val="26"/>
          <w:szCs w:val="26"/>
        </w:rPr>
        <w:t xml:space="preserve"> </w:t>
      </w:r>
      <w:proofErr w:type="spellStart"/>
      <w:r w:rsidRPr="0092725B">
        <w:rPr>
          <w:color w:val="000000" w:themeColor="text1"/>
          <w:sz w:val="26"/>
          <w:szCs w:val="26"/>
        </w:rPr>
        <w:t>menjadi</w:t>
      </w:r>
      <w:proofErr w:type="spellEnd"/>
      <w:r w:rsidRPr="0092725B">
        <w:rPr>
          <w:color w:val="000000" w:themeColor="text1"/>
          <w:sz w:val="26"/>
          <w:szCs w:val="26"/>
        </w:rPr>
        <w:t xml:space="preserve"> </w:t>
      </w:r>
      <w:proofErr w:type="spellStart"/>
      <w:r w:rsidRPr="0092725B">
        <w:rPr>
          <w:color w:val="000000" w:themeColor="text1"/>
          <w:sz w:val="26"/>
          <w:szCs w:val="26"/>
        </w:rPr>
        <w:t>kunci</w:t>
      </w:r>
      <w:proofErr w:type="spellEnd"/>
      <w:r w:rsidRPr="0092725B">
        <w:rPr>
          <w:color w:val="000000" w:themeColor="text1"/>
          <w:sz w:val="26"/>
          <w:szCs w:val="26"/>
        </w:rPr>
        <w:t xml:space="preserve"> </w:t>
      </w:r>
      <w:proofErr w:type="spellStart"/>
      <w:r w:rsidRPr="0092725B">
        <w:rPr>
          <w:color w:val="000000" w:themeColor="text1"/>
          <w:sz w:val="26"/>
          <w:szCs w:val="26"/>
        </w:rPr>
        <w:t>untuk</w:t>
      </w:r>
      <w:proofErr w:type="spellEnd"/>
      <w:r w:rsidRPr="0092725B">
        <w:rPr>
          <w:color w:val="000000" w:themeColor="text1"/>
          <w:sz w:val="26"/>
          <w:szCs w:val="26"/>
        </w:rPr>
        <w:t xml:space="preserve"> </w:t>
      </w:r>
      <w:proofErr w:type="spellStart"/>
      <w:r w:rsidRPr="0092725B">
        <w:rPr>
          <w:color w:val="000000" w:themeColor="text1"/>
          <w:sz w:val="26"/>
          <w:szCs w:val="26"/>
        </w:rPr>
        <w:t>membangun</w:t>
      </w:r>
      <w:proofErr w:type="spellEnd"/>
      <w:r w:rsidRPr="0092725B">
        <w:rPr>
          <w:color w:val="000000" w:themeColor="text1"/>
          <w:sz w:val="26"/>
          <w:szCs w:val="26"/>
        </w:rPr>
        <w:t xml:space="preserve"> </w:t>
      </w:r>
      <w:proofErr w:type="spellStart"/>
      <w:r w:rsidRPr="0092725B">
        <w:rPr>
          <w:color w:val="000000" w:themeColor="text1"/>
          <w:sz w:val="26"/>
          <w:szCs w:val="26"/>
        </w:rPr>
        <w:t>kohesi</w:t>
      </w:r>
      <w:proofErr w:type="spellEnd"/>
      <w:r w:rsidRPr="0092725B">
        <w:rPr>
          <w:color w:val="000000" w:themeColor="text1"/>
          <w:sz w:val="26"/>
          <w:szCs w:val="26"/>
        </w:rPr>
        <w:t xml:space="preserve"> </w:t>
      </w:r>
      <w:proofErr w:type="spellStart"/>
      <w:r w:rsidRPr="0092725B">
        <w:rPr>
          <w:color w:val="000000" w:themeColor="text1"/>
          <w:sz w:val="26"/>
          <w:szCs w:val="26"/>
        </w:rPr>
        <w:t>sosial</w:t>
      </w:r>
      <w:proofErr w:type="spellEnd"/>
      <w:r w:rsidRPr="0092725B">
        <w:rPr>
          <w:color w:val="000000" w:themeColor="text1"/>
          <w:sz w:val="26"/>
          <w:szCs w:val="26"/>
        </w:rPr>
        <w:t xml:space="preserve"> dan </w:t>
      </w:r>
      <w:proofErr w:type="spellStart"/>
      <w:r w:rsidRPr="0092725B">
        <w:rPr>
          <w:color w:val="000000" w:themeColor="text1"/>
          <w:sz w:val="26"/>
          <w:szCs w:val="26"/>
        </w:rPr>
        <w:t>harmoni</w:t>
      </w:r>
      <w:proofErr w:type="spellEnd"/>
      <w:r w:rsidRPr="0092725B">
        <w:rPr>
          <w:color w:val="000000" w:themeColor="text1"/>
          <w:sz w:val="26"/>
          <w:szCs w:val="26"/>
        </w:rPr>
        <w:t xml:space="preserve"> di </w:t>
      </w:r>
      <w:proofErr w:type="spellStart"/>
      <w:r w:rsidRPr="0092725B">
        <w:rPr>
          <w:color w:val="000000" w:themeColor="text1"/>
          <w:sz w:val="26"/>
          <w:szCs w:val="26"/>
        </w:rPr>
        <w:t>masyarakat</w:t>
      </w:r>
      <w:proofErr w:type="spellEnd"/>
      <w:r w:rsidRPr="0092725B">
        <w:rPr>
          <w:color w:val="000000" w:themeColor="text1"/>
          <w:sz w:val="26"/>
          <w:szCs w:val="26"/>
        </w:rPr>
        <w:t xml:space="preserve">. </w:t>
      </w:r>
      <w:proofErr w:type="spellStart"/>
      <w:r w:rsidRPr="0092725B">
        <w:rPr>
          <w:color w:val="000000" w:themeColor="text1"/>
          <w:sz w:val="26"/>
          <w:szCs w:val="26"/>
        </w:rPr>
        <w:t>Studi</w:t>
      </w:r>
      <w:proofErr w:type="spellEnd"/>
      <w:r w:rsidRPr="0092725B">
        <w:rPr>
          <w:color w:val="000000" w:themeColor="text1"/>
          <w:sz w:val="26"/>
          <w:szCs w:val="26"/>
        </w:rPr>
        <w:t xml:space="preserve"> </w:t>
      </w:r>
      <w:proofErr w:type="spellStart"/>
      <w:r w:rsidRPr="0092725B">
        <w:rPr>
          <w:color w:val="000000" w:themeColor="text1"/>
          <w:sz w:val="26"/>
          <w:szCs w:val="26"/>
        </w:rPr>
        <w:t>ini</w:t>
      </w:r>
      <w:proofErr w:type="spellEnd"/>
      <w:r w:rsidRPr="0092725B">
        <w:rPr>
          <w:color w:val="000000" w:themeColor="text1"/>
          <w:sz w:val="26"/>
          <w:szCs w:val="26"/>
        </w:rPr>
        <w:t xml:space="preserve"> </w:t>
      </w:r>
      <w:proofErr w:type="spellStart"/>
      <w:r w:rsidRPr="0092725B">
        <w:rPr>
          <w:color w:val="000000" w:themeColor="text1"/>
          <w:sz w:val="26"/>
          <w:szCs w:val="26"/>
        </w:rPr>
        <w:t>menunjukkan</w:t>
      </w:r>
      <w:proofErr w:type="spellEnd"/>
      <w:r w:rsidRPr="0092725B">
        <w:rPr>
          <w:color w:val="000000" w:themeColor="text1"/>
          <w:sz w:val="26"/>
          <w:szCs w:val="26"/>
        </w:rPr>
        <w:t xml:space="preserve"> </w:t>
      </w:r>
      <w:proofErr w:type="spellStart"/>
      <w:r w:rsidRPr="0092725B">
        <w:rPr>
          <w:color w:val="000000" w:themeColor="text1"/>
          <w:sz w:val="26"/>
          <w:szCs w:val="26"/>
        </w:rPr>
        <w:t>bahwa</w:t>
      </w:r>
      <w:proofErr w:type="spellEnd"/>
      <w:r w:rsidRPr="0092725B">
        <w:rPr>
          <w:color w:val="000000" w:themeColor="text1"/>
          <w:sz w:val="26"/>
          <w:szCs w:val="26"/>
        </w:rPr>
        <w:t xml:space="preserve"> </w:t>
      </w:r>
      <w:proofErr w:type="spellStart"/>
      <w:r w:rsidRPr="0092725B">
        <w:rPr>
          <w:color w:val="000000" w:themeColor="text1"/>
          <w:sz w:val="26"/>
          <w:szCs w:val="26"/>
        </w:rPr>
        <w:t>pendekatan</w:t>
      </w:r>
      <w:proofErr w:type="spellEnd"/>
      <w:r w:rsidRPr="0092725B">
        <w:rPr>
          <w:color w:val="000000" w:themeColor="text1"/>
          <w:sz w:val="26"/>
          <w:szCs w:val="26"/>
        </w:rPr>
        <w:t xml:space="preserve"> yang </w:t>
      </w:r>
      <w:proofErr w:type="spellStart"/>
      <w:r w:rsidRPr="0092725B">
        <w:rPr>
          <w:color w:val="000000" w:themeColor="text1"/>
          <w:sz w:val="26"/>
          <w:szCs w:val="26"/>
        </w:rPr>
        <w:t>menggabungkan</w:t>
      </w:r>
      <w:proofErr w:type="spellEnd"/>
      <w:r w:rsidRPr="0092725B">
        <w:rPr>
          <w:color w:val="000000" w:themeColor="text1"/>
          <w:sz w:val="26"/>
          <w:szCs w:val="26"/>
        </w:rPr>
        <w:t xml:space="preserve"> </w:t>
      </w:r>
      <w:proofErr w:type="spellStart"/>
      <w:r w:rsidRPr="0092725B">
        <w:rPr>
          <w:color w:val="000000" w:themeColor="text1"/>
          <w:sz w:val="26"/>
          <w:szCs w:val="26"/>
        </w:rPr>
        <w:t>teori</w:t>
      </w:r>
      <w:proofErr w:type="spellEnd"/>
      <w:r w:rsidRPr="0092725B">
        <w:rPr>
          <w:color w:val="000000" w:themeColor="text1"/>
          <w:sz w:val="26"/>
          <w:szCs w:val="26"/>
        </w:rPr>
        <w:t xml:space="preserve"> </w:t>
      </w:r>
      <w:proofErr w:type="spellStart"/>
      <w:r w:rsidRPr="0092725B">
        <w:rPr>
          <w:color w:val="000000" w:themeColor="text1"/>
          <w:sz w:val="26"/>
          <w:szCs w:val="26"/>
        </w:rPr>
        <w:t>pendidikan</w:t>
      </w:r>
      <w:proofErr w:type="spellEnd"/>
      <w:r w:rsidRPr="0092725B">
        <w:rPr>
          <w:color w:val="000000" w:themeColor="text1"/>
          <w:sz w:val="26"/>
          <w:szCs w:val="26"/>
        </w:rPr>
        <w:t xml:space="preserve"> agama, </w:t>
      </w:r>
      <w:proofErr w:type="spellStart"/>
      <w:r w:rsidRPr="0092725B">
        <w:rPr>
          <w:color w:val="000000" w:themeColor="text1"/>
          <w:sz w:val="26"/>
          <w:szCs w:val="26"/>
        </w:rPr>
        <w:t>teknologi</w:t>
      </w:r>
      <w:proofErr w:type="spellEnd"/>
      <w:r w:rsidRPr="0092725B">
        <w:rPr>
          <w:color w:val="000000" w:themeColor="text1"/>
          <w:sz w:val="26"/>
          <w:szCs w:val="26"/>
        </w:rPr>
        <w:t xml:space="preserve">, dan </w:t>
      </w:r>
      <w:proofErr w:type="spellStart"/>
      <w:r w:rsidRPr="0092725B">
        <w:rPr>
          <w:color w:val="000000" w:themeColor="text1"/>
          <w:sz w:val="26"/>
          <w:szCs w:val="26"/>
        </w:rPr>
        <w:t>perspektif</w:t>
      </w:r>
      <w:proofErr w:type="spellEnd"/>
      <w:r w:rsidRPr="0092725B">
        <w:rPr>
          <w:color w:val="000000" w:themeColor="text1"/>
          <w:sz w:val="26"/>
          <w:szCs w:val="26"/>
        </w:rPr>
        <w:t xml:space="preserve"> </w:t>
      </w:r>
      <w:proofErr w:type="spellStart"/>
      <w:r w:rsidRPr="0092725B">
        <w:rPr>
          <w:color w:val="000000" w:themeColor="text1"/>
          <w:sz w:val="26"/>
          <w:szCs w:val="26"/>
        </w:rPr>
        <w:t>teologi</w:t>
      </w:r>
      <w:proofErr w:type="spellEnd"/>
      <w:r w:rsidRPr="0092725B">
        <w:rPr>
          <w:color w:val="000000" w:themeColor="text1"/>
          <w:sz w:val="26"/>
          <w:szCs w:val="26"/>
        </w:rPr>
        <w:t xml:space="preserve"> </w:t>
      </w:r>
      <w:proofErr w:type="spellStart"/>
      <w:r w:rsidRPr="0092725B">
        <w:rPr>
          <w:color w:val="000000" w:themeColor="text1"/>
          <w:sz w:val="26"/>
          <w:szCs w:val="26"/>
        </w:rPr>
        <w:t>dapat</w:t>
      </w:r>
      <w:proofErr w:type="spellEnd"/>
      <w:r w:rsidRPr="0092725B">
        <w:rPr>
          <w:color w:val="000000" w:themeColor="text1"/>
          <w:sz w:val="26"/>
          <w:szCs w:val="26"/>
        </w:rPr>
        <w:t xml:space="preserve"> </w:t>
      </w:r>
      <w:proofErr w:type="spellStart"/>
      <w:r w:rsidRPr="0092725B">
        <w:rPr>
          <w:color w:val="000000" w:themeColor="text1"/>
          <w:sz w:val="26"/>
          <w:szCs w:val="26"/>
        </w:rPr>
        <w:t>meningkatkan</w:t>
      </w:r>
      <w:proofErr w:type="spellEnd"/>
      <w:r w:rsidRPr="0092725B">
        <w:rPr>
          <w:color w:val="000000" w:themeColor="text1"/>
          <w:sz w:val="26"/>
          <w:szCs w:val="26"/>
        </w:rPr>
        <w:t xml:space="preserve"> </w:t>
      </w:r>
      <w:proofErr w:type="spellStart"/>
      <w:r w:rsidRPr="0092725B">
        <w:rPr>
          <w:color w:val="000000" w:themeColor="text1"/>
          <w:sz w:val="26"/>
          <w:szCs w:val="26"/>
        </w:rPr>
        <w:t>pemahaman</w:t>
      </w:r>
      <w:proofErr w:type="spellEnd"/>
      <w:r w:rsidRPr="0092725B">
        <w:rPr>
          <w:color w:val="000000" w:themeColor="text1"/>
          <w:sz w:val="26"/>
          <w:szCs w:val="26"/>
        </w:rPr>
        <w:t xml:space="preserve"> </w:t>
      </w:r>
      <w:proofErr w:type="spellStart"/>
      <w:r w:rsidRPr="0092725B">
        <w:rPr>
          <w:color w:val="000000" w:themeColor="text1"/>
          <w:sz w:val="26"/>
          <w:szCs w:val="26"/>
        </w:rPr>
        <w:t>siswa</w:t>
      </w:r>
      <w:proofErr w:type="spellEnd"/>
      <w:r w:rsidRPr="0092725B">
        <w:rPr>
          <w:color w:val="000000" w:themeColor="text1"/>
          <w:sz w:val="26"/>
          <w:szCs w:val="26"/>
        </w:rPr>
        <w:t xml:space="preserve"> </w:t>
      </w:r>
      <w:proofErr w:type="spellStart"/>
      <w:r w:rsidRPr="0092725B">
        <w:rPr>
          <w:color w:val="000000" w:themeColor="text1"/>
          <w:sz w:val="26"/>
          <w:szCs w:val="26"/>
        </w:rPr>
        <w:t>tentang</w:t>
      </w:r>
      <w:proofErr w:type="spellEnd"/>
      <w:r w:rsidRPr="0092725B">
        <w:rPr>
          <w:color w:val="000000" w:themeColor="text1"/>
          <w:sz w:val="26"/>
          <w:szCs w:val="26"/>
        </w:rPr>
        <w:t xml:space="preserve"> </w:t>
      </w:r>
      <w:proofErr w:type="spellStart"/>
      <w:r w:rsidRPr="0092725B">
        <w:rPr>
          <w:color w:val="000000" w:themeColor="text1"/>
          <w:sz w:val="26"/>
          <w:szCs w:val="26"/>
        </w:rPr>
        <w:t>pentingnya</w:t>
      </w:r>
      <w:proofErr w:type="spellEnd"/>
      <w:r w:rsidRPr="0092725B">
        <w:rPr>
          <w:color w:val="000000" w:themeColor="text1"/>
          <w:sz w:val="26"/>
          <w:szCs w:val="26"/>
        </w:rPr>
        <w:t xml:space="preserve"> </w:t>
      </w:r>
      <w:proofErr w:type="spellStart"/>
      <w:r w:rsidRPr="0092725B">
        <w:rPr>
          <w:color w:val="000000" w:themeColor="text1"/>
          <w:sz w:val="26"/>
          <w:szCs w:val="26"/>
        </w:rPr>
        <w:t>toleransi</w:t>
      </w:r>
      <w:proofErr w:type="spellEnd"/>
      <w:r w:rsidRPr="0092725B">
        <w:rPr>
          <w:color w:val="000000" w:themeColor="text1"/>
          <w:sz w:val="26"/>
          <w:szCs w:val="26"/>
        </w:rPr>
        <w:t xml:space="preserve"> dan </w:t>
      </w:r>
      <w:proofErr w:type="spellStart"/>
      <w:r w:rsidRPr="0092725B">
        <w:rPr>
          <w:color w:val="000000" w:themeColor="text1"/>
          <w:sz w:val="26"/>
          <w:szCs w:val="26"/>
        </w:rPr>
        <w:t>moderasi</w:t>
      </w:r>
      <w:proofErr w:type="spellEnd"/>
      <w:r w:rsidRPr="0092725B">
        <w:rPr>
          <w:color w:val="000000" w:themeColor="text1"/>
          <w:sz w:val="26"/>
          <w:szCs w:val="26"/>
        </w:rPr>
        <w:t xml:space="preserve"> </w:t>
      </w:r>
      <w:proofErr w:type="spellStart"/>
      <w:r w:rsidRPr="0092725B">
        <w:rPr>
          <w:color w:val="000000" w:themeColor="text1"/>
          <w:sz w:val="26"/>
          <w:szCs w:val="26"/>
        </w:rPr>
        <w:t>dalam</w:t>
      </w:r>
      <w:proofErr w:type="spellEnd"/>
      <w:r w:rsidRPr="0092725B">
        <w:rPr>
          <w:color w:val="000000" w:themeColor="text1"/>
          <w:sz w:val="26"/>
          <w:szCs w:val="26"/>
        </w:rPr>
        <w:t xml:space="preserve"> </w:t>
      </w:r>
      <w:proofErr w:type="spellStart"/>
      <w:r w:rsidRPr="0092725B">
        <w:rPr>
          <w:color w:val="000000" w:themeColor="text1"/>
          <w:sz w:val="26"/>
          <w:szCs w:val="26"/>
        </w:rPr>
        <w:t>beragama</w:t>
      </w:r>
      <w:proofErr w:type="spellEnd"/>
      <w:r w:rsidRPr="0092725B">
        <w:rPr>
          <w:color w:val="000000" w:themeColor="text1"/>
          <w:sz w:val="26"/>
          <w:szCs w:val="26"/>
        </w:rPr>
        <w:t xml:space="preserve">. Oleh </w:t>
      </w:r>
      <w:proofErr w:type="spellStart"/>
      <w:r w:rsidRPr="0092725B">
        <w:rPr>
          <w:color w:val="000000" w:themeColor="text1"/>
          <w:sz w:val="26"/>
          <w:szCs w:val="26"/>
        </w:rPr>
        <w:t>karena</w:t>
      </w:r>
      <w:proofErr w:type="spellEnd"/>
      <w:r w:rsidRPr="0092725B">
        <w:rPr>
          <w:color w:val="000000" w:themeColor="text1"/>
          <w:sz w:val="26"/>
          <w:szCs w:val="26"/>
        </w:rPr>
        <w:t xml:space="preserve"> </w:t>
      </w:r>
      <w:proofErr w:type="spellStart"/>
      <w:r w:rsidRPr="0092725B">
        <w:rPr>
          <w:color w:val="000000" w:themeColor="text1"/>
          <w:sz w:val="26"/>
          <w:szCs w:val="26"/>
        </w:rPr>
        <w:t>itu</w:t>
      </w:r>
      <w:proofErr w:type="spellEnd"/>
      <w:r w:rsidRPr="0092725B">
        <w:rPr>
          <w:color w:val="000000" w:themeColor="text1"/>
          <w:sz w:val="26"/>
          <w:szCs w:val="26"/>
        </w:rPr>
        <w:t xml:space="preserve">, </w:t>
      </w:r>
      <w:proofErr w:type="spellStart"/>
      <w:r w:rsidRPr="0092725B">
        <w:rPr>
          <w:color w:val="000000" w:themeColor="text1"/>
          <w:sz w:val="26"/>
          <w:szCs w:val="26"/>
        </w:rPr>
        <w:t>adopsi</w:t>
      </w:r>
      <w:proofErr w:type="spellEnd"/>
      <w:r w:rsidRPr="0092725B">
        <w:rPr>
          <w:color w:val="000000" w:themeColor="text1"/>
          <w:sz w:val="26"/>
          <w:szCs w:val="26"/>
        </w:rPr>
        <w:t xml:space="preserve"> </w:t>
      </w:r>
      <w:proofErr w:type="spellStart"/>
      <w:r w:rsidRPr="0092725B">
        <w:rPr>
          <w:color w:val="000000" w:themeColor="text1"/>
          <w:sz w:val="26"/>
          <w:szCs w:val="26"/>
        </w:rPr>
        <w:t>teknologi</w:t>
      </w:r>
      <w:proofErr w:type="spellEnd"/>
      <w:r w:rsidRPr="0092725B">
        <w:rPr>
          <w:color w:val="000000" w:themeColor="text1"/>
          <w:sz w:val="26"/>
          <w:szCs w:val="26"/>
        </w:rPr>
        <w:t xml:space="preserve"> digital </w:t>
      </w:r>
      <w:proofErr w:type="spellStart"/>
      <w:r w:rsidRPr="0092725B">
        <w:rPr>
          <w:color w:val="000000" w:themeColor="text1"/>
          <w:sz w:val="26"/>
          <w:szCs w:val="26"/>
        </w:rPr>
        <w:t>dalam</w:t>
      </w:r>
      <w:proofErr w:type="spellEnd"/>
      <w:r w:rsidRPr="0092725B">
        <w:rPr>
          <w:color w:val="000000" w:themeColor="text1"/>
          <w:sz w:val="26"/>
          <w:szCs w:val="26"/>
        </w:rPr>
        <w:t xml:space="preserve"> PAK </w:t>
      </w:r>
      <w:proofErr w:type="spellStart"/>
      <w:r w:rsidRPr="0092725B">
        <w:rPr>
          <w:color w:val="000000" w:themeColor="text1"/>
          <w:sz w:val="26"/>
          <w:szCs w:val="26"/>
        </w:rPr>
        <w:t>tidak</w:t>
      </w:r>
      <w:proofErr w:type="spellEnd"/>
      <w:r w:rsidRPr="0092725B">
        <w:rPr>
          <w:color w:val="000000" w:themeColor="text1"/>
          <w:sz w:val="26"/>
          <w:szCs w:val="26"/>
        </w:rPr>
        <w:t xml:space="preserve"> </w:t>
      </w:r>
      <w:proofErr w:type="spellStart"/>
      <w:r w:rsidRPr="0092725B">
        <w:rPr>
          <w:color w:val="000000" w:themeColor="text1"/>
          <w:sz w:val="26"/>
          <w:szCs w:val="26"/>
        </w:rPr>
        <w:t>hanya</w:t>
      </w:r>
      <w:proofErr w:type="spellEnd"/>
      <w:r w:rsidRPr="0092725B">
        <w:rPr>
          <w:color w:val="000000" w:themeColor="text1"/>
          <w:sz w:val="26"/>
          <w:szCs w:val="26"/>
        </w:rPr>
        <w:t xml:space="preserve"> </w:t>
      </w:r>
      <w:proofErr w:type="spellStart"/>
      <w:r w:rsidRPr="0092725B">
        <w:rPr>
          <w:color w:val="000000" w:themeColor="text1"/>
          <w:sz w:val="26"/>
          <w:szCs w:val="26"/>
        </w:rPr>
        <w:t>relevan</w:t>
      </w:r>
      <w:proofErr w:type="spellEnd"/>
      <w:r w:rsidRPr="0092725B">
        <w:rPr>
          <w:color w:val="000000" w:themeColor="text1"/>
          <w:sz w:val="26"/>
          <w:szCs w:val="26"/>
        </w:rPr>
        <w:t xml:space="preserve"> </w:t>
      </w:r>
      <w:proofErr w:type="spellStart"/>
      <w:r w:rsidRPr="0092725B">
        <w:rPr>
          <w:color w:val="000000" w:themeColor="text1"/>
          <w:sz w:val="26"/>
          <w:szCs w:val="26"/>
        </w:rPr>
        <w:t>tetapi</w:t>
      </w:r>
      <w:proofErr w:type="spellEnd"/>
      <w:r w:rsidRPr="0092725B">
        <w:rPr>
          <w:color w:val="000000" w:themeColor="text1"/>
          <w:sz w:val="26"/>
          <w:szCs w:val="26"/>
        </w:rPr>
        <w:t xml:space="preserve"> juga </w:t>
      </w:r>
      <w:proofErr w:type="spellStart"/>
      <w:r w:rsidRPr="0092725B">
        <w:rPr>
          <w:color w:val="000000" w:themeColor="text1"/>
          <w:sz w:val="26"/>
          <w:szCs w:val="26"/>
        </w:rPr>
        <w:t>esensial</w:t>
      </w:r>
      <w:proofErr w:type="spellEnd"/>
      <w:r w:rsidRPr="0092725B">
        <w:rPr>
          <w:color w:val="000000" w:themeColor="text1"/>
          <w:sz w:val="26"/>
          <w:szCs w:val="26"/>
        </w:rPr>
        <w:t xml:space="preserve"> </w:t>
      </w:r>
      <w:proofErr w:type="spellStart"/>
      <w:r w:rsidRPr="0092725B">
        <w:rPr>
          <w:color w:val="000000" w:themeColor="text1"/>
          <w:sz w:val="26"/>
          <w:szCs w:val="26"/>
        </w:rPr>
        <w:t>dalam</w:t>
      </w:r>
      <w:proofErr w:type="spellEnd"/>
      <w:r w:rsidRPr="0092725B">
        <w:rPr>
          <w:color w:val="000000" w:themeColor="text1"/>
          <w:sz w:val="26"/>
          <w:szCs w:val="26"/>
        </w:rPr>
        <w:t xml:space="preserve"> </w:t>
      </w:r>
      <w:proofErr w:type="spellStart"/>
      <w:r w:rsidRPr="0092725B">
        <w:rPr>
          <w:color w:val="000000" w:themeColor="text1"/>
          <w:sz w:val="26"/>
          <w:szCs w:val="26"/>
        </w:rPr>
        <w:t>menghadapi</w:t>
      </w:r>
      <w:proofErr w:type="spellEnd"/>
      <w:r w:rsidRPr="0092725B">
        <w:rPr>
          <w:color w:val="000000" w:themeColor="text1"/>
          <w:sz w:val="26"/>
          <w:szCs w:val="26"/>
        </w:rPr>
        <w:t xml:space="preserve"> </w:t>
      </w:r>
      <w:proofErr w:type="spellStart"/>
      <w:r w:rsidRPr="0092725B">
        <w:rPr>
          <w:color w:val="000000" w:themeColor="text1"/>
          <w:sz w:val="26"/>
          <w:szCs w:val="26"/>
        </w:rPr>
        <w:t>tantangan</w:t>
      </w:r>
      <w:proofErr w:type="spellEnd"/>
      <w:r w:rsidRPr="0092725B">
        <w:rPr>
          <w:color w:val="000000" w:themeColor="text1"/>
          <w:sz w:val="26"/>
          <w:szCs w:val="26"/>
        </w:rPr>
        <w:t xml:space="preserve"> </w:t>
      </w:r>
      <w:proofErr w:type="spellStart"/>
      <w:r w:rsidRPr="0092725B">
        <w:rPr>
          <w:color w:val="000000" w:themeColor="text1"/>
          <w:sz w:val="26"/>
          <w:szCs w:val="26"/>
        </w:rPr>
        <w:t>pendidikan</w:t>
      </w:r>
      <w:proofErr w:type="spellEnd"/>
      <w:r w:rsidRPr="0092725B">
        <w:rPr>
          <w:color w:val="000000" w:themeColor="text1"/>
          <w:sz w:val="26"/>
          <w:szCs w:val="26"/>
        </w:rPr>
        <w:t xml:space="preserve"> di era </w:t>
      </w:r>
      <w:proofErr w:type="spellStart"/>
      <w:r w:rsidRPr="0092725B">
        <w:rPr>
          <w:color w:val="000000" w:themeColor="text1"/>
          <w:sz w:val="26"/>
          <w:szCs w:val="26"/>
        </w:rPr>
        <w:t>globalisasi</w:t>
      </w:r>
      <w:proofErr w:type="spellEnd"/>
      <w:r w:rsidRPr="0092725B">
        <w:rPr>
          <w:color w:val="000000" w:themeColor="text1"/>
          <w:sz w:val="26"/>
          <w:szCs w:val="26"/>
        </w:rPr>
        <w:t xml:space="preserve"> dan </w:t>
      </w:r>
      <w:proofErr w:type="spellStart"/>
      <w:r w:rsidRPr="0092725B">
        <w:rPr>
          <w:color w:val="000000" w:themeColor="text1"/>
          <w:sz w:val="26"/>
          <w:szCs w:val="26"/>
        </w:rPr>
        <w:t>digitalisasi</w:t>
      </w:r>
      <w:proofErr w:type="spellEnd"/>
      <w:r w:rsidRPr="0092725B">
        <w:rPr>
          <w:color w:val="000000" w:themeColor="text1"/>
          <w:sz w:val="26"/>
          <w:szCs w:val="26"/>
        </w:rPr>
        <w:t>.</w:t>
      </w:r>
    </w:p>
    <w:p w14:paraId="66531368" w14:textId="77777777" w:rsidR="0092725B" w:rsidRDefault="0092725B" w:rsidP="004352EA">
      <w:pPr>
        <w:pStyle w:val="Wawasan2Heading1Pendahuluandll"/>
        <w:spacing w:before="0" w:beforeAutospacing="0" w:after="0" w:afterAutospacing="0" w:line="360" w:lineRule="auto"/>
        <w:ind w:left="0" w:firstLine="0"/>
        <w:jc w:val="center"/>
        <w:rPr>
          <w:color w:val="000000" w:themeColor="text1"/>
        </w:rPr>
      </w:pPr>
    </w:p>
    <w:p w14:paraId="0BFF20B4" w14:textId="77777777" w:rsidR="0092725B" w:rsidRDefault="0092725B" w:rsidP="004352EA">
      <w:pPr>
        <w:pStyle w:val="Wawasan2Heading1Pendahuluandll"/>
        <w:spacing w:before="0" w:beforeAutospacing="0" w:after="0" w:afterAutospacing="0" w:line="360" w:lineRule="auto"/>
        <w:ind w:left="0" w:firstLine="0"/>
        <w:jc w:val="center"/>
        <w:rPr>
          <w:color w:val="000000" w:themeColor="text1"/>
        </w:rPr>
      </w:pPr>
    </w:p>
    <w:p w14:paraId="2A3CCE6D" w14:textId="61E319E8" w:rsidR="003A657F" w:rsidRDefault="003A657F" w:rsidP="004352EA">
      <w:pPr>
        <w:pStyle w:val="Wawasan2Heading1Pendahuluandll"/>
        <w:spacing w:before="0" w:beforeAutospacing="0" w:after="0" w:afterAutospacing="0" w:line="360" w:lineRule="auto"/>
        <w:ind w:left="0" w:firstLine="0"/>
        <w:jc w:val="center"/>
        <w:rPr>
          <w:color w:val="000000" w:themeColor="text1"/>
        </w:rPr>
      </w:pPr>
      <w:r w:rsidRPr="00565656">
        <w:rPr>
          <w:color w:val="000000" w:themeColor="text1"/>
        </w:rPr>
        <w:t>DAFTAR PUSTAKA</w:t>
      </w:r>
    </w:p>
    <w:p w14:paraId="07D4CFA5" w14:textId="72C5ACA3"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Pr>
          <w:b/>
          <w:bCs/>
          <w:color w:val="000000" w:themeColor="text1"/>
        </w:rPr>
        <w:fldChar w:fldCharType="begin" w:fldLock="1"/>
      </w:r>
      <w:r>
        <w:rPr>
          <w:b/>
          <w:bCs/>
          <w:color w:val="000000" w:themeColor="text1"/>
        </w:rPr>
        <w:instrText xml:space="preserve">ADDIN Mendeley Bibliography CSL_BIBLIOGRAPHY </w:instrText>
      </w:r>
      <w:r>
        <w:rPr>
          <w:b/>
          <w:bCs/>
          <w:color w:val="000000" w:themeColor="text1"/>
        </w:rPr>
        <w:fldChar w:fldCharType="separate"/>
      </w:r>
      <w:r w:rsidRPr="0092725B">
        <w:rPr>
          <w:noProof/>
        </w:rPr>
        <w:t xml:space="preserve">Adinda, R. “Empati: Pengertian, Ciri, Faktor &amp; Manfaatnya Dalam Keseharian.” </w:t>
      </w:r>
      <w:r w:rsidRPr="0092725B">
        <w:rPr>
          <w:i/>
          <w:iCs/>
          <w:noProof/>
        </w:rPr>
        <w:t>Gramedia Blog</w:t>
      </w:r>
      <w:r w:rsidRPr="0092725B">
        <w:rPr>
          <w:noProof/>
        </w:rPr>
        <w:t>, 2021. https://www.gramedia.com/best-seller/empati/.</w:t>
      </w:r>
    </w:p>
    <w:p w14:paraId="0A2E9901"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Awang, Jellyan Alviani, Iky S. P. Prayitno, and Jacob Daan Engel. “Strategi Pendidikan Agama Kristen Bagi Remaja Dalam Membentuk Konsep Diri Guna Menghadapi Krisis Identitas Akibat Penggunaan Media Sosial.” </w:t>
      </w:r>
      <w:r w:rsidRPr="0092725B">
        <w:rPr>
          <w:i/>
          <w:iCs/>
          <w:noProof/>
        </w:rPr>
        <w:t xml:space="preserve">KHARISMATA: Jurnal Teologi </w:t>
      </w:r>
      <w:r w:rsidRPr="0092725B">
        <w:rPr>
          <w:i/>
          <w:iCs/>
          <w:noProof/>
        </w:rPr>
        <w:lastRenderedPageBreak/>
        <w:t>Pantekosta</w:t>
      </w:r>
      <w:r w:rsidRPr="0092725B">
        <w:rPr>
          <w:noProof/>
        </w:rPr>
        <w:t xml:space="preserve"> 4, no. 1 (2021): 98–114. doi:10.47167/kharis.v4i1.64.</w:t>
      </w:r>
    </w:p>
    <w:p w14:paraId="38B06759"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Boiliu, Esti Regina. “Pembelajaran PAK Di Era Digital: Sikap Inklusivisme Di Tengah Kemajemukan.” </w:t>
      </w:r>
      <w:r w:rsidRPr="0092725B">
        <w:rPr>
          <w:i/>
          <w:iCs/>
          <w:noProof/>
        </w:rPr>
        <w:t>JURNAL LUXNOS</w:t>
      </w:r>
      <w:r w:rsidRPr="0092725B">
        <w:rPr>
          <w:noProof/>
        </w:rPr>
        <w:t xml:space="preserve"> 7, no. 1 (2021). doi:10.47304/jl.v7i1.66.</w:t>
      </w:r>
    </w:p>
    <w:p w14:paraId="62798CB5"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Boiliu, Fredik Melkias. “Peran Pendidikan Agama Kristen Di Era Digital Sebagai Upaya Mengatasi Penggunaan Gadget Yang Berlebihan Pada Anak Dalam Keluarga Di Era Disrupsi 4.0.” </w:t>
      </w:r>
      <w:r w:rsidRPr="0092725B">
        <w:rPr>
          <w:i/>
          <w:iCs/>
          <w:noProof/>
        </w:rPr>
        <w:t>REAL DIDACHE: Journal of Christian Education</w:t>
      </w:r>
      <w:r w:rsidRPr="0092725B">
        <w:rPr>
          <w:noProof/>
        </w:rPr>
        <w:t xml:space="preserve"> 1, no. 1 (September 3, 2020): 25–38. doi:10.53547/realdidache.v1i1.73.</w:t>
      </w:r>
    </w:p>
    <w:p w14:paraId="6C17F19D"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Charles B.Jones. “Pemandangan Dari Bukit Mars: Kekristenan Dalam Lanskap Agama-Agama Dunia.” Cambridge, MA, 2005.</w:t>
      </w:r>
    </w:p>
    <w:p w14:paraId="6D9D0985" w14:textId="6C8D46A5"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Edward M Marshall. “Transforming The Way We Work: The Power of the Collaborative Work</w:t>
      </w:r>
      <w:r>
        <w:rPr>
          <w:noProof/>
        </w:rPr>
        <w:t xml:space="preserve"> </w:t>
      </w:r>
      <w:r w:rsidRPr="0092725B">
        <w:rPr>
          <w:noProof/>
        </w:rPr>
        <w:t>Place.”, 2016, 50. http://repository.umy.ac.id/bitstream/handle/123456789/21630/BAB II KERANGKA TEORITIS.pdf?sequence=2&amp;isAllowed=y.</w:t>
      </w:r>
    </w:p>
    <w:p w14:paraId="3C832C53"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Ells, Vonny. “Urgensi Pendidikan Agama Kristen Dalam Keluarga.” </w:t>
      </w:r>
      <w:r w:rsidRPr="0092725B">
        <w:rPr>
          <w:i/>
          <w:iCs/>
          <w:noProof/>
        </w:rPr>
        <w:t>LOGON ZOES: Jurnal Teologi, Sosial Dan Budaya</w:t>
      </w:r>
      <w:r w:rsidRPr="0092725B">
        <w:rPr>
          <w:noProof/>
        </w:rPr>
        <w:t xml:space="preserve"> 2, no. 1 (2020): 24–41. doi:10.53827/lz.v2i1.10.</w:t>
      </w:r>
    </w:p>
    <w:p w14:paraId="0F48537B"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Gulo, Ya’aman, Talizaro Tafonao, and Rita Evimalinda. “Strategi Pembelajaran Pendidikan Agama Kristen Di Era Society 5.0.” </w:t>
      </w:r>
      <w:r w:rsidRPr="0092725B">
        <w:rPr>
          <w:i/>
          <w:iCs/>
          <w:noProof/>
        </w:rPr>
        <w:t>SHAMAYIM: Jurnal Teologi Dan Pendidikan Kristiani</w:t>
      </w:r>
      <w:r w:rsidRPr="0092725B">
        <w:rPr>
          <w:noProof/>
        </w:rPr>
        <w:t xml:space="preserve"> 2, no. 1 (2021). doi:10.51615/sha.v2i1.40.</w:t>
      </w:r>
    </w:p>
    <w:p w14:paraId="64B75BAA"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Karuntu, Merlyn Mourah, David P.E Saerang, and Joubert B Maramis. “PENDEKATAN GROUNDED TEORI: SEBUAH KAJIAN PRINSIP, PROSEDUR, DAN METODOLOGI.” </w:t>
      </w:r>
      <w:r w:rsidRPr="0092725B">
        <w:rPr>
          <w:i/>
          <w:iCs/>
          <w:noProof/>
        </w:rPr>
        <w:t>Jurnal EMBA : Jurnal Riset Ekonomi, Manajemen, Bisnis Dan Akuntansi</w:t>
      </w:r>
      <w:r w:rsidRPr="0092725B">
        <w:rPr>
          <w:noProof/>
        </w:rPr>
        <w:t xml:space="preserve"> 10, no. 2 (2022). doi:10.35794/emba.v10i2.41425.</w:t>
      </w:r>
    </w:p>
    <w:p w14:paraId="69447B9F"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Kemendikbud. </w:t>
      </w:r>
      <w:r w:rsidRPr="0092725B">
        <w:rPr>
          <w:i/>
          <w:iCs/>
          <w:noProof/>
        </w:rPr>
        <w:t>Platform Pembelajaran Digital</w:t>
      </w:r>
      <w:r w:rsidRPr="0092725B">
        <w:rPr>
          <w:noProof/>
        </w:rPr>
        <w:t>, 2020.</w:t>
      </w:r>
    </w:p>
    <w:p w14:paraId="03476E10"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Kusumastuti, Frida, Novi Kurnia, Santi Indra Astuti, Mario Antonius Birowo, Lisa Esti Puji Hartanti, Ni Made Ras Amanda, and Novi Kurnia. </w:t>
      </w:r>
      <w:r w:rsidRPr="0092725B">
        <w:rPr>
          <w:i/>
          <w:iCs/>
          <w:noProof/>
        </w:rPr>
        <w:t>Modul Etis Bermedia Digital</w:t>
      </w:r>
      <w:r w:rsidRPr="0092725B">
        <w:rPr>
          <w:noProof/>
        </w:rPr>
        <w:t xml:space="preserve">. </w:t>
      </w:r>
      <w:r w:rsidRPr="0092725B">
        <w:rPr>
          <w:i/>
          <w:iCs/>
          <w:noProof/>
        </w:rPr>
        <w:t>Modul Etis Bermedia Digital</w:t>
      </w:r>
      <w:r w:rsidRPr="0092725B">
        <w:rPr>
          <w:noProof/>
        </w:rPr>
        <w:t>, 2021. https://literasidigital.id/books/modul-etis-bermedia-digital/.</w:t>
      </w:r>
    </w:p>
    <w:p w14:paraId="6656137B"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Manga’pan, Yotan. “Pentingnya Profesionalitas Guru Pendidikan Agama Kristen Dan Budi Pekerti.” </w:t>
      </w:r>
      <w:r w:rsidRPr="0092725B">
        <w:rPr>
          <w:i/>
          <w:iCs/>
          <w:noProof/>
        </w:rPr>
        <w:t>OJS Honai BDK Papua</w:t>
      </w:r>
      <w:r w:rsidRPr="0092725B">
        <w:rPr>
          <w:noProof/>
        </w:rPr>
        <w:t xml:space="preserve"> 04 (2022): 70–81.</w:t>
      </w:r>
    </w:p>
    <w:p w14:paraId="0F365451"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Mangopo, Jesy Fieny. “Pengembangan Pendidikan Kristen Melalui Lingkungan Keluarga Bagi Kaum Muda Di Era Digital,” 2022. http://dx.doi.org/10.31219/osf.io/m5hc4.</w:t>
      </w:r>
    </w:p>
    <w:p w14:paraId="324D70DB"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Masinambow, Yornan. “Dekonstruksi Pendidikan Agama Kristen Bagi Generasi Z.” </w:t>
      </w:r>
      <w:r w:rsidRPr="0092725B">
        <w:rPr>
          <w:i/>
          <w:iCs/>
          <w:noProof/>
        </w:rPr>
        <w:t>TELEIOS: Jurnal Teologi Dan Pendidikan Agama Kristen</w:t>
      </w:r>
      <w:r w:rsidRPr="0092725B">
        <w:rPr>
          <w:noProof/>
        </w:rPr>
        <w:t xml:space="preserve"> 2, no. 2 (2022). doi:10.53674/teleios.v2i2.50.</w:t>
      </w:r>
    </w:p>
    <w:p w14:paraId="5FEF5BB2"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Mawikere, Marde Christian Stenly. “Sola Experientia: Suatu Analisis Terhadap Teologi Schleiermacher.” </w:t>
      </w:r>
      <w:r w:rsidRPr="0092725B">
        <w:rPr>
          <w:i/>
          <w:iCs/>
          <w:noProof/>
        </w:rPr>
        <w:t>Evangelikal: Jurnal Teologi Injili Dan Pembinaan Warga Jemaat</w:t>
      </w:r>
      <w:r w:rsidRPr="0092725B">
        <w:rPr>
          <w:noProof/>
        </w:rPr>
        <w:t xml:space="preserve"> 3, no. 2 (2019): 225. doi:10.46445/ejti.v3i2.145.</w:t>
      </w:r>
    </w:p>
    <w:p w14:paraId="7C9DA935"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Munip, Abdul. “Menangkal Radikalisme Agama Di Sekolah.” </w:t>
      </w:r>
      <w:r w:rsidRPr="0092725B">
        <w:rPr>
          <w:i/>
          <w:iCs/>
          <w:noProof/>
        </w:rPr>
        <w:t>Jurnal Pendidikan Islam</w:t>
      </w:r>
      <w:r w:rsidRPr="0092725B">
        <w:rPr>
          <w:noProof/>
        </w:rPr>
        <w:t xml:space="preserve"> 1, no. 2 (January 1, 2012): 159. doi:10.14421/jpi.2012.12.159-181.</w:t>
      </w:r>
    </w:p>
    <w:p w14:paraId="47714586"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Rumahuru, Yance Z. “Pendidikan Agama Inklusif Sebagai Fondasi Moderasi Beragama: Strategi Merawat Keberagaman Di Indonesia.” </w:t>
      </w:r>
      <w:r w:rsidRPr="0092725B">
        <w:rPr>
          <w:i/>
          <w:iCs/>
          <w:noProof/>
        </w:rPr>
        <w:t>KURIOS</w:t>
      </w:r>
      <w:r w:rsidRPr="0092725B">
        <w:rPr>
          <w:noProof/>
        </w:rPr>
        <w:t xml:space="preserve"> 7, no. 2 (November 13, 2021). doi:10.30995/kur.v7i2.323.</w:t>
      </w:r>
    </w:p>
    <w:p w14:paraId="5F84F57A"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Rumahuru, Yance Z. “Mengembangkan Pendidikan Agama Inklusif Sebagai Solusi Pengelolaan Keragaman Di Indonesia.” </w:t>
      </w:r>
      <w:r w:rsidRPr="0092725B">
        <w:rPr>
          <w:i/>
          <w:iCs/>
          <w:noProof/>
        </w:rPr>
        <w:t>Jurnal Teruna Bhakti</w:t>
      </w:r>
      <w:r w:rsidRPr="0092725B">
        <w:rPr>
          <w:noProof/>
        </w:rPr>
        <w:t xml:space="preserve"> 1, no. 1 (2019): 59. </w:t>
      </w:r>
      <w:r w:rsidRPr="0092725B">
        <w:rPr>
          <w:noProof/>
        </w:rPr>
        <w:lastRenderedPageBreak/>
        <w:t>doi:10.47131/jtb.v1i1.13.</w:t>
      </w:r>
    </w:p>
    <w:p w14:paraId="0ACA3452"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Sidaruruk, Donna Irawati dkk. “Pentingnya Peayanan Di Gereja Terhadap Tujuan Pembeajaran PAK Dewasa.” </w:t>
      </w:r>
      <w:r w:rsidRPr="0092725B">
        <w:rPr>
          <w:i/>
          <w:iCs/>
          <w:noProof/>
        </w:rPr>
        <w:t>Jurnal Pendidikan Sosial Dan Humaniora</w:t>
      </w:r>
      <w:r w:rsidRPr="0092725B">
        <w:rPr>
          <w:noProof/>
        </w:rPr>
        <w:t xml:space="preserve"> 1 (2023): 117–18. https://publisherqu.com/index.php/pediaqu.</w:t>
      </w:r>
    </w:p>
    <w:p w14:paraId="0A45EFF4"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Sirait, Jannes Eduard. “Meningkatkan Kreativitas Pembelajaran Bagi Guru Agama Kristen Di Indonesia.” </w:t>
      </w:r>
      <w:r w:rsidRPr="0092725B">
        <w:rPr>
          <w:i/>
          <w:iCs/>
          <w:noProof/>
        </w:rPr>
        <w:t>DIDAKTIKOS: Jurnal Pendidikan Agama Kristen</w:t>
      </w:r>
      <w:r w:rsidRPr="0092725B">
        <w:rPr>
          <w:noProof/>
        </w:rPr>
        <w:t xml:space="preserve"> 4, no. 2 (2021): 88–101. doi:10.32490/didaktik.v4i2.11.</w:t>
      </w:r>
    </w:p>
    <w:p w14:paraId="38132607"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Sopakua, Samel, and Johanes Waldes Hasugian. “Pedagogi Filoeirene: Ajakan Untuk Mencintai Perdamaian Dalam Kemajemukan.” </w:t>
      </w:r>
      <w:r w:rsidRPr="0092725B">
        <w:rPr>
          <w:i/>
          <w:iCs/>
          <w:noProof/>
        </w:rPr>
        <w:t>KURIOS</w:t>
      </w:r>
      <w:r w:rsidRPr="0092725B">
        <w:rPr>
          <w:noProof/>
        </w:rPr>
        <w:t xml:space="preserve"> 8, no. 1 (April 30, 2022): 105. doi:10.30995/kur.v8i1.460.</w:t>
      </w:r>
    </w:p>
    <w:p w14:paraId="51A6B1D5"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Sugiyono. </w:t>
      </w:r>
      <w:r w:rsidRPr="0092725B">
        <w:rPr>
          <w:i/>
          <w:iCs/>
          <w:noProof/>
        </w:rPr>
        <w:t>Metode Penelitian Pendidikan; Pendekatan Kuantitatif, Kualitatif, Dan R&amp;D</w:t>
      </w:r>
      <w:r w:rsidRPr="0092725B">
        <w:rPr>
          <w:noProof/>
        </w:rPr>
        <w:t>. Bandung: Alfabeta, 2013. https://digilib.unigres.ac.id/index.php?p=show_detail&amp;id=43.</w:t>
      </w:r>
    </w:p>
    <w:p w14:paraId="030129AD"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Sumarto, Sumarto. “IMPLEMENTASI PROGRAM MODERASI BERAGAMA KEMENTERIAN AGAMA RI.” </w:t>
      </w:r>
      <w:r w:rsidRPr="0092725B">
        <w:rPr>
          <w:i/>
          <w:iCs/>
          <w:noProof/>
        </w:rPr>
        <w:t>Jurnal Pendidikan Guru</w:t>
      </w:r>
      <w:r w:rsidRPr="0092725B">
        <w:rPr>
          <w:noProof/>
        </w:rPr>
        <w:t xml:space="preserve"> 3, no. 1 (October 16, 2021). doi:10.47783/jurpendigu.v3i1.294.</w:t>
      </w:r>
    </w:p>
    <w:p w14:paraId="5EA87789"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Sumiati, Sumiati, and Reni Triposa. “Prinsip Guru Pendidikan Agama Kristen Memotivasi Belajar Peserta Didik Dalam Perspektif Alkitab.” </w:t>
      </w:r>
      <w:r w:rsidRPr="0092725B">
        <w:rPr>
          <w:i/>
          <w:iCs/>
          <w:noProof/>
        </w:rPr>
        <w:t>Harati: Jurnal Pendidikan Kristen</w:t>
      </w:r>
      <w:r w:rsidRPr="0092725B">
        <w:rPr>
          <w:noProof/>
        </w:rPr>
        <w:t xml:space="preserve"> 1, no. 1 (April 21, 2021): 69–84. doi:10.54170/harati.v1i1.31.</w:t>
      </w:r>
    </w:p>
    <w:p w14:paraId="7FFEAA9E"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Wakatobi-regency, Case Study, and Yayat D Hadiyat. “Kesenjangan Digital Di Indonesia ( Studi Kasus Di Kabupaten Wakatobi ) Digital Divide in Indonesia” 17, no. 2 (2014): 81–90.</w:t>
      </w:r>
    </w:p>
    <w:p w14:paraId="67E47D29" w14:textId="77777777"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Wijaya, Hengki. “PRINSIP-PRINSIP ETIKA MENGAJAR PENDIDIKAN AGAMA KRISTEN BERDASARKAN ALKITAB.” </w:t>
      </w:r>
      <w:r w:rsidRPr="0092725B">
        <w:rPr>
          <w:i/>
          <w:iCs/>
          <w:noProof/>
        </w:rPr>
        <w:t>Https://Www.Researchgate.Net/Publication/283298880_PRINSIP-PRINSIP_ETIKA_MENGAJAR_PENDIDIKAN_AGAMA_KRISTEN_BERDASARKAN_ALKITAB</w:t>
      </w:r>
      <w:r w:rsidRPr="0092725B">
        <w:rPr>
          <w:noProof/>
        </w:rPr>
        <w:t>, 2015.</w:t>
      </w:r>
    </w:p>
    <w:p w14:paraId="43A28136" w14:textId="10919102" w:rsidR="0092725B" w:rsidRPr="0092725B" w:rsidRDefault="0092725B" w:rsidP="0092725B">
      <w:pPr>
        <w:widowControl w:val="0"/>
        <w:autoSpaceDE w:val="0"/>
        <w:autoSpaceDN w:val="0"/>
        <w:adjustRightInd w:val="0"/>
        <w:spacing w:before="0" w:beforeAutospacing="0" w:after="0" w:line="240" w:lineRule="auto"/>
        <w:ind w:left="480" w:hanging="480"/>
        <w:jc w:val="left"/>
        <w:rPr>
          <w:noProof/>
        </w:rPr>
      </w:pPr>
      <w:r w:rsidRPr="0092725B">
        <w:rPr>
          <w:noProof/>
        </w:rPr>
        <w:t xml:space="preserve">Yang, Ferry. </w:t>
      </w:r>
      <w:r w:rsidRPr="0092725B">
        <w:rPr>
          <w:i/>
          <w:iCs/>
          <w:noProof/>
        </w:rPr>
        <w:t>Pendidikan Kristen</w:t>
      </w:r>
      <w:r w:rsidRPr="0092725B">
        <w:rPr>
          <w:noProof/>
        </w:rPr>
        <w:t>. Edited by Jessy Siswanto. Pertama. Surabaya: Momentum Christia</w:t>
      </w:r>
      <w:r>
        <w:rPr>
          <w:noProof/>
        </w:rPr>
        <w:t>n</w:t>
      </w:r>
      <w:r w:rsidRPr="0092725B">
        <w:rPr>
          <w:noProof/>
        </w:rPr>
        <w:t xml:space="preserve"> Literatur, 2018.</w:t>
      </w:r>
    </w:p>
    <w:p w14:paraId="6065C5ED" w14:textId="3AB2A737" w:rsidR="0092725B" w:rsidRPr="0092725B" w:rsidRDefault="0092725B" w:rsidP="0092725B">
      <w:pPr>
        <w:pStyle w:val="Wawasan2Heading1Pendahuluandll"/>
        <w:spacing w:before="0" w:beforeAutospacing="0" w:after="0" w:afterAutospacing="0" w:line="360" w:lineRule="auto"/>
        <w:ind w:left="0" w:firstLine="0"/>
        <w:jc w:val="left"/>
        <w:rPr>
          <w:b w:val="0"/>
          <w:bCs w:val="0"/>
          <w:color w:val="000000" w:themeColor="text1"/>
        </w:rPr>
      </w:pPr>
      <w:r>
        <w:rPr>
          <w:b w:val="0"/>
          <w:bCs w:val="0"/>
          <w:color w:val="000000" w:themeColor="text1"/>
        </w:rPr>
        <w:fldChar w:fldCharType="end"/>
      </w:r>
    </w:p>
    <w:sectPr w:rsidR="0092725B" w:rsidRPr="0092725B" w:rsidSect="00E6066D">
      <w:headerReference w:type="even" r:id="rId12"/>
      <w:headerReference w:type="default" r:id="rId13"/>
      <w:footerReference w:type="even" r:id="rId14"/>
      <w:footerReference w:type="default" r:id="rId15"/>
      <w:footerReference w:type="first" r:id="rId16"/>
      <w:pgSz w:w="11900" w:h="16840"/>
      <w:pgMar w:top="1701" w:right="1440" w:bottom="1440" w:left="1701" w:header="510" w:footer="397" w:gutter="0"/>
      <w:pgNumType w:chapStyle="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7C1EE" w14:textId="77777777" w:rsidR="0040285B" w:rsidRDefault="0040285B" w:rsidP="00A73374">
      <w:pPr>
        <w:spacing w:before="0" w:after="0" w:line="240" w:lineRule="auto"/>
      </w:pPr>
      <w:r>
        <w:separator/>
      </w:r>
    </w:p>
  </w:endnote>
  <w:endnote w:type="continuationSeparator" w:id="0">
    <w:p w14:paraId="4A67E2EF" w14:textId="77777777" w:rsidR="0040285B" w:rsidRDefault="0040285B" w:rsidP="00A733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Arabic">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ldhabi">
    <w:charset w:val="B2"/>
    <w:family w:val="auto"/>
    <w:pitch w:val="variable"/>
    <w:sig w:usb0="80002007" w:usb1="80000000" w:usb2="00000008" w:usb3="00000000" w:csb0="0000004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DE20" w14:textId="079BE382" w:rsidR="00B20C7F" w:rsidRPr="002E256E" w:rsidRDefault="00B20C7F" w:rsidP="002E256E">
    <w:pPr>
      <w:pStyle w:val="Footer"/>
      <w:spacing w:beforeAutospacing="0" w:line="360" w:lineRule="auto"/>
      <w:ind w:right="284" w:firstLine="0"/>
      <w:rPr>
        <w:rFonts w:ascii="Baskerville Old Face" w:hAnsi="Baskerville Old Face"/>
        <w:b/>
        <w:bCs/>
        <w:sz w:val="22"/>
        <w:szCs w:val="22"/>
      </w:rPr>
    </w:pPr>
  </w:p>
  <w:p w14:paraId="4F10DEC3" w14:textId="77777777" w:rsidR="002E256E" w:rsidRDefault="002E256E" w:rsidP="00B20C7F">
    <w:pPr>
      <w:pStyle w:val="Footer"/>
      <w:ind w:right="360"/>
    </w:pPr>
  </w:p>
  <w:p w14:paraId="3895AECC" w14:textId="77777777" w:rsidR="0006575F" w:rsidRDefault="0006575F"/>
  <w:p w14:paraId="316E903A" w14:textId="77777777" w:rsidR="0006575F" w:rsidRDefault="00065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3710" w14:textId="575BB285" w:rsidR="00B20C7F" w:rsidRDefault="00B20C7F" w:rsidP="00162C04">
    <w:pPr>
      <w:pStyle w:val="Footer"/>
      <w:framePr w:wrap="none" w:vAnchor="text" w:hAnchor="margin" w:xAlign="inside" w:y="1"/>
      <w:spacing w:before="120" w:beforeAutospacing="0"/>
      <w:ind w:right="62" w:firstLine="561"/>
      <w:rPr>
        <w:rStyle w:val="PageNumber"/>
      </w:rPr>
    </w:pPr>
  </w:p>
  <w:tbl>
    <w:tblPr>
      <w:tblW w:w="2589" w:type="pct"/>
      <w:tblCellMar>
        <w:left w:w="0" w:type="dxa"/>
        <w:right w:w="0" w:type="dxa"/>
      </w:tblCellMar>
      <w:tblLook w:val="04A0" w:firstRow="1" w:lastRow="0" w:firstColumn="1" w:lastColumn="0" w:noHBand="0" w:noVBand="1"/>
    </w:tblPr>
    <w:tblGrid>
      <w:gridCol w:w="4459"/>
      <w:gridCol w:w="76"/>
    </w:tblGrid>
    <w:tr w:rsidR="008C2144" w:rsidRPr="00D43C8D" w14:paraId="29111D9A" w14:textId="77777777" w:rsidTr="008C2144">
      <w:trPr>
        <w:trHeight w:val="697"/>
      </w:trPr>
      <w:tc>
        <w:tcPr>
          <w:tcW w:w="4916" w:type="pct"/>
        </w:tcPr>
        <w:p w14:paraId="70644790" w14:textId="3D755BF2" w:rsidR="008C2144" w:rsidRPr="00D43C8D" w:rsidRDefault="008C2144" w:rsidP="00162C04">
          <w:pPr>
            <w:pStyle w:val="Footer"/>
            <w:tabs>
              <w:tab w:val="clear" w:pos="4680"/>
              <w:tab w:val="clear" w:pos="9360"/>
            </w:tabs>
            <w:spacing w:before="120" w:beforeAutospacing="0"/>
            <w:ind w:right="360" w:firstLine="360"/>
            <w:rPr>
              <w:rFonts w:ascii="Baskerville Old Face" w:hAnsi="Baskerville Old Face"/>
              <w:caps/>
              <w:color w:val="4472C4" w:themeColor="accent1"/>
              <w:sz w:val="22"/>
              <w:szCs w:val="22"/>
            </w:rPr>
          </w:pPr>
        </w:p>
      </w:tc>
      <w:tc>
        <w:tcPr>
          <w:tcW w:w="84" w:type="pct"/>
        </w:tcPr>
        <w:p w14:paraId="521A43DE" w14:textId="77777777" w:rsidR="008C2144" w:rsidRPr="00D43C8D" w:rsidRDefault="008C2144" w:rsidP="00162C04">
          <w:pPr>
            <w:pStyle w:val="Footer"/>
            <w:tabs>
              <w:tab w:val="clear" w:pos="4680"/>
              <w:tab w:val="clear" w:pos="9360"/>
            </w:tabs>
            <w:spacing w:before="120" w:beforeAutospacing="0"/>
            <w:rPr>
              <w:rFonts w:ascii="Baskerville Old Face" w:hAnsi="Baskerville Old Face"/>
              <w:caps/>
              <w:color w:val="4472C4" w:themeColor="accent1"/>
              <w:sz w:val="22"/>
              <w:szCs w:val="22"/>
            </w:rPr>
          </w:pPr>
        </w:p>
      </w:tc>
    </w:tr>
  </w:tbl>
  <w:p w14:paraId="43DB96FA" w14:textId="2E46E24C" w:rsidR="00565AEF" w:rsidRDefault="00565AEF" w:rsidP="00162C04">
    <w:pPr>
      <w:pStyle w:val="Footer"/>
      <w:spacing w:before="120" w:beforeAutospacing="0"/>
      <w:ind w:firstLine="0"/>
    </w:pPr>
  </w:p>
  <w:p w14:paraId="56DC4A2D" w14:textId="77777777" w:rsidR="0006575F" w:rsidRDefault="0006575F"/>
  <w:p w14:paraId="3567534B" w14:textId="77777777" w:rsidR="0006575F" w:rsidRDefault="000657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8CE5" w14:textId="64983D1B" w:rsidR="007868EA" w:rsidRDefault="007868EA" w:rsidP="00162C04">
    <w:pPr>
      <w:pStyle w:val="Footer"/>
      <w:framePr w:wrap="none" w:vAnchor="text" w:hAnchor="margin" w:xAlign="outside" w:y="1"/>
      <w:rPr>
        <w:rStyle w:val="PageNumber"/>
      </w:rPr>
    </w:pPr>
  </w:p>
  <w:p w14:paraId="28D93016" w14:textId="77777777" w:rsidR="00D43C8D" w:rsidRDefault="00D43C8D" w:rsidP="007868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8E45F" w14:textId="77777777" w:rsidR="0040285B" w:rsidRDefault="0040285B" w:rsidP="00A73374">
      <w:pPr>
        <w:spacing w:before="0" w:after="0" w:line="240" w:lineRule="auto"/>
      </w:pPr>
      <w:r>
        <w:separator/>
      </w:r>
    </w:p>
  </w:footnote>
  <w:footnote w:type="continuationSeparator" w:id="0">
    <w:p w14:paraId="22D5F02E" w14:textId="77777777" w:rsidR="0040285B" w:rsidRDefault="0040285B" w:rsidP="00A73374">
      <w:pPr>
        <w:spacing w:before="0" w:after="0" w:line="240" w:lineRule="auto"/>
      </w:pPr>
      <w:r>
        <w:continuationSeparator/>
      </w:r>
    </w:p>
  </w:footnote>
  <w:footnote w:id="1">
    <w:p w14:paraId="1ADAF3A0" w14:textId="5836FB8B"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{"citationItems":[{"id":"ITEM-1","itemData":{"DOI":"10.14421/jpi.2012.12.159-181","ISSN":"2356-3877","abstract":"It is undeniable that some of Indonesian Muslims understand Islam in radicalismperspective. They used several of means to disseminate this radicalism throughorganization of cadres, speeches in mosques are managed by their control, publishing magazines, booklets and books, and through various websites on the internet. As a result, Islamic radicalism has entered the most schools in some areas. If this is not immediately anticipated, it can help in growing the intolerance attitudes among students as opposed to the purpose of religious education itself. Tak bisa dipungkiri bahwa banyak umat Muslim Indonesia memahami Islam dalam perspektif radikalisme. Mereka menggunakan beberapa cara untuk menyebarkan radikalisme ini melalui organisasi kader, ceramah di masjid-masjid yang dikelola dengan kendali mereka, penerbitan majalah, booklet dan buku, dan melalui berbagai situs di internet. Akibatnya, radikalisme Islam telah memasuki sebagian besar sekolah di beberapa daerah. Jika hal ini tidak segera diantisipasi, maka dapat membantu dalam menumbuhkan sikap intoleransi di kalangan siswa yang bertentangan dengan tujuan pendidikan agama itu sendiri.","author":[{"dropping-particle":"","family":"Munip","given":"Abdul","non-dropping-particle":"","parse-names":false,"suffix":""}],"container-title":"Jurnal Pendidikan Islam","id":"ITEM-1","issue":"2","issued":{"date-parts":[["2012","1","1"]]},"page":"159","title":"Menangkal radikalisme agama di sekolah","type":"article-journal","volume":"1"},"uris":["http://www.mendeley.com/documents/?uuid=fc4165f4-f7ad-4e1b-b4fe-649ad9b7a1d8"]}],"mendeley":{"formattedCitation":"Abdul Munip, “Menangkal Radikalisme Agama Di Sekolah,” &lt;i&gt;Jurnal Pendidikan Islam&lt;/i&gt; 1, no. 2 (January 1, 2012): 159, doi:10.14421/jpi.2012.12.159-181.","plainTextFormattedCitation":"Abdul Munip, “Menangkal Radikalisme Agama Di Sekolah,” Jurnal Pendidikan Islam 1, no. 2 (January 1, 2012): 159, doi:10.14421/jpi.2012.12.159-181.","previouslyFormattedCitation":"Abdul Munip, “Menangkal Radikalisme Agama Di Sekolah,” &lt;i&gt;Jurnal Pendidikan Islam&lt;/i&gt; 1, no. 2 (January 1, 2012): 159, doi:10.14421/jpi.2012.12.159-181."},"properties":{"noteIndex":1},"schema":"https://github.com/citation-style-language/schema/raw/master/csl-citation.json"}</w:instrText>
      </w:r>
      <w:r w:rsidRPr="00B9440A">
        <w:fldChar w:fldCharType="separate"/>
      </w:r>
      <w:r w:rsidRPr="00B9440A">
        <w:rPr>
          <w:noProof/>
        </w:rPr>
        <w:t xml:space="preserve">Abdul Munip, “Menangkal Radikalisme Agama Di Sekolah,” </w:t>
      </w:r>
      <w:r w:rsidRPr="00B9440A">
        <w:rPr>
          <w:i/>
          <w:noProof/>
        </w:rPr>
        <w:t>Jurnal Pendidikan Islam</w:t>
      </w:r>
      <w:r w:rsidRPr="00B9440A">
        <w:rPr>
          <w:noProof/>
        </w:rPr>
        <w:t xml:space="preserve"> 1, no. 2 (January 1, 2012): 159, doi:10.14421/jpi.2012.12.159-181.</w:t>
      </w:r>
      <w:r w:rsidRPr="00B9440A">
        <w:fldChar w:fldCharType="end"/>
      </w:r>
    </w:p>
  </w:footnote>
  <w:footnote w:id="2">
    <w:p w14:paraId="5CC10E99" w14:textId="5C9FED19"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{"citationItems":[{"id":"ITEM-1","itemData":{"DOI":"10.30995/kur.v8i1.460","ISSN":"2614-3135","abstract":"Hate speech and invitations to be hostile to adherents of other religions and beliefs are becoming a strengthening phenomenon today. Intolerance and radicalism that lead to violence and social conflict are increasingly arbitrary. This hostility occurs in the world of education, teachers and students are exposed to ideas that are contrary to the values of Pancasila and religious norms. Religious moderation as an effort to deradicalize through religious education, especially Christian religious education, is gaining momentum to instill peace-loving values in students. To achieve this, Christian religious education exists and participates in and through it. Various sources of literature or literature study to explore the data, with qualitative-descriptive research were conducted to find a picture of the philoeirene model in Christian religious education and to actualize the education of peace-loving attitudes in students. This study found that a comprehensive, basic, or deep and deeply rooted understanding of the concepts of peace and philoeirene is not an option but is imperative in nature to be instilled in every student. Strengthening contextual or relevant curriculum and commitment to implementing a peace-loving attitude is praxis in Christian religious education in a pluralistic society. AbstrakUjaran kebencian dan ajakan untuk memusuhi penganut agama dan kepercayaan lain menjadi fenomena yang menguat dewasa ini. Intoleransi dan radikalisme yang berujung pada kekerasan dan konflik sosial semakin semena-mena. Sikap permusuhan tersebut terjadi di dunia pendidikan, guru dan murid terpapar pada paham yang bertentangan dengan nilai Pancasila dan norma agama. Moderasi beragama sebagai upaya deradikalisasi melalui pendidikan agama, khususnya pendidikan agama Kristen mendapat momentum untuk menanamkan nilai cinta damai dalam diri peserta didik. Untuk mewujudkan hal tersebut pendidikan agama Kristen hadir dan berpartisipasi di dalam dan melaluinya. Berbagai sumber literatur ataupun studi pustaka untuk mengeksplorasi data, dengan penelitian kualitatif-deskriptif dilakukan untuk menemukan gambaran model filoeirene dalam pendidikan agama Kristen, serta mengaktualisasikan pendidikan sikap cinta damai dalam dalam diri peserta didik. Penelitian ini menemukan bahwa pemahaman yang komprehensif, mendasar atau mendalam serta mengakar kuat berkenaan dengan konsep perdamaian dan filoeirene bukan opsi namun bersifat imperatif ditanamkan bagi setiap peserta didik. Penguatan…","author":[{"dropping-particle":"","family":"Sopakua","given":"Samel","non-dropping-particle":"","parse-names":false,"suffix":""},{"dropping-particle":"","family":"Hasugian","given":"Johanes Waldes","non-dropping-particle":"","parse-names":false,"suffix":""}],"container-title":"KURIOS","id":"ITEM-1","issue":"1","issued":{"date-parts":[["2022","4","30"]]},"page":"105","title":"Pedagogi filoeirene: Ajakan untuk mencintai perdamaian dalam kemajemukan","type":"article-journal","volume":"8"},"uris":["http://www.mendeley.com/documents/?uuid=4da73c52-2c7d-4dcd-b07a-7ee900b259f5"]}],"mendeley":{"formattedCitation":"Samel Sopakua and Johanes Waldes Hasugian, “Pedagogi Filoeirene: Ajakan Untuk Mencintai Perdamaian Dalam Kemajemukan,” &lt;i&gt;KURIOS&lt;/i&gt; 8, no. 1 (April 30, 2022): 105, doi:10.30995/kur.v8i1.460.","plainTextFormattedCitation":"Samel Sopakua and Johanes Waldes Hasugian, “Pedagogi Filoeirene: Ajakan Untuk Mencintai Perdamaian Dalam Kemajemukan,” KURIOS 8, no. 1 (April 30, 2022): 105, doi:10.30995/kur.v8i1.460.","previouslyFormattedCitation":"Samel Sopakua and Johanes Waldes Hasugian, “Pedagogi Filoeirene: Ajakan Untuk Mencintai Perdamaian Dalam Kemajemukan,” &lt;i&gt;KURIOS&lt;/i&gt; 8, no. 1 (April 30, 2022): 105, doi:10.30995/kur.v8i1.460."},"properties":{"noteIndex":2},"schema":"https://github.com/citation-style-language/schema/raw/master/csl-citation.json"}</w:instrText>
      </w:r>
      <w:r w:rsidRPr="00B9440A">
        <w:fldChar w:fldCharType="separate"/>
      </w:r>
      <w:r w:rsidRPr="00B9440A">
        <w:rPr>
          <w:noProof/>
        </w:rPr>
        <w:t xml:space="preserve">Samel Sopakua and Johanes Waldes Hasugian, “Pedagogi Filoeirene: Ajakan Untuk Mencintai Perdamaian Dalam Kemajemukan,” </w:t>
      </w:r>
      <w:r w:rsidRPr="00B9440A">
        <w:rPr>
          <w:i/>
          <w:noProof/>
        </w:rPr>
        <w:t>KURIOS</w:t>
      </w:r>
      <w:r w:rsidRPr="00B9440A">
        <w:rPr>
          <w:noProof/>
        </w:rPr>
        <w:t xml:space="preserve"> 8, no. 1 (April 30, 2022): 105, doi:10.30995/kur.v8i1.460.</w:t>
      </w:r>
      <w:r w:rsidRPr="00B9440A">
        <w:fldChar w:fldCharType="end"/>
      </w:r>
    </w:p>
  </w:footnote>
  <w:footnote w:id="3">
    <w:p w14:paraId="7559FCBD" w14:textId="0E62BF40"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{"citationItems":[{"id":"ITEM-1","itemData":{"DOI":"10.47131/jtb.v1i1.13","ISSN":"2622-514X","abstract":"This article discusses the importance of inclusive religious education as an instrument for building and developing a model of contextual religious education in Indonesia. This discussion aims to provide alternative thinking to correct the reality of exclusive religious practices that are thought to be influenced by ways of learning religion in schools that have not been able to change and shape Naradidik's inclusive attitude. From the results of various literature studies, it was found that in addition to the widely commented education politics and religious education system, religious education built on an exclusive paradigm has helped shape attitudes of hatred and intolerance among narrators, which can be used as fertile ground for the growth of radicalism and extremism. It was found that inclusive religious education that pays attention to efforts to build awareness of differences can be an effective model that transforms religious education in the context of this pluralistic society in Indonesia. Inclusive religious education is also a medium of religious learning that can shape the moderate attitude of students. In this regard inclusive religious education can be used as a solution for strengthening attitudes towards other groups outside of their own groups and managing diversity in Indonesia.\r \r \r Abstrak\r Artikel ini mendiskusikan pentingnya pendidikan agama inklusif sebagai instrumen untuk membangun dan mengembangkan satu model pendidikan agama kontekstual di Indonesia. Pembahasan ini bertujuan memberi pemikiran alternatif untuk mengoreksi realitas praktik keagamaan eksklusif yang diduga turut dipengaruhi oleh cara pembelajaran agama di sekolah yang belum mampu mengubah dan membentuk sikap inklusif naradidik. Dari hasil kajian berbagai literatur ditemuai bahwa selain politik pendidikan dan sistem pendidikan agama di Indonesia yang banyak dikomentari, pendidikan agama yang dibangun dalam paradigma eksklusif telah turut membentuk sikap kebencian dan intoleransi di kalangan naradidik, yang dapat dijadikan lahan subur tumbuhnya gerakan radikalisme dan ekstrimisme. Ditemui bahwa pendidikan agama inklusif yang memberi perhatian pada upaya membangun penyadaran terhadap perbedaan dapat dijadikan model efektif yang mentransformasi pendidikan keagamaan dalam konteks bermasyarakat di Indonesia yang majemuk ini. Pendidikan agama inklusif sekaligus menjadi media pembelajaran agama yang dapat membentuk sikap moderat nara didik. Dalam kaitan ini pendidikan ag…","author":[{"dropping-particle":"","family":"Rumahuru","given":"Yance Z","non-dropping-particle":"","parse-names":false,"suffix":""}],"container-title":"Jurnal Teruna Bhakti","id":"ITEM-1","issue":"1","issued":{"date-parts":[["2019"]]},"page":"59","title":"Mengembangkan Pendidikan Agama Inklusif sebagai Solusi Pengelolaan Keragaman di Indonesia","type":"article-journal","volume":"1"},"uris":["http://www.mendeley.com/documents/?uuid=1c8da2d0-1074-4624-a6cd-2d335b5b50e1"]}],"mendeley":{"formattedCitation":"Yance Z Rumahuru, “Mengembangkan Pendidikan Agama Inklusif Sebagai Solusi Pengelolaan Keragaman Di Indonesia,” &lt;i&gt;Jurnal Teruna Bhakti&lt;/i&gt; 1, no. 1 (2019): 59, doi:10.47131/jtb.v1i1.13.","plainTextFormattedCitation":"Yance Z Rumahuru, “Mengembangkan Pendidikan Agama Inklusif Sebagai Solusi Pengelolaan Keragaman Di Indonesia,” Jurnal Teruna Bhakti 1, no. 1 (2019): 59, doi:10.47131/jtb.v1i1.13.","previouslyFormattedCitation":"Yance Z Rumahuru, “Mengembangkan Pendidikan Agama Inklusif Sebagai Solusi Pengelolaan Keragaman Di Indonesia,” &lt;i&gt;Jurnal Teruna Bhakti&lt;/i&gt; 1, no. 1 (2019): 59, doi:10.47131/jtb.v1i1.13."},"properties":{"noteIndex":3},"schema":"https://github.com/citation-style-language/schema/raw/master/csl-citation.json"}</w:instrText>
      </w:r>
      <w:r w:rsidRPr="00B9440A">
        <w:fldChar w:fldCharType="separate"/>
      </w:r>
      <w:r w:rsidRPr="00B9440A">
        <w:rPr>
          <w:noProof/>
        </w:rPr>
        <w:t xml:space="preserve">Yance Z Rumahuru, “Mengembangkan Pendidikan Agama Inklusif Sebagai Solusi Pengelolaan Keragaman Di Indonesia,” </w:t>
      </w:r>
      <w:r w:rsidRPr="00B9440A">
        <w:rPr>
          <w:i/>
          <w:noProof/>
        </w:rPr>
        <w:t>Jurnal Teruna Bhakti</w:t>
      </w:r>
      <w:r w:rsidRPr="00B9440A">
        <w:rPr>
          <w:noProof/>
        </w:rPr>
        <w:t xml:space="preserve"> 1, no. 1 (2019): 59, doi:10.47131/jtb.v1i1.13.</w:t>
      </w:r>
      <w:r w:rsidRPr="00B9440A">
        <w:fldChar w:fldCharType="end"/>
      </w:r>
    </w:p>
  </w:footnote>
  <w:footnote w:id="4">
    <w:p w14:paraId="1841D3DA" w14:textId="0EE677A9"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{"citationItems":[{"id":"ITEM-1","itemData":{"author":[{"dropping-particle":"","family":"Charles B.Jones.","given":"","non-dropping-particle":"","parse-names":false,"suffix":""}],"id":"ITEM-1","issued":{"date-parts":[["2005"]]},"publisher":"Cambridge, MA","title":"Pemandangan dari Bukit Mars: Kekristenan dalam Lanskap Agama-Agama Dunia.","type":"chapter"},"uris":["http://www.mendeley.com/documents/?uuid=36e5b36f-2d66-476d-bdca-becfcb90c250"]}],"mendeley":{"formattedCitation":"Charles B.Jones., “Pemandangan Dari Bukit Mars: Kekristenan Dalam Lanskap Agama-Agama Dunia.” (Cambridge, MA, 2005).","manualFormatting":"(Charles B. Jones. 2005)","plainTextFormattedCitation":"Charles B.Jones., “Pemandangan Dari Bukit Mars: Kekristenan Dalam Lanskap Agama-Agama Dunia.” (Cambridge, MA, 2005).","previouslyFormattedCitation":"Charles B.Jones., “Pemandangan Dari Bukit Mars: Kekristenan Dalam Lanskap Agama-Agama Dunia.” (Cambridge, MA, 2005)."},"properties":{"noteIndex":4},"schema":"https://github.com/citation-style-language/schema/raw/master/csl-citation.json"}</w:instrText>
      </w:r>
      <w:r w:rsidRPr="00B9440A">
        <w:fldChar w:fldCharType="separate"/>
      </w:r>
      <w:r w:rsidRPr="00B9440A">
        <w:rPr>
          <w:noProof/>
        </w:rPr>
        <w:t>(Charles B. Jones. 2005)</w:t>
      </w:r>
      <w:r w:rsidRPr="00B9440A">
        <w:fldChar w:fldCharType="end"/>
      </w:r>
    </w:p>
  </w:footnote>
  <w:footnote w:id="5">
    <w:p w14:paraId="306908F8" w14:textId="5AFF7DE7"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{"citationItems":[{"id":"ITEM-1","itemData":{"DOI":"10.47783/jurpendigu.v3i1.294","ISSN":"2745-5432","abstract":"&lt;p&gt;Implementasi Program Moderasi Beragama Kementerian Agama RI merupakan kebijakan yang sudah lama dilakukan oleh Menteri sebelumnya yaitu H. Lukman Hakim Saifuddin sebagai pelopor Moderasi Beragama di Indonesia dan dilanjutkan Menteri berikutnya. Program moderasi beragama yang dilakukan sangat beragam yang tentunya agar menjadi kebiasaan perilaku bagi bangsa Indonesia melalui proses internalisasi nilai – nilai dari moderasi beragama dan kebangsaan. Beberapa program yang dilakukan oleh Kementerian Agama RI yang penulis sampaikan dalam tulisan ini yaitu Penandatanganan MoU Kementerian Agama RI dengan Perpustakaan Nasional RI, Launching Portal Website Kepustakaan Keagamaan dan Talkshow Literasi Digital Keagamaan. Bersama Menteri Agama RI Gus Yaqut Cholil Qoumas, Kepala Perpustakaan Nasional Drs. Muhammad Syarif Bando, MM, Direktur Jenderal Pendidikan Islam Prof. Muhammad Ali Ramdhani dan Direktur GTK Madrasah Dr. Muhammad Zein.Launching aksi moderasi beragama yang dihadiri langsung Menteri Agama RI Gus Yaqut Cholil Qoumas, Menteri Pendidikan Nasional Mas Menteri Nadiem Makarim, Ketua Komisi VIII DPRI Yandri Susanto dan Duta Moderasi yaitu Artis Cinta Laura. Tujuannya bias menjadikan moderasi beragama sebagai karakter kehidupan berbangsa dan bernegara.&lt;/p&gt;","author":[{"dropping-particle":"","family":"Sumarto","given":"Sumarto","non-dropping-particle":"","parse-names":false,"suffix":""}],"container-title":"Jurnal Pendidikan Guru","id":"ITEM-1","issue":"1","issued":{"date-parts":[["2021","10","16"]]},"title":"IMPLEMENTASI PROGRAM MODERASI BERAGAMA KEMENTERIAN AGAMA RI","type":"article-journal","volume":"3"},"locator":"3","uris":["http://www.mendeley.com/documents/?uuid=82dc1f38-270a-3ead-aae4-8197e311ddad"]}],"mendeley":{"formattedCitation":"Sumarto Sumarto, “IMPLEMENTASI PROGRAM MODERASI BERAGAMA KEMENTERIAN AGAMA RI,” &lt;i&gt;Jurnal Pendidikan Guru&lt;/i&gt; 3, no. 1 (October 16, 2021): 3, doi:10.47783/jurpendigu.v3i1.294.","plainTextFormattedCitation":"Sumarto Sumarto, “IMPLEMENTASI PROGRAM MODERASI BERAGAMA KEMENTERIAN AGAMA RI,” Jurnal Pendidikan Guru 3, no. 1 (October 16, 2021): 3, doi:10.47783/jurpendigu.v3i1.294.","previouslyFormattedCitation":"Sumarto Sumarto, “IMPLEMENTASI PROGRAM MODERASI BERAGAMA KEMENTERIAN AGAMA RI,” &lt;i&gt;Jurnal Pendidikan Guru&lt;/i&gt; 3, no. 1 (October 16, 2021): 3, doi:10.47783/jurpendigu.v3i1.294."},"properties":{"noteIndex":5},"schema":"https://github.com/citation-style-language/schema/raw/master/csl-citation.json"}</w:instrText>
      </w:r>
      <w:r w:rsidRPr="00B9440A">
        <w:fldChar w:fldCharType="separate"/>
      </w:r>
      <w:r w:rsidRPr="00B9440A">
        <w:rPr>
          <w:noProof/>
        </w:rPr>
        <w:t xml:space="preserve">Sumarto Sumarto, “IMPLEMENTASI PROGRAM MODERASI BERAGAMA KEMENTERIAN AGAMA RI,” </w:t>
      </w:r>
      <w:r w:rsidRPr="00B9440A">
        <w:rPr>
          <w:i/>
          <w:noProof/>
        </w:rPr>
        <w:t>Jurnal Pendidikan Guru</w:t>
      </w:r>
      <w:r w:rsidRPr="00B9440A">
        <w:rPr>
          <w:noProof/>
        </w:rPr>
        <w:t xml:space="preserve"> 3, no. 1 (October 16, 2021): 3, doi:10.47783/jurpendigu.v3i1.294.</w:t>
      </w:r>
      <w:r w:rsidRPr="00B9440A">
        <w:fldChar w:fldCharType="end"/>
      </w:r>
    </w:p>
  </w:footnote>
  <w:footnote w:id="6">
    <w:p w14:paraId="4889E377" w14:textId="7E78E028"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{"citationItems":[{"id":"ITEM-1","itemData":{"DOI":"10.30995/kur.v7i2.323","ISSN":"2614-3135","abstract":"Dekade terakhir menunjukkan bahwa fenomena radikalisme dan ekstrimisme agama semakin menguat di Indonesia, padahal Indonesia dikenal sebagai negara yang religius dan toleran. Bahkan, di Indonesia pendidikan agama diberikan sejak masa Sekolah Dasar hingga Perguruan Tinggi tetapi rupanya belum mampu membangun perspektif dan sikap beragama yang inklusif. Diasumsiskan bahwa pendidikan agama di sekolah-sekolah di Indonesia hingga kini masih berorientasi pada pengajaran yang menekankan doktrin sendiri secara sempit dan belum banyak melihat eksistensi keberagaman sebagai salah satu konteks penting dalam pembelajaran agama di sekolah. Artikel ini bertujuan mempromosikan pendidikan agama sebagai fondasi moderasi beragama di Indonesia. Pendidikan agama dipandang strategis dan potensial dijadikan fondasi moderasi beragama karena selain telah terstruktur dalam sistem pendidikan di Indonesia, semua agama mengajari pentingnya kasih, perdamaian, keadilan dan keseimbangan relasi antara sesama manusia, manusia dengan alam dan antara manusia dengan Sang Penciptanya. Penulisan ini menggunakan metode kualitatif dengan pendekatan fenomenologi. Informasi yang dijadikan data penulisan ini diperoleh dengan memanfaatkan data sekunder maupun data primer, dimana penulis mengadakan pengamatan tentang praktim pendidikan agama di sekolah secara makro dan melakukan perbandingan dengan hasil-hasil penelitian yang tersedia. Studi ini menemukan bahwa diperlukan perubahan paradigma pendidikan agama baik pada level pengambil kebijakan maupun pelaksana pendidikan. Paradigma pendidikan agama yang ditawarkan adalah pendidikan agama inklusif. Pendidika agama Inklusif dipandang dapat mengubah perspektif dan sikap beragama eksklusif karena secara substansial pendidikan agama inklusif mengedepankan adanya sikap saling percaya dan penghargaan terhadap kesederajatan umat manusia.","author":[{"dropping-particle":"","family":"Rumahuru","given":"Yance Z.","non-dropping-particle":"","parse-names":false,"suffix":""}],"container-title":"KURIOS","id":"ITEM-1","issue":"2","issued":{"date-parts":[["2021","11","13"]]},"title":"Pendidikan agama inklusif sebagai fondasi moderasi beragama: Strategi merawat keberagaman di Indonesia","type":"article-journal","volume":"7"},"uris":["http://www.mendeley.com/documents/?uuid=0f94e9e3-dc35-4dbc-9135-edb708dbe9c4"]}],"mendeley":{"formattedCitation":"Yance Z. Rumahuru, “Pendidikan Agama Inklusif Sebagai Fondasi Moderasi Beragama: Strategi Merawat Keberagaman Di Indonesia,” &lt;i&gt;KURIOS&lt;/i&gt; 7, no. 2 (November 13, 2021), doi:10.30995/kur.v7i2.323.","plainTextFormattedCitation":"Yance Z. Rumahuru, “Pendidikan Agama Inklusif Sebagai Fondasi Moderasi Beragama: Strategi Merawat Keberagaman Di Indonesia,” KURIOS 7, no. 2 (November 13, 2021), doi:10.30995/kur.v7i2.323.","previouslyFormattedCitation":"Yance Z. Rumahuru, “Pendidikan Agama Inklusif Sebagai Fondasi Moderasi Beragama: Strategi Merawat Keberagaman Di Indonesia,” &lt;i&gt;KURIOS&lt;/i&gt; 7, no. 2 (November 13, 2021), doi:10.30995/kur.v7i2.323."},"properties":{"noteIndex":6},"schema":"https://github.com/citation-style-language/schema/raw/master/csl-citation.json"}</w:instrText>
      </w:r>
      <w:r w:rsidRPr="00B9440A">
        <w:fldChar w:fldCharType="separate"/>
      </w:r>
      <w:r w:rsidRPr="00B9440A">
        <w:rPr>
          <w:noProof/>
        </w:rPr>
        <w:t xml:space="preserve">Yance Z. Rumahuru, “Pendidikan Agama Inklusif Sebagai Fondasi Moderasi Beragama: Strategi Merawat Keberagaman Di Indonesia,” </w:t>
      </w:r>
      <w:r w:rsidRPr="00B9440A">
        <w:rPr>
          <w:i/>
          <w:noProof/>
        </w:rPr>
        <w:t>KURIOS</w:t>
      </w:r>
      <w:r w:rsidRPr="00B9440A">
        <w:rPr>
          <w:noProof/>
        </w:rPr>
        <w:t xml:space="preserve"> 7, no. 2 (November 13, 2021), doi:10.30995/kur.v7i2.323.</w:t>
      </w:r>
      <w:r w:rsidRPr="00B9440A">
        <w:fldChar w:fldCharType="end"/>
      </w:r>
    </w:p>
  </w:footnote>
  <w:footnote w:id="7">
    <w:p w14:paraId="6CE8301C" w14:textId="55C2ABCE"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{"citationItems":[{"id":"ITEM-1","itemData":{"DOI":"10.47304/jl.v7i1.66","ISSN":"2527-7561","abstract":" Artikel ini berisi pembahasan tentang peran Pendidikan Agama Kristen dalam masyarakat majemuk. Dalam realita kehidupan manusia, masih banyak persoalan yang muncul dengan berbagai konflik yang terjadi yang seringkali dikaitkan dengan masalah suku, ras dan agama khususnya dan ini merupakan kenyataan yang terjadi dalam kehidupan masyarakat majemuk. Oleh kerena itu, Pendidikan agama Kristen di tengah-tengah masyarakat memiliki tugas untuk melaksanakan amanat agung sebagaimana yang telah diperintahkan Tuhan dalam Alkitab. Tujuan Pendidikan Agama Kristen adalah untuk dapat mewujudkan tujuan pendidikan nasional melalui peserta didik dan juga Pendidikan Agama Kristen dapat hadir menjadi alat pembentuk dan pemersatu bangsa di tengah masyarakat majemuk yang berbeda agama, suku, ras, golongan, dan lain sebagainya. Selain itu, kehadiran Pendidikan agama Kristen dapat berperan serta untuk meningkatkan kualitas kehidupam masyarakat Indonesia. Pendidikan Agama Kristen harus terus berkembang seiring dengan kemajuan zaman yaitu dengan cara memampukan manusia agar sadar terhadap perbedaan dan keberagaman, memiliki kemampuan untuk hidup bertoleransi, sadar dan mengikuti perkembangan ilmu pengetahuan dan teknologi, kreatif, inovatif, serta memiliki solidaritas tinggi. Selain itu juga, masyarakat Indonesia diharapkan untuk memiliki kepekaan terhadap konteks pendidikan nasional, pergumulan bangsa dan menjawab kebutuhan orang percaya.","author":[{"dropping-particle":"","family":"Boiliu","given":"Esti Regina","non-dropping-particle":"","parse-names":false,"suffix":""}],"container-title":"JURNAL LUXNOS","id":"ITEM-1","issue":"1","issued":{"date-parts":[["2021"]]},"title":"Pembelajaran PAK di Era Digital: Sikap Inklusivisme Di Tengah Kemajemukan","type":"article-journal","volume":"7"},"uris":["http://www.mendeley.com/documents/?uuid=b4287577-e824-34e8-8be5-de281edbffff"]}],"mendeley":{"formattedCitation":"Esti Regina Boiliu, “Pembelajaran PAK Di Era Digital: Sikap Inklusivisme Di Tengah Kemajemukan,” &lt;i&gt;JURNAL LUXNOS&lt;/i&gt; 7, no. 1 (2021), doi:10.47304/jl.v7i1.66.","plainTextFormattedCitation":"Esti Regina Boiliu, “Pembelajaran PAK Di Era Digital: Sikap Inklusivisme Di Tengah Kemajemukan,” JURNAL LUXNOS 7, no. 1 (2021), doi:10.47304/jl.v7i1.66.","previouslyFormattedCitation":"Esti Regina Boiliu, “Pembelajaran PAK Di Era Digital: Sikap Inklusivisme Di Tengah Kemajemukan,” &lt;i&gt;JURNAL LUXNOS&lt;/i&gt; 7, no. 1 (2021), doi:10.47304/jl.v7i1.66."},"properties":{"noteIndex":7},"schema":"https://github.com/citation-style-language/schema/raw/master/csl-citation.json"}</w:instrText>
      </w:r>
      <w:r w:rsidRPr="00B9440A">
        <w:fldChar w:fldCharType="separate"/>
      </w:r>
      <w:r w:rsidRPr="00B9440A">
        <w:rPr>
          <w:noProof/>
        </w:rPr>
        <w:t xml:space="preserve">Esti Regina Boiliu, “Pembelajaran PAK Di Era Digital: Sikap Inklusivisme Di Tengah Kemajemukan,” </w:t>
      </w:r>
      <w:r w:rsidRPr="00B9440A">
        <w:rPr>
          <w:i/>
          <w:noProof/>
        </w:rPr>
        <w:t>JURNAL LUXNOS</w:t>
      </w:r>
      <w:r w:rsidRPr="00B9440A">
        <w:rPr>
          <w:noProof/>
        </w:rPr>
        <w:t xml:space="preserve"> 7, no. 1 (2021), doi:10.47304/jl.v7i1.66.</w:t>
      </w:r>
      <w:r w:rsidRPr="00B9440A">
        <w:fldChar w:fldCharType="end"/>
      </w:r>
    </w:p>
  </w:footnote>
  <w:footnote w:id="8">
    <w:p w14:paraId="129D99C8" w14:textId="250337E9"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ISBN":"979-8433-71-8","author":[{"dropping-particle":"","family":"Sugiyono","given":"","non-dropping-particle":"","parse-names":false,"suffix":""}],"id":"ITEM-1","issued":{"date-parts":[["2013"]]},"publisher":"Alfabeta","publisher-place":"Bandung","title":"Metode Penelitian Pendidikan; Pendekatan Kuantitatif, Kualitatif, Dan R&amp;D","type":"book"},"uris":["http://www.mendeley.com/documents/?uuid=4da76798-4940-4546-b3ff-0872f42cc6a2"]}],"mendeley":{"formattedCitation":"Sugiyono, &lt;i&gt;Metode Penelitian Pendidikan; Pendekatan Kuantitatif, Kualitatif, Dan R&amp;D&lt;/i&gt; (Bandung: Alfabeta, 2013), https://digilib.unigres.ac.id/index.php?p=show_detail&amp;id=43.","plainTextFormattedCitation":"Sugiyono, Metode Penelitian Pendidikan; Pendekatan Kuantitatif, Kualitatif, Dan R&amp;D (Bandung: Alfabeta, 2013), https://digilib.unigres.ac.id/index.php?p=show_detail&amp;id=43.","previouslyFormattedCitation":"Sugiyono, &lt;i&gt;Metode Penelitian Pendidikan; Pendekatan Kuantitatif, Kualitatif, Dan R&amp;D&lt;/i&gt; (Bandung: Alfabeta, 2013), https://digilib.unigres.ac.id/index.php?p=show_detail&amp;id=43."},"properties":{"noteIndex":8},"schema":"https://github.com/citation-style-language/schema/raw/master/csl-citation.json"}</w:instrText>
      </w:r>
      <w:r w:rsidRPr="00B9440A">
        <w:fldChar w:fldCharType="separate"/>
      </w:r>
      <w:r w:rsidRPr="00B9440A">
        <w:rPr>
          <w:noProof/>
        </w:rPr>
        <w:t xml:space="preserve">Sugiyono, </w:t>
      </w:r>
      <w:r w:rsidRPr="00B9440A">
        <w:rPr>
          <w:i/>
          <w:noProof/>
        </w:rPr>
        <w:t>Metode Penelitian Pendidikan; Pendekatan Kuantitatif, Kualitatif, Dan R&amp;D</w:t>
      </w:r>
      <w:r w:rsidRPr="00B9440A">
        <w:rPr>
          <w:noProof/>
        </w:rPr>
        <w:t xml:space="preserve"> (Bandung: Alfabeta, 2013), https://digilib.unigres.ac.id/index.php?p=show_detail&amp;id=43.</w:t>
      </w:r>
      <w:r w:rsidRPr="00B9440A">
        <w:fldChar w:fldCharType="end"/>
      </w:r>
    </w:p>
  </w:footnote>
  <w:footnote w:id="9">
    <w:p w14:paraId="432141F5" w14:textId="4691C5B7"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{"citationItems":[{"id":"ITEM-1","itemData":{"DOI":"10.35794/emba.v10i2.41425","abstract":"Grounded Teori adalah cara menemukan teori secara induktif yang bersumber dari data terhadap suatu pola perilaku. Setiap disiplin ilmu dapat menggunakan grounded theory. Yang penting dalam grounded theory adalah prosedurnya, dan tidak terikat pada disiplin.  Sehingga pemilihan metodologi yang mendasari menjadi penting untuk keberhasilan proyek penelitian agar teori yang dihasilkan murni berdasarkan pola perilaku yang terbentuk atas dasar kemurnian sebagai peneliti.  Dengan demikian konsep Grounded Teori dengan metodologi emerging yang dicetuskan oleh Glaser lebih cocok bagi peneliti yang ingin menemukan suatu teori subtantif berdasarkan pola perilaku. Hal ini sejalan dengan apa yang disampaikan oleh Glaser (2002) sebagai pencetus Grounded Teori yang membantah Grounded Teori Konstruktif yang diusung oleh Charmaz.","author":[{"dropping-particle":"","family":"Karuntu","given":"Merlyn Mourah","non-dropping-particle":"","parse-names":false,"suffix":""},{"dropping-particle":"","family":"Saerang","given":"David P.E","non-dropping-particle":"","parse-names":false,"suffix":""},{"dropping-particle":"","family":"Maramis","given":"Joubert B","non-dropping-particle":"","parse-names":false,"suffix":""}],"container-title":"Jurnal EMBA : Jurnal Riset Ekonomi, Manajemen, Bisnis dan Akuntansi","id":"ITEM-1","issue":"2","issued":{"date-parts":[["2022"]]},"title":"PENDEKATAN GROUNDED TEORI: SEBUAH KAJIAN PRINSIP, PROSEDUR, DAN METODOLOGI","type":"article-journal","volume":"10"},"uris":["http://www.mendeley.com/documents/?uuid=0cc679cc-c049-31db-abc5-3a8dd9738125"]}],"mendeley":{"formattedCitation":"Merlyn Mourah Karuntu, David P.E Saerang, and Joubert B Maramis, “PENDEKATAN GROUNDED TEORI: SEBUAH KAJIAN PRINSIP, PROSEDUR, DAN METODOLOGI,” &lt;i&gt;Jurnal EMBA : Jurnal Riset Ekonomi, Manajemen, Bisnis Dan Akuntansi&lt;/i&gt; 10, no. 2 (2022), doi:10.35794/emba.v10i2.41425.","plainTextFormattedCitation":"Merlyn Mourah Karuntu, David P.E Saerang, and Joubert B Maramis, “PENDEKATAN GROUNDED TEORI: SEBUAH KAJIAN PRINSIP, PROSEDUR, DAN METODOLOGI,” Jurnal EMBA : Jurnal Riset Ekonomi, Manajemen, Bisnis Dan Akuntansi 10, no. 2 (2022), doi:10.35794/emba.v10i2.41425.","previouslyFormattedCitation":"Merlyn Mourah Karuntu, David P.E Saerang, and Joubert B Maramis, “PENDEKATAN GROUNDED TEORI: SEBUAH KAJIAN PRINSIP, PROSEDUR, DAN METODOLOGI,” &lt;i&gt;Jurnal EMBA : Jurnal Riset Ekonomi, Manajemen, Bisnis Dan Akuntansi&lt;/i&gt; 10, no. 2 (2022), doi:10.35794/emba.v10i2.41425."},"properties":{"noteIndex":9},"schema":"https://github.com/citation-style-language/schema/raw/master/csl-citation.json"}</w:instrText>
      </w:r>
      <w:r w:rsidRPr="00B9440A">
        <w:fldChar w:fldCharType="separate"/>
      </w:r>
      <w:r w:rsidRPr="00B9440A">
        <w:rPr>
          <w:noProof/>
        </w:rPr>
        <w:t xml:space="preserve">Merlyn Mourah Karuntu, David P.E Saerang, and Joubert B Maramis, “PENDEKATAN GROUNDED TEORI: SEBUAH KAJIAN PRINSIP, PROSEDUR, DAN METODOLOGI,” </w:t>
      </w:r>
      <w:r w:rsidRPr="00B9440A">
        <w:rPr>
          <w:i/>
          <w:noProof/>
        </w:rPr>
        <w:t>Jurnal EMBA : Jurnal Riset Ekonomi, Manajemen, Bisnis Dan Akuntansi</w:t>
      </w:r>
      <w:r w:rsidRPr="00B9440A">
        <w:rPr>
          <w:noProof/>
        </w:rPr>
        <w:t xml:space="preserve"> 10, no. 2 (2022), doi:10.35794/emba.v10i2.41425.</w:t>
      </w:r>
      <w:r w:rsidRPr="00B9440A">
        <w:fldChar w:fldCharType="end"/>
      </w:r>
    </w:p>
  </w:footnote>
  <w:footnote w:id="10">
    <w:p w14:paraId="5B8C62D1" w14:textId="38231C14"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ISBN":"9786023930708","author":[{"dropping-particle":"","family":"Yang","given":"Ferry","non-dropping-particle":"","parse-names":false,"suffix":""}],"edition":"Pertama","editor":[{"dropping-particle":"","family":"Siswanto","given":"Jessy","non-dropping-particle":"","parse-names":false,"suffix":""}],"id":"ITEM-1","issued":{"date-parts":[["2018"]]},"publisher":"Momentum Christia Literatur","publisher-place":"Surabaya","title":"Pendidikan Kristen","type":"book"},"locator":"17","uris":["http://www.mendeley.com/documents/?uuid=d43e8d1d-31e5-44f9-a75f-3056f4937880"]}],"mendeley":{"formattedCitation":"Ferry Yang, &lt;i&gt;Pendidikan Kristen&lt;/i&gt;, ed. Jessy Siswanto, Pertama (Surabaya: Momentum Christia Literatur, 2018), 17.","manualFormatting":"(Yang, 2018, p. 3)","plainTextFormattedCitation":"Ferry Yang, Pendidikan Kristen, ed. Jessy Siswanto, Pertama (Surabaya: Momentum Christia Literatur, 2018), 17.","previouslyFormattedCitation":"Ferry Yang, &lt;i&gt;Pendidikan Kristen&lt;/i&gt;, ed. Jessy Siswanto, Pertama (Surabaya: Momentum Christia Literatur, 2018), 17."},"properties":{"noteIndex":10},"schema":"https://github.com/citation-style-language/schema/raw/master/csl-citation.json"}</w:instrText>
      </w:r>
      <w:r w:rsidRPr="00B9440A">
        <w:fldChar w:fldCharType="separate"/>
      </w:r>
      <w:r w:rsidRPr="00B9440A">
        <w:rPr>
          <w:noProof/>
        </w:rPr>
        <w:t>(Yang, 2018, p. 3)</w:t>
      </w:r>
      <w:r w:rsidRPr="00B9440A">
        <w:fldChar w:fldCharType="end"/>
      </w:r>
    </w:p>
  </w:footnote>
  <w:footnote w:id="11">
    <w:p w14:paraId="33B7DE91" w14:textId="33E44708"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ISBN":"9786023930708","author":[{"dropping-particle":"","family":"Yang","given":"Ferry","non-dropping-particle":"","parse-names":false,"suffix":""}],"edition":"Pertama","editor":[{"dropping-particle":"","family":"Siswanto","given":"Jessy","non-dropping-particle":"","parse-names":false,"suffix":""}],"id":"ITEM-1","issued":{"date-parts":[["2018"]]},"publisher":"Momentum Christia Literatur","publisher-place":"Surabaya","title":"Pendidikan Kristen","type":"book"},"locator":"17","uris":["http://www.mendeley.com/documents/?uuid=d43e8d1d-31e5-44f9-a75f-3056f4937880"]}],"mendeley":{"formattedCitation":"Ibid.","plainTextFormattedCitation":"Ibid.","previouslyFormattedCitation":"Ibid."},"properties":{"noteIndex":11},"schema":"https://github.com/citation-style-language/schema/raw/master/csl-citation.json"}</w:instrText>
      </w:r>
      <w:r w:rsidRPr="00B9440A">
        <w:fldChar w:fldCharType="separate"/>
      </w:r>
      <w:r w:rsidRPr="00B9440A">
        <w:rPr>
          <w:noProof/>
        </w:rPr>
        <w:t>Ibid.</w:t>
      </w:r>
      <w:r w:rsidRPr="00B9440A">
        <w:fldChar w:fldCharType="end"/>
      </w:r>
    </w:p>
  </w:footnote>
  <w:footnote w:id="12">
    <w:p w14:paraId="2FE23712" w14:textId="356CAF80"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{"citationItems":[{"id":"ITEM-1","itemData":{"DOI":"10.53547/realdidache.v1i1.73","ISSN":"2774-2512","abstract":"This article reviews the teaching of Christian religious education in the digital age as an effort to overcome the excessive use of gadgets in children in families in the era of disruption 4.0. Technological advances are so fast and increasingly sophisticated bring major changes in human life in various fields. In this case, such a gadged can have a big impact and everyone in the world must have been connected with the gadget. The use of gadgets is not for people who work, but almost all people, including children and toddlers, are already using gadgets in their daily activities. Gadgets have good values and benefits for certain people, but many negative impacts arise in the excessive use of gadgets for teenagers, children, and even toddlers. Therefore, parents have a very important role to overcome the excessive use of gadgets in children through the teaching of Christian religious education in the family. In carrying out Christian religious education in the family, parents play a role as teachers, educators and assistants to children in the use of gadgets. The method used in this paper is literature review and library research.","author":[{"dropping-particle":"","family":"Boiliu","given":"Fredik Melkias","non-dropping-particle":"","parse-names":false,"suffix":""}],"container-title":"REAL DIDACHE: Journal of Christian Education","id":"ITEM-1","issue":"1","issued":{"date-parts":[["2020","9","3"]]},"page":"25-38","title":"Peran Pendidikan Agama Kristen Di Era Digital Sebagai Upaya Mengatasi Penggunaan Gadget Yang Berlebihan Pada Anak Dalam Keluarga Di Era Disrupsi 4.0","type":"article-journal","volume":"1"},"uris":["http://www.mendeley.com/documents/?uuid=7258c27c-dabb-4cff-80fd-1fee483f4162"]}],"mendeley":{"formattedCitation":"Fredik Melkias Boiliu, “Peran Pendidikan Agama Kristen Di Era Digital Sebagai Upaya Mengatasi Penggunaan Gadget Yang Berlebihan Pada Anak Dalam Keluarga Di Era Disrupsi 4.0,” &lt;i&gt;REAL DIDACHE: Journal of Christian Education&lt;/i&gt; 1, no. 1 (September 3, 2020): 25–38, doi:10.53547/realdidache.v1i1.73.","plainTextFormattedCitation":"Fredik Melkias Boiliu, “Peran Pendidikan Agama Kristen Di Era Digital Sebagai Upaya Mengatasi Penggunaan Gadget Yang Berlebihan Pada Anak Dalam Keluarga Di Era Disrupsi 4.0,” REAL DIDACHE: Journal of Christian Education 1, no. 1 (September 3, 2020): 25–38, doi:10.53547/realdidache.v1i1.73.","previouslyFormattedCitation":"Fredik Melkias Boiliu, “Peran Pendidikan Agama Kristen Di Era Digital Sebagai Upaya Mengatasi Penggunaan Gadget Yang Berlebihan Pada Anak Dalam Keluarga Di Era Disrupsi 4.0,” &lt;i&gt;REAL DIDACHE: Journal of Christian Education&lt;/i&gt; 1, no. 1 (September 3, 2020): 25–38, doi:10.53547/realdidache.v1i1.73."},"properties":{"noteIndex":12},"schema":"https://github.com/citation-style-language/schema/raw/master/csl-citation.json"}</w:instrText>
      </w:r>
      <w:r w:rsidRPr="00B9440A">
        <w:fldChar w:fldCharType="separate"/>
      </w:r>
      <w:r w:rsidRPr="00B9440A">
        <w:rPr>
          <w:noProof/>
        </w:rPr>
        <w:t xml:space="preserve">Fredik Melkias Boiliu, “Peran Pendidikan Agama Kristen Di Era Digital Sebagai Upaya Mengatasi Penggunaan Gadget Yang Berlebihan Pada Anak Dalam Keluarga Di Era Disrupsi 4.0,” </w:t>
      </w:r>
      <w:r w:rsidRPr="00B9440A">
        <w:rPr>
          <w:i/>
          <w:noProof/>
        </w:rPr>
        <w:t>REAL DIDACHE: Journal of Christian Education</w:t>
      </w:r>
      <w:r w:rsidRPr="00B9440A">
        <w:rPr>
          <w:noProof/>
        </w:rPr>
        <w:t xml:space="preserve"> 1, no. 1 (September 3, 2020): 25–38, doi:10.53547/realdidache.v1i1.73.</w:t>
      </w:r>
      <w:r w:rsidRPr="00B9440A">
        <w:fldChar w:fldCharType="end"/>
      </w:r>
    </w:p>
  </w:footnote>
  <w:footnote w:id="13">
    <w:p w14:paraId="14677194" w14:textId="167684DB"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{"citationItems":[{"id":"ITEM-1","itemData":{"DOI":"10.51615/sha.v2i1.40","ISSN":"2774-4477","abstract":"Abstract: The purpose of writing this article is to explain learning strategies that are relevant in the 5.0 era of society in learning Christian religious education. The author observes that the learning strategy is a means to achieve the learning objectives that have been set. Because one of the challenges faced by teachers today is the development of technology. The era of society 5.0 demands a teacher to be more creative, innovative and informative. That's why, the author reviews this paper to provide some tricks and tips so that teachers are able to compete and use appropriate learning strategies in the era of society 5.0. The method used in this study is a descriptive qualitative research method by examining the learning strategies of Christian religious education in the era of society 5.0. The method used in this study is a descriptive qualitative research method by examining the learning strategies of Christian religious education in the era of society 5.0. The results obtained in this study show that one of the learning strategies for Christian religious education in the era of society 5.0 that are still relevant are participatory strategies, inquiry strategies, discovery learning strategies, cooperative strategies, and blended learning strategies. Thus, the era of society 5.0 is a community concept that was developed to apply and balance the use of technology in everyday life so that access occurs in virtual space and physical space to solve social problems in order to create super smart humans.Abstrak: Tujuan penulisan artikel ini adalah menjelaskan strategi pembelajaran yang relevan di era society 5.0 dalam pembelajaran Pendidikan Agama Kristen. Penulis mengamati bahwa strategi pembelajaran merupakan sarana untuk mencapai tujuan pembelajaran yang sudah ditetapkan. Karena salah satu tantangan yang dihadapi oleh guru saat ini adalah perkembangan teknologi. Era society 5.0 menuntut seorang guru untuk lebih kreatif, inovatif dan informatif. Oleh karena itu, penulis mengkaji tulisan ini untuk memberi beberapa trik dan tips agar guru-guru mampu bersaing dan menggunakan strategi pembelajaran yang tepat di era society 5.0. Metode yang digunakan dalam penelitian ini adalah metode penelitian kualitatif deskriptif dengan mengkaji strategi pembelajaran Pendidikan Agama Kristen di era society 5.0. Hasil yang dapatkan dalam kajian ini menunjukan bahwa salah satu strategi pembelajaran Pendidikan Agama Kristen di era society 5.0 yang masih relevan adalah st…","author":[{"dropping-particle":"","family":"Gulo","given":"Ya’aman","non-dropping-particle":"","parse-names":false,"suffix":""},{"dropping-particle":"","family":"Tafonao","given":"Talizaro","non-dropping-particle":"","parse-names":false,"suffix":""},{"dropping-particle":"","family":"Evimalinda","given":"Rita","non-dropping-particle":"","parse-names":false,"suffix":""}],"container-title":"SHAMAYIM: Jurnal Teologi dan Pendidikan Kristiani","id":"ITEM-1","issue":"1","issued":{"date-parts":[["2021"]]},"title":"Strategi Pembelajaran Pendidikan Agama Kristen di Era Society 5.0","type":"article-journal","volume":"2"},"uris":["http://www.mendeley.com/documents/?uuid=93558787-f490-3b49-ba62-7ac0fd3c3996"]}],"mendeley":{"formattedCitation":"Ya’aman Gulo, Talizaro Tafonao, and Rita Evimalinda, “Strategi Pembelajaran Pendidikan Agama Kristen Di Era Society 5.0,” &lt;i&gt;SHAMAYIM: Jurnal Teologi Dan Pendidikan Kristiani&lt;/i&gt; 2, no. 1 (2021), doi:10.51615/sha.v2i1.40.","plainTextFormattedCitation":"Ya’aman Gulo, Talizaro Tafonao, and Rita Evimalinda, “Strategi Pembelajaran Pendidikan Agama Kristen Di Era Society 5.0,” SHAMAYIM: Jurnal Teologi Dan Pendidikan Kristiani 2, no. 1 (2021), doi:10.51615/sha.v2i1.40.","previouslyFormattedCitation":"Ya’aman Gulo, Talizaro Tafonao, and Rita Evimalinda, “Strategi Pembelajaran Pendidikan Agama Kristen Di Era Society 5.0,” &lt;i&gt;SHAMAYIM: Jurnal Teologi Dan Pendidikan Kristiani&lt;/i&gt; 2, no. 1 (2021), doi:10.51615/sha.v2i1.40."},"properties":{"noteIndex":13},"schema":"https://github.com/citation-style-language/schema/raw/master/csl-citation.json"}</w:instrText>
      </w:r>
      <w:r w:rsidRPr="00B9440A">
        <w:fldChar w:fldCharType="separate"/>
      </w:r>
      <w:r w:rsidRPr="00B9440A">
        <w:rPr>
          <w:noProof/>
        </w:rPr>
        <w:t xml:space="preserve">Ya’aman Gulo, Talizaro Tafonao, and Rita Evimalinda, “Strategi Pembelajaran Pendidikan Agama Kristen Di Era Society 5.0,” </w:t>
      </w:r>
      <w:r w:rsidRPr="00B9440A">
        <w:rPr>
          <w:i/>
          <w:noProof/>
        </w:rPr>
        <w:t>SHAMAYIM: Jurnal Teologi Dan Pendidikan Kristiani</w:t>
      </w:r>
      <w:r w:rsidRPr="00B9440A">
        <w:rPr>
          <w:noProof/>
        </w:rPr>
        <w:t xml:space="preserve"> 2, no. 1 (2021), doi:10.51615/sha.v2i1.40.</w:t>
      </w:r>
      <w:r w:rsidRPr="00B9440A">
        <w:fldChar w:fldCharType="end"/>
      </w:r>
    </w:p>
  </w:footnote>
  <w:footnote w:id="14">
    <w:p w14:paraId="5F7CEB8B" w14:textId="55E01D47"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{"citationItems":[{"id":"ITEM-1","itemData":{"DOI":"10.53674/teleios.v2i2.50","ISSN":"2798-1797","abstract":"Abstract: The purpose of this study is to describe and then analyze Christian Religious Education for generation Z using deconstruction theory and approach. Generation Z is synonymous with digital technology, social media with characteristics of creativity, freedom, hypertolerance, multitasking, and so on. The problem is that Christian Education is still supported by the rigid, indoctrinal, authoritative nature that limits the creativity of generation Z. One way that needs to be done is through the deconstruction of Christian Education. Deconstruction is radically dismantling every event, rejecting centralization. This research uses a descriptive qualitative method with a literature review related to the discussion of deconstruction and Generation Z. The result of this research is that Christian Education through the curriculum, learning process, and pedagogical components must be deconstructed with communicative offers relevant to generation Z. This means that educators must disarm their authoritarian thoughts that are rigid and unfriendly to generation Z and continue to upgrade themselves so that digital technology, social media is also part of educators to be able to adapt in conducting friendly and equal communication.Abstrak: Tujuan dari penelitian ini adalah mendeskripsikan kemudian menganalisis Pendidikan Agama Kristen bagi generasi Z dengan menggunakan teori dan pendekatan dekonstruksi. Generasi Z identik dengan teknologi digital, media sosial dengan karakteristik kreativitas, bebas, hipertoleransi, multitasking, dan lain sebagainya. Masalahnya adalah PAK masih terkukung dengan sifat kaku, indoktriner, otoritatif yang membatasi kreativitas generasi Z. Salah satu cara yang perlu dilakukan adalah melalui dekonstruksi PAK. Dekonstruksi adalah membongkar secara radikal setiap peristiwa, menolak keterpusatan. Penelitian ini menggunakan metode kualitatif deskriptif dengan kajian kepustakaan terkait pembahasan dekonstruksi dan generasi Z. Hasil dari penelitian ini adalah PAK melalui komponen kurikulum, proses pembelajaran, dan pedagogik harus didekonstruksi dengan tawaran komunikatif yang relevan dengan generasi Z. Ini berarti para pendidik harus melucuti pikiran otoriter mereka yang kaku dan tidak bersahabat dengan generasi Z serta terus meng-upgrade diri agar teknologi digital, media sosial juga menjadi bagian dari pendidik untuk dapat beradaptasi dalam melakukan komunikasi ramah dan setara.","author":[{"dropping-particle":"","family":"Masinambow","given":"Yornan","non-dropping-particle":"","parse-names":false,"suffix":""}],"container-title":"TELEIOS: Jurnal Teologi dan Pendidikan Agama Kristen","id":"ITEM-1","issue":"2","issued":{"date-parts":[["2022"]]},"title":"Dekonstruksi Pendidikan Agama Kristen bagi Generasi Z","type":"article-journal","volume":"2"},"uris":["http://www.mendeley.com/documents/?uuid=84c878ac-5805-3d98-85df-d98e570ee332"]}],"mendeley":{"formattedCitation":"Yornan Masinambow, “Dekonstruksi Pendidikan Agama Kristen Bagi Generasi Z,” &lt;i&gt;TELEIOS: Jurnal Teologi Dan Pendidikan Agama Kristen&lt;/i&gt; 2, no. 2 (2022), doi:10.53674/teleios.v2i2.50.","plainTextFormattedCitation":"Yornan Masinambow, “Dekonstruksi Pendidikan Agama Kristen Bagi Generasi Z,” TELEIOS: Jurnal Teologi Dan Pendidikan Agama Kristen 2, no. 2 (2022), doi:10.53674/teleios.v2i2.50.","previouslyFormattedCitation":"Yornan Masinambow, “Dekonstruksi Pendidikan Agama Kristen Bagi Generasi Z,” &lt;i&gt;TELEIOS: Jurnal Teologi Dan Pendidikan Agama Kristen&lt;/i&gt; 2, no. 2 (2022), doi:10.53674/teleios.v2i2.50."},"properties":{"noteIndex":14},"schema":"https://github.com/citation-style-language/schema/raw/master/csl-citation.json"}</w:instrText>
      </w:r>
      <w:r w:rsidRPr="00B9440A">
        <w:fldChar w:fldCharType="separate"/>
      </w:r>
      <w:r w:rsidRPr="00B9440A">
        <w:rPr>
          <w:noProof/>
        </w:rPr>
        <w:t xml:space="preserve">Yornan Masinambow, “Dekonstruksi Pendidikan Agama Kristen Bagi Generasi Z,” </w:t>
      </w:r>
      <w:r w:rsidRPr="00B9440A">
        <w:rPr>
          <w:i/>
          <w:noProof/>
        </w:rPr>
        <w:t>TELEIOS: Jurnal Teologi Dan Pendidikan Agama Kristen</w:t>
      </w:r>
      <w:r w:rsidRPr="00B9440A">
        <w:rPr>
          <w:noProof/>
        </w:rPr>
        <w:t xml:space="preserve"> 2, no. 2 (2022), doi:10.53674/teleios.v2i2.50.</w:t>
      </w:r>
      <w:r w:rsidRPr="00B9440A">
        <w:fldChar w:fldCharType="end"/>
      </w:r>
    </w:p>
  </w:footnote>
  <w:footnote w:id="15">
    <w:p w14:paraId="566516DA" w14:textId="37049C6B"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{"citationItems":[{"id":"ITEM-1","itemData":{"author":[{"dropping-particle":"","family":"Wakatobi-regency","given":"Case Study","non-dropping-particle":"","parse-names":false,"suffix":""},{"dropping-particle":"","family":"Hadiyat","given":"Yayat D","non-dropping-particle":"","parse-names":false,"suffix":""}],"id":"ITEM-1","issue":"2","issued":{"date-parts":[["2014"]]},"page":"81-90","title":"Kesenjangan Digital di Indonesia ( Studi Kasus di Kabupaten Wakatobi ) Digital Divide in Indonesia","type":"article-journal","volume":"17"},"uris":["http://www.mendeley.com/documents/?uuid=c82fb7ee-efa7-449b-94be-c23d6f2e8110"]}],"mendeley":{"formattedCitation":"Case Study Wakatobi-regency and Yayat D Hadiyat, “Kesenjangan Digital Di Indonesia ( Studi Kasus Di Kabupaten Wakatobi ) Digital Divide in Indonesia” 17, no. 2 (2014): 81–90.","plainTextFormattedCitation":"Case Study Wakatobi-regency and Yayat D Hadiyat, “Kesenjangan Digital Di Indonesia ( Studi Kasus Di Kabupaten Wakatobi ) Digital Divide in Indonesia” 17, no. 2 (2014): 81–90.","previouslyFormattedCitation":"Case Study Wakatobi-regency and Yayat D Hadiyat, “Kesenjangan Digital Di Indonesia ( Studi Kasus Di Kabupaten Wakatobi ) Digital Divide in Indonesia” 17, no. 2 (2014): 81–90."},"properties":{"noteIndex":15},"schema":"https://github.com/citation-style-language/schema/raw/master/csl-citation.json"}</w:instrText>
      </w:r>
      <w:r w:rsidRPr="00B9440A">
        <w:fldChar w:fldCharType="separate"/>
      </w:r>
      <w:r w:rsidRPr="00B9440A">
        <w:rPr>
          <w:noProof/>
        </w:rPr>
        <w:t>Case Study Wakatobi-regency and Yayat D Hadiyat, “Kesenjangan Digital Di Indonesia ( Studi Kasus Di Kabupaten Wakatobi ) Digital Divide in Indonesia” 17, no. 2 (2014): 81–90.</w:t>
      </w:r>
      <w:r w:rsidRPr="00B9440A">
        <w:fldChar w:fldCharType="end"/>
      </w:r>
    </w:p>
  </w:footnote>
  <w:footnote w:id="16">
    <w:p w14:paraId="7F2A7D7C" w14:textId="487A819E"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{"citationItems":[{"id":"ITEM-1","itemData":{"DOI":"10.47167/kharis.v4i1.64","ISSN":"2655-8653","abstract":"The main problem of adolescents in the social media era is The identity crisis. Adolescents who have an identity crisis need achievement identity to determine their self-concept. The phenomenon of social media that shows the illusion of the perfect lifestyle can make adolescents run into an identity crisis due to their inability to comply with social standards. Christian religious education is education to develop a Christian personality and will have a positive impact on adolescents to be able to solve their problems. The result of this study provided attempts to reconstruct the religious education strategy to form and improve a self-concept that shows a Christian character so that they can understanding their existence as a whole as God's creation. Abstrak Masalah utama para remaja di era media sosial adalah krisis identitas. Remaja yang mengalami krisis identitas memerlukan pencapaian identitas agar dapat menentukan konsep diri. Fenomena media sosial yang menampilkan ilusi kesempurnaan gaya hidup dapat menjadikan remaja mengalami krisis identitas akibat ketidakmampuan untuk mengikuti standar sosial. Pendidikan Agama Kristen ialah pendidikan untuk menumbuh kembangkan kepribadian Kristen yang berdampak positif dalam diri remaja agar dapat mengatasi masalah krisis identitas yang dihadapi. Penelitian ini menghasilkan strategi pendidikan Kristen untuk membentuk dan meningkatkan konsep diri yang dapat menampilkan karakter Kristen sehingga dapat memaknai eksistensi dirinya secara utuh sebagai ciptaan Allah. ","author":[{"dropping-particle":"","family":"Awang","given":"Jellyan Alviani","non-dropping-particle":"","parse-names":false,"suffix":""},{"dropping-particle":"","family":"Prayitno","given":"Iky S. P.","non-dropping-particle":"","parse-names":false,"suffix":""},{"dropping-particle":"","family":"Engel","given":"Jacob Daan","non-dropping-particle":"","parse-names":false,"suffix":""}],"container-title":"KHARISMATA: Jurnal Teologi Pantekosta","id":"ITEM-1","issue":"1","issued":{"date-parts":[["2021"]]},"page":"98-114","title":"Strategi Pendidikan Agama Kristen bagi Remaja dalam Membentuk Konsep Diri guna Menghadapi Krisis Identitas akibat Penggunaan Media Sosial","type":"article-journal","volume":"4"},"uris":["http://www.mendeley.com/documents/?uuid=4e9a4f3f-56fe-486b-a14b-e1f5733bb702"]}],"mendeley":{"formattedCitation":"Jellyan Alviani Awang, Iky S. P. Prayitno, and Jacob Daan Engel, “Strategi Pendidikan Agama Kristen Bagi Remaja Dalam Membentuk Konsep Diri Guna Menghadapi Krisis Identitas Akibat Penggunaan Media Sosial,” &lt;i&gt;KHARISMATA: Jurnal Teologi Pantekosta&lt;/i&gt; 4, no. 1 (2021): 98–114, doi:10.47167/kharis.v4i1.64.","plainTextFormattedCitation":"Jellyan Alviani Awang, Iky S. P. Prayitno, and Jacob Daan Engel, “Strategi Pendidikan Agama Kristen Bagi Remaja Dalam Membentuk Konsep Diri Guna Menghadapi Krisis Identitas Akibat Penggunaan Media Sosial,” KHARISMATA: Jurnal Teologi Pantekosta 4, no. 1 (2021): 98–114, doi:10.47167/kharis.v4i1.64.","previouslyFormattedCitation":"Jellyan Alviani Awang, Iky S. P. Prayitno, and Jacob Daan Engel, “Strategi Pendidikan Agama Kristen Bagi Remaja Dalam Membentuk Konsep Diri Guna Menghadapi Krisis Identitas Akibat Penggunaan Media Sosial,” &lt;i&gt;KHARISMATA: Jurnal Teologi Pantekosta&lt;/i&gt; 4, no. 1 (2021): 98–114, doi:10.47167/kharis.v4i1.64."},"properties":{"noteIndex":16},"schema":"https://github.com/citation-style-language/schema/raw/master/csl-citation.json"}</w:instrText>
      </w:r>
      <w:r w:rsidRPr="00B9440A">
        <w:fldChar w:fldCharType="separate"/>
      </w:r>
      <w:r w:rsidRPr="00B9440A">
        <w:rPr>
          <w:noProof/>
        </w:rPr>
        <w:t xml:space="preserve">Jellyan Alviani Awang, Iky S. P. Prayitno, and Jacob Daan Engel, “Strategi Pendidikan Agama Kristen Bagi Remaja Dalam Membentuk Konsep Diri Guna Menghadapi Krisis Identitas Akibat Penggunaan Media Sosial,” </w:t>
      </w:r>
      <w:r w:rsidRPr="00B9440A">
        <w:rPr>
          <w:i/>
          <w:noProof/>
        </w:rPr>
        <w:t>KHARISMATA: Jurnal Teologi Pantekosta</w:t>
      </w:r>
      <w:r w:rsidRPr="00B9440A">
        <w:rPr>
          <w:noProof/>
        </w:rPr>
        <w:t xml:space="preserve"> 4, no. 1 (2021): 98–114, doi:10.47167/kharis.v4i1.64.</w:t>
      </w:r>
      <w:r w:rsidRPr="00B9440A">
        <w:fldChar w:fldCharType="end"/>
      </w:r>
    </w:p>
  </w:footnote>
  <w:footnote w:id="17">
    <w:p w14:paraId="1C1D0B84" w14:textId="3D0FB3FB"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{"citationItems":[{"id":"ITEM-1","itemData":{"ISBN":"9786020792958","author":[{"dropping-particle":"","family":"Kemendikbud","given":"","non-dropping-particle":"","parse-names":false,"suffix":""}],"id":"ITEM-1","issued":{"date-parts":[["2020"]]},"title":"Platform Pembelajaran Digital","type":"book"},"locator":"23","uris":["http://www.mendeley.com/documents/?uuid=c8ddb2d9-0ec3-49d3-abaa-79e2dd1178c6"]}],"mendeley":{"formattedCitation":"Kemendikbud, &lt;i&gt;Platform Pembelajaran Digital&lt;/i&gt;, 2020, 23.","plainTextFormattedCitation":"Kemendikbud, Platform Pembelajaran Digital, 2020, 23.","previouslyFormattedCitation":"Kemendikbud, &lt;i&gt;Platform Pembelajaran Digital&lt;/i&gt;, 2020, 23."},"properties":{"noteIndex":17},"schema":"https://github.com/citation-style-language/schema/raw/master/csl-citation.json"}</w:instrText>
      </w:r>
      <w:r w:rsidRPr="00B9440A">
        <w:fldChar w:fldCharType="separate"/>
      </w:r>
      <w:r w:rsidRPr="00B9440A">
        <w:rPr>
          <w:noProof/>
        </w:rPr>
        <w:t xml:space="preserve">Kemendikbud, </w:t>
      </w:r>
      <w:r w:rsidRPr="00B9440A">
        <w:rPr>
          <w:i/>
          <w:noProof/>
        </w:rPr>
        <w:t>Platform Pembelajaran Digital</w:t>
      </w:r>
      <w:r w:rsidRPr="00B9440A">
        <w:rPr>
          <w:noProof/>
        </w:rPr>
        <w:t>, 2020, 23.</w:t>
      </w:r>
      <w:r w:rsidRPr="00B9440A">
        <w:fldChar w:fldCharType="end"/>
      </w:r>
    </w:p>
  </w:footnote>
  <w:footnote w:id="18">
    <w:p w14:paraId="214F7809" w14:textId="38FA7549"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{"citationItems":[{"id":"ITEM-1","itemData":{"abstract":"&lt;p&gt;Tulisan ini hendak memaparkan pengembangan pendidikan Kristen melalui keluarga untuk pertumbuhan iman bagi kaum muda di era digital. Dampak negatif era digital mengakibatkan kemerosotan iman pada kaum muda. Hal ini adalah tantangan bagi pendidikan Kristen sehingga melalui keluarga diharapkan dapat menumbuhkan iman dan tetap berlandaskan Kitab Suci.&lt;/p&gt;","author":[{"dropping-particle":"","family":"Mangopo","given":"Jesy Fieny","non-dropping-particle":"","parse-names":false,"suffix":""}],"id":"ITEM-1","issued":{"date-parts":[["2022"]]},"title":"Pengembangan Pendidikan Kristen Melalui Lingkungan Keluarga Bagi Kaum Muda di Era Digital","type":"article-journal"},"uris":["http://www.mendeley.com/documents/?uuid=dba06d36-c7a2-4006-8569-16fc5a0fc8ab"]}],"mendeley":{"formattedCitation":"Jesy Fieny Mangopo, “Pengembangan Pendidikan Kristen Melalui Lingkungan Keluarga Bagi Kaum Muda Di Era Digital,” 2022, http://dx.doi.org/10.31219/osf.io/m5hc4.","plainTextFormattedCitation":"Jesy Fieny Mangopo, “Pengembangan Pendidikan Kristen Melalui Lingkungan Keluarga Bagi Kaum Muda Di Era Digital,” 2022, http://dx.doi.org/10.31219/osf.io/m5hc4.","previouslyFormattedCitation":"Jesy Fieny Mangopo, “Pengembangan Pendidikan Kristen Melalui Lingkungan Keluarga Bagi Kaum Muda Di Era Digital,” 2022, http://dx.doi.org/10.31219/osf.io/m5hc4."},"properties":{"noteIndex":18},"schema":"https://github.com/citation-style-language/schema/raw/master/csl-citation.json"}</w:instrText>
      </w:r>
      <w:r w:rsidRPr="00B9440A">
        <w:fldChar w:fldCharType="separate"/>
      </w:r>
      <w:r w:rsidRPr="00B9440A">
        <w:rPr>
          <w:noProof/>
        </w:rPr>
        <w:t>Jesy Fieny Mangopo, “Pengembangan Pendidikan Kristen Melalui Lingkungan Keluarga Bagi Kaum Muda Di Era Digital,” 2022, http://dx.doi.org/10.31219/osf.io/m5hc4.</w:t>
      </w:r>
      <w:r w:rsidRPr="00B9440A">
        <w:fldChar w:fldCharType="end"/>
      </w:r>
    </w:p>
  </w:footnote>
  <w:footnote w:id="19">
    <w:p w14:paraId="00BCA3C7" w14:textId="7E13C663"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{"citationItems":[{"id":"ITEM-1","itemData":{"DOI":"10.54170/harati.v1i1.31","ISSN":"2776-6454","abstract":"Students in the teaching and learning process can give different responses due to family problems or other things that cause a lack of enthusiasm for learning. Likewise with unhealthy associations, and external influences can have an impact on the lives of students in spiritual life and the teaching and learning process in class. Through a literature study research with a descriptive qualitative approach, the writer describes the principles of Christian religious education teachers in motivating students' learning. So it can be concluded that Christian religious education teachers as motivators will certainly find it easier to enter into the realm of problems and struggles of students because psychologically Christian religious education teachers can approach it through spiritual concepts so that it can arouse passion and motivate students to have life values. , spiritual values, and moral values. Peserta didik dalam proses belajar mengajar bisa memberikan respon yang berbeda akibat persoalan keluarga ataupun hal-hal yang lain yang menimbulkan kendornya semangat belajar. Begitu juga dengan pergaulan yang tidak sehat, dan pengaruh dari luarpun bisa berdampak bagi kehidupan peserta didik dalam kehidupan rohani maupun proses belajar mengajar di kelas. Melalui penelitian studi literatur dengan pendekatan kualitatif deskriptif penulis mendeskripsikan prinsip-prinsip guru pendidikan Agama Kristen sebagai motivator dalam perspektif Alkitab. Sehingga dalam pelaksanaan tugasnya sebagai guru pendidikan agama Kristen yang berperan sebagai motivator tentunya akan lebih mudah untuk masuk dalam ranah afektif pada proses pembelajaran yang mengarah pada permasalahan dan pergumulan peserta didik, dengan melakukan pendekatannya melalui konsep-konsep spiritual sehingga dapat membangkitkan gairah memberikan motivasi membentuk peserta didik memiliki nilai hidup, nilai spiritual, dan nilai moral. Prinsip-prinsip guru sebagai motivator juga diteladankan Yesus yang adalah Guru Agung yang mampu membangkitkan motivasi dalam diri peserta didikNya.","author":[{"dropping-particle":"","family":"Sumiati","given":"Sumiati","non-dropping-particle":"","parse-names":false,"suffix":""},{"dropping-particle":"","family":"Triposa","given":"Reni","non-dropping-particle":"","parse-names":false,"suffix":""}],"container-title":"Harati: Jurnal Pendidikan Kristen","id":"ITEM-1","issue":"1","issued":{"date-parts":[["2021","4","21"]]},"page":"69-84","title":"Prinsip Guru Pendidikan Agama Kristen Memotivasi Belajar Peserta Didik dalam Perspektif Alkitab","type":"article-journal","volume":"1"},"uris":["http://www.mendeley.com/documents/?uuid=7ced1e53-6b57-4282-b39a-5a78c8f9812f"]}],"mendeley":{"formattedCitation":"Sumiati Sumiati and Reni Triposa, “Prinsip Guru Pendidikan Agama Kristen Memotivasi Belajar Peserta Didik Dalam Perspektif Alkitab,” &lt;i&gt;Harati: Jurnal Pendidikan Kristen&lt;/i&gt; 1, no. 1 (April 21, 2021): 69–84, doi:10.54170/harati.v1i1.31.","plainTextFormattedCitation":"Sumiati Sumiati and Reni Triposa, “Prinsip Guru Pendidikan Agama Kristen Memotivasi Belajar Peserta Didik Dalam Perspektif Alkitab,” Harati: Jurnal Pendidikan Kristen 1, no. 1 (April 21, 2021): 69–84, doi:10.54170/harati.v1i1.31.","previouslyFormattedCitation":"Sumiati Sumiati and Reni Triposa, “Prinsip Guru Pendidikan Agama Kristen Memotivasi Belajar Peserta Didik Dalam Perspektif Alkitab,” &lt;i&gt;Harati: Jurnal Pendidikan Kristen&lt;/i&gt; 1, no. 1 (April 21, 2021): 69–84, doi:10.54170/harati.v1i1.31."},"properties":{"noteIndex":19},"schema":"https://github.com/citation-style-language/schema/raw/master/csl-citation.json"}</w:instrText>
      </w:r>
      <w:r w:rsidRPr="00B9440A">
        <w:fldChar w:fldCharType="separate"/>
      </w:r>
      <w:r w:rsidRPr="00B9440A">
        <w:rPr>
          <w:noProof/>
        </w:rPr>
        <w:t xml:space="preserve">Sumiati Sumiati and Reni Triposa, “Prinsip Guru Pendidikan Agama Kristen Memotivasi Belajar Peserta Didik Dalam Perspektif Alkitab,” </w:t>
      </w:r>
      <w:r w:rsidRPr="00B9440A">
        <w:rPr>
          <w:i/>
          <w:noProof/>
        </w:rPr>
        <w:t>Harati: Jurnal Pendidikan Kristen</w:t>
      </w:r>
      <w:r w:rsidRPr="00B9440A">
        <w:rPr>
          <w:noProof/>
        </w:rPr>
        <w:t xml:space="preserve"> 1, no. 1 (April 21, 2021): 69–84, doi:10.54170/harati.v1i1.31.</w:t>
      </w:r>
      <w:r w:rsidRPr="00B9440A">
        <w:fldChar w:fldCharType="end"/>
      </w:r>
    </w:p>
  </w:footnote>
  <w:footnote w:id="20">
    <w:p w14:paraId="5FE3A6BD" w14:textId="02D6F542"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{"citationItems":[{"id":"ITEM-1","itemData":{"abstract":"&lt;p&gt;Alkitab sebagai sumber kehidupan. Alkitab mengajarkan etika, dan aturan-aturan. Sebagai guru pun diatur oleh etika-etika yang alkitabiah. Prinsip-prinsip etika mengajar diajarkan berdasarkan ajaran Alkitab&lt;/p&gt;","author":[{"dropping-particle":"","family":"Wijaya","given":"Hengki","non-dropping-particle":"","parse-names":false,"suffix":""}],"container-title":"https://www.researchgate.net/publication/283298880_PRINSIP-PRINSIP_ETIKA_MENGAJAR_PENDIDIKAN_AGAMA_KRISTEN_BERDASARKAN_ALKITAB","id":"ITEM-1","issue":"DOI: 10.13140/RG.2.1.4260.5523","issued":{"date-parts":[["2015"]]},"title":"PRINSIP-PRINSIP ETIKA MENGAJAR PENDIDIKAN AGAMA KRISTEN BERDASARKAN ALKITAB","type":"article"},"uris":["http://www.mendeley.com/documents/?uuid=4979ed31-f4f9-34f2-a712-07926e07204c"]}],"mendeley":{"formattedCitation":"Hengki Wijaya, “PRINSIP-PRINSIP ETIKA MENGAJAR PENDIDIKAN AGAMA KRISTEN BERDASARKAN ALKITAB,” &lt;i&gt;Https://Www.Researchgate.Net/Publication/283298880_PRINSIP-PRINSIP_ETIKA_MENGAJAR_PENDIDIKAN_AGAMA_KRISTEN_BERDASARKAN_ALKITAB&lt;/i&gt;, 2015.","plainTextFormattedCitation":"Hengki Wijaya, “PRINSIP-PRINSIP ETIKA MENGAJAR PENDIDIKAN AGAMA KRISTEN BERDASARKAN ALKITAB,” Https://Www.Researchgate.Net/Publication/283298880_PRINSIP-PRINSIP_ETIKA_MENGAJAR_PENDIDIKAN_AGAMA_KRISTEN_BERDASARKAN_ALKITAB, 2015.","previouslyFormattedCitation":"Hengki Wijaya, “PRINSIP-PRINSIP ETIKA MENGAJAR PENDIDIKAN AGAMA KRISTEN BERDASARKAN ALKITAB,” &lt;i&gt;Https://Www.Researchgate.Net/Publication/283298880_PRINSIP-PRINSIP_ETIKA_MENGAJAR_PENDIDIKAN_AGAMA_KRISTEN_BERDASARKAN_ALKITAB&lt;/i&gt;, 2015."},"properties":{"noteIndex":20},"schema":"https://github.com/citation-style-language/schema/raw/master/csl-citation.json"}</w:instrText>
      </w:r>
      <w:r w:rsidRPr="00B9440A">
        <w:fldChar w:fldCharType="separate"/>
      </w:r>
      <w:r w:rsidRPr="00B9440A">
        <w:rPr>
          <w:noProof/>
        </w:rPr>
        <w:t xml:space="preserve">Hengki Wijaya, “PRINSIP-PRINSIP ETIKA MENGAJAR PENDIDIKAN AGAMA KRISTEN BERDASARKAN ALKITAB,” </w:t>
      </w:r>
      <w:r w:rsidRPr="00B9440A">
        <w:rPr>
          <w:i/>
          <w:noProof/>
        </w:rPr>
        <w:t>Https://Www.Researchgate.Net/Publication/283298880_PRINSIP-PRINSIP_ETIKA_MENGAJAR_PENDIDIKAN_AGAMA_KRISTEN_BERDASARKAN_ALKITAB</w:t>
      </w:r>
      <w:r w:rsidRPr="00B9440A">
        <w:rPr>
          <w:noProof/>
        </w:rPr>
        <w:t>, 2015.</w:t>
      </w:r>
      <w:r w:rsidRPr="00B9440A">
        <w:fldChar w:fldCharType="end"/>
      </w:r>
    </w:p>
  </w:footnote>
  <w:footnote w:id="21">
    <w:p w14:paraId="3B808943" w14:textId="5D9BA1F0"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{"citationItems":[{"id":"ITEM-1","itemData":{"DOI":"10.46445/ejti.v3i2.145","ISSN":"2548-7868","abstract":"This article is an overview of the theology of Friedrich Schleiermacher, known as the Father of Modern Theology. By using qualitative research methods on various available literature that review the life and theological thinking of Schleiermacher, the author tries to reveal that the unique thinking of FriedrichSchleiermacher's theology is strongly influenced by his spiritual background, parental influence, church origin and tradition, educational patterns and the thought of his theological education and zeit geist (the spirit of the times) who were carrying the current of modern thought when Schleiermacher lived. On the one hand, Schleiermacher's theology is often considered to be liberal in the theological paradigm of reform and evangelicalism because it departs from feeling, not from the spirit of Sola Scriptura. But on the other hand, Schleiermacher's theology makes a positive contribution because it gives a place to the experience of faith (Sola Experientia) with a living God who can not only be reached with philosophia or wisdom. Artikel ini merupakan Tinjauan terhadap Teologi dari Friedrich Schleiermacher, yang dikenal sebagai Bapak Teologi Moderen.Dengan menggunakan metode penelitian kualitatif terhadap berbagai literatur yang telah tersedia yang mengulas mengenai kehidupan dan pemikiran teologi dari Schleiermacher, maka penulis mencoba untuk mengungkapkan bahwa keunikan pemikiran Teologi FriedrichSchleiermacher sangat dipengaruhi oleh latar belakang kehidupan rohaninya, pengaruh orangtua, asal dan tradisi gereja, pola pendidikan dan pemikiran pendidikan teologinya serta zeit geist (semangat zaman) yang sedang membawa arus pemikiran moderen pada waktu Schleiermacher hidup. Pada satu sisi, Teologi Schleiermacher kerap dianggap liberal dalam paradigma teologi reformasi dan evangelical karena ia berangkat darifeeling, bukan dari semangat Sola Scriptura.  Namun pada sisi lain, Teologi Schleiermacher memberikan kontribusi positif sebab memberikan tempat kepada pengalaman iman (Sola Experientia) dengan Allah yang hidup yang tidak hanya dapat dijangkau dengan philosophia atau wisdom.","author":[{"dropping-particle":"","family":"Mawikere","given":"Marde Christian Stenly","non-dropping-particle":"","parse-names":false,"suffix":""}],"container-title":"Evangelikal: Jurnal Teologi Injili dan Pembinaan Warga Jemaat","id":"ITEM-1","issue":"2","issued":{"date-parts":[["2019"]]},"page":"225","title":"Sola Experientia: Suatu Analisis Terhadap Teologi Schleiermacher","type":"article-journal","volume":"3"},"uris":["http://www.mendeley.com/documents/?uuid=ea22d90b-5543-49f2-895d-1845b7e191b9"]}],"mendeley":{"formattedCitation":"Marde Christian Stenly Mawikere, “Sola Experientia: Suatu Analisis Terhadap Teologi Schleiermacher,” &lt;i&gt;Evangelikal: Jurnal Teologi Injili Dan Pembinaan Warga Jemaat&lt;/i&gt; 3, no. 2 (2019): 225, doi:10.46445/ejti.v3i2.145.","plainTextFormattedCitation":"Marde Christian Stenly Mawikere, “Sola Experientia: Suatu Analisis Terhadap Teologi Schleiermacher,” Evangelikal: Jurnal Teologi Injili Dan Pembinaan Warga Jemaat 3, no. 2 (2019): 225, doi:10.46445/ejti.v3i2.145.","previouslyFormattedCitation":"Marde Christian Stenly Mawikere, “Sola Experientia: Suatu Analisis Terhadap Teologi Schleiermacher,” &lt;i&gt;Evangelikal: Jurnal Teologi Injili Dan Pembinaan Warga Jemaat&lt;/i&gt; 3, no. 2 (2019): 225, doi:10.46445/ejti.v3i2.145."},"properties":{"noteIndex":21},"schema":"https://github.com/citation-style-language/schema/raw/master/csl-citation.json"}</w:instrText>
      </w:r>
      <w:r w:rsidRPr="00B9440A">
        <w:fldChar w:fldCharType="separate"/>
      </w:r>
      <w:r w:rsidRPr="00B9440A">
        <w:rPr>
          <w:noProof/>
        </w:rPr>
        <w:t xml:space="preserve">Marde Christian Stenly Mawikere, “Sola Experientia: Suatu Analisis Terhadap Teologi Schleiermacher,” </w:t>
      </w:r>
      <w:r w:rsidRPr="00B9440A">
        <w:rPr>
          <w:i/>
          <w:noProof/>
        </w:rPr>
        <w:t>Evangelikal: Jurnal Teologi Injili Dan Pembinaan Warga Jemaat</w:t>
      </w:r>
      <w:r w:rsidRPr="00B9440A">
        <w:rPr>
          <w:noProof/>
        </w:rPr>
        <w:t xml:space="preserve"> 3, no. 2 (2019): 225, doi:10.46445/ejti.v3i2.145.</w:t>
      </w:r>
      <w:r w:rsidRPr="00B9440A">
        <w:fldChar w:fldCharType="end"/>
      </w:r>
    </w:p>
  </w:footnote>
  <w:footnote w:id="22">
    <w:p w14:paraId="4D1EA428" w14:textId="07A851D1"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{"citationItems":[{"id":"ITEM-1","itemData":{"abstract":"The discourse about the inevitability/ubiquity of information technology (IT) transforming the globalizing workforce is developmentally and managerially one sided. Much of the rhetoric involved infers, on the one hand, libertarian, putatively democratic and innovative communicative capacities. On the other hand, managerial imperatives continue to invoke control and re-engineering impulses that flow from the deliberate (ab)use of IT in effecting &amp;amp;quot;least cost &amp;amp;quot; strategies. Little is said about what technology can do to one! This paper outlines major work-related challenges that management will be forced to contend with and what the one-sided published literature on the impact of IT on actors in coercive workplaces will have to acknowledge.","author":[{"dropping-particle":"","family":"Edward M Marshall","given":"","non-dropping-particle":"","parse-names":false,"suffix":""}],"container-title":"</w:instrText>
      </w:r>
      <w:r w:rsidR="0092725B">
        <w:rPr>
          <w:rFonts w:ascii="MS Mincho" w:eastAsia="MS Mincho" w:hAnsi="MS Mincho" w:cs="MS Mincho" w:hint="eastAsia"/>
        </w:rPr>
        <w:instrText>アジア経済</w:instrText>
      </w:r>
      <w:r w:rsidR="0092725B">
        <w:instrText xml:space="preserve">","id":"ITEM-1","issued":{"date-parts":[["2016"]]},"page":"50","title":"Transforming The Way We Work: The Power of the Collaborative Work Place","type":"article-journal"},"uris":["http://www.mendeley.com/documents/?uuid=8a6b34f8-ba3a-4832-ba07-0f082c7dff0f"]}],"mendeley":{"formattedCitation":"Edward M Marshall, “Transforming The Way We Work: The Power of the Collaborative Work Place,” </w:instrText>
      </w:r>
      <w:r w:rsidR="0092725B">
        <w:rPr>
          <w:rFonts w:ascii="MS Mincho" w:eastAsia="MS Mincho" w:hAnsi="MS Mincho" w:cs="MS Mincho" w:hint="eastAsia"/>
        </w:rPr>
        <w:instrText>アジア経済</w:instrText>
      </w:r>
      <w:r w:rsidR="0092725B">
        <w:instrText xml:space="preserve">, 2016, 50, http://repository.umy.ac.id/bitstream/handle/123456789/21630/BAB II KERANGKA TEORITIS.pdf?sequence=2&amp;isAllowed=y.","plainTextFormattedCitation":"Edward M Marshall, “Transforming The Way We Work: The Power of the Collaborative Work Place,” </w:instrText>
      </w:r>
      <w:r w:rsidR="0092725B">
        <w:rPr>
          <w:rFonts w:ascii="MS Mincho" w:eastAsia="MS Mincho" w:hAnsi="MS Mincho" w:cs="MS Mincho" w:hint="eastAsia"/>
        </w:rPr>
        <w:instrText>アジア経済</w:instrText>
      </w:r>
      <w:r w:rsidR="0092725B">
        <w:instrText xml:space="preserve">, 2016, 50, http://repository.umy.ac.id/bitstream/handle/123456789/21630/BAB II KERANGKA TEORITIS.pdf?sequence=2&amp;isAllowed=y.","previouslyFormattedCitation":"Edward M Marshall, “Transforming The Way We Work: The Power of the Collaborative Work Place,” </w:instrText>
      </w:r>
      <w:r w:rsidR="0092725B">
        <w:rPr>
          <w:rFonts w:ascii="MS Mincho" w:eastAsia="MS Mincho" w:hAnsi="MS Mincho" w:cs="MS Mincho" w:hint="eastAsia"/>
        </w:rPr>
        <w:instrText>アジア経済</w:instrText>
      </w:r>
      <w:r w:rsidR="0092725B">
        <w:instrText>, 2016, 50, http://repository.umy.ac.id/bitstream/handle/123456789/21630/BAB II KERANGKA TEORITIS.pdf?sequence=2&amp;isAllowed=y."},"properties":{"noteIndex":22},"schema":"https://github.com/citation-style-language/schema/raw/master/csl-citation.json"}</w:instrText>
      </w:r>
      <w:r w:rsidRPr="00B9440A">
        <w:fldChar w:fldCharType="separate"/>
      </w:r>
      <w:r w:rsidRPr="00B9440A">
        <w:rPr>
          <w:noProof/>
        </w:rPr>
        <w:t xml:space="preserve">Edward M Marshall, “Transforming The Way We Work: The Power of the Collaborative Work Place,” </w:t>
      </w:r>
      <w:r w:rsidRPr="00B9440A">
        <w:rPr>
          <w:rFonts w:ascii="MS Gothic" w:eastAsia="MS Gothic" w:hAnsi="MS Gothic" w:cs="MS Gothic" w:hint="eastAsia"/>
          <w:noProof/>
        </w:rPr>
        <w:t>アジア経済</w:t>
      </w:r>
      <w:r w:rsidRPr="00B9440A">
        <w:rPr>
          <w:noProof/>
        </w:rPr>
        <w:t>, 2016, 50, http://repository.umy.ac.id/bitstream/handle/123456789/21630/BAB II KERANGKA TEORITIS.pdf?sequence=2&amp;isAllowed=y.</w:t>
      </w:r>
      <w:r w:rsidRPr="00B9440A">
        <w:fldChar w:fldCharType="end"/>
      </w:r>
    </w:p>
  </w:footnote>
  <w:footnote w:id="23">
    <w:p w14:paraId="2B8C840D" w14:textId="29205B59"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{"citationItems":[{"id":"ITEM-1","itemData":{"abstract":"… Agama Kristen dan Budi Pekerti bukan saja berperan dalam … Pembelajaran Pendidikan Agama Kristen dan Budi Pekerti … Agama Kristen dan Budi Pekerti pada Lembaga pendidikan …","author":[{"dropping-particle":"","family":"Manga’pan","given":"Yotan","non-dropping-particle":"","parse-names":false,"suffix":""}],"container-title":"OJS Honai BDK Papua","id":"ITEM-1","issued":{"date-parts":[["2022"]]},"page":"70-81","title":"Pentingnya profesionalitas guru pendidikan agama kristen dan budi pekerti","type":"article-journal","volume":"04"},"uris":["http://www.mendeley.com/documents/?uuid=a423c4fe-e66a-4482-b1d3-c0197a6aa4c5"]}],"mendeley":{"formattedCitation":"Yotan Manga’pan, “Pentingnya Profesionalitas Guru Pendidikan Agama Kristen Dan Budi Pekerti,” &lt;i&gt;OJS Honai BDK Papua&lt;/i&gt; 04 (2022): 70–81.","plainTextFormattedCitation":"Yotan Manga’pan, “Pentingnya Profesionalitas Guru Pendidikan Agama Kristen Dan Budi Pekerti,” OJS Honai BDK Papua 04 (2022): 70–81.","previouslyFormattedCitation":"Yotan Manga’pan, “Pentingnya Profesionalitas Guru Pendidikan Agama Kristen Dan Budi Pekerti,” &lt;i&gt;OJS Honai BDK Papua&lt;/i&gt; 04 (2022): 70–81."},"properties":{"noteIndex":23},"schema":"https://github.com/citation-style-language/schema/raw/master/csl-citation.json"}</w:instrText>
      </w:r>
      <w:r w:rsidRPr="00B9440A">
        <w:fldChar w:fldCharType="separate"/>
      </w:r>
      <w:r w:rsidRPr="00B9440A">
        <w:rPr>
          <w:noProof/>
        </w:rPr>
        <w:t xml:space="preserve">Yotan Manga’pan, “Pentingnya Profesionalitas Guru Pendidikan Agama Kristen Dan Budi Pekerti,” </w:t>
      </w:r>
      <w:r w:rsidRPr="00B9440A">
        <w:rPr>
          <w:i/>
          <w:noProof/>
        </w:rPr>
        <w:t>OJS Honai BDK Papua</w:t>
      </w:r>
      <w:r w:rsidRPr="00B9440A">
        <w:rPr>
          <w:noProof/>
        </w:rPr>
        <w:t xml:space="preserve"> 04 (2022): 70–81.</w:t>
      </w:r>
      <w:r w:rsidRPr="00B9440A">
        <w:fldChar w:fldCharType="end"/>
      </w:r>
    </w:p>
  </w:footnote>
  <w:footnote w:id="24">
    <w:p w14:paraId="48B2A151" w14:textId="3D207E88"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{"citationItems":[{"id":"ITEM-1","itemData":{"URL":"https://www.gramedia.com/best-seller/empati/","author":[{"dropping-particle":"","family":"Adinda","given":"R","non-dropping-particle":"","parse-names":false,"suffix":""}],"container-title":"Gramedia Blog","id":"ITEM-1","issued":{"date-parts":[["2021"]]},"title":"Empati: Pengertian, Ciri, Faktor &amp; Manfaatnya dalam Keseharian","type":"webpage"},"uris":["http://www.mendeley.com/documents/?uuid=8cebee95-325a-4586-97ed-5b7874409a86"]}],"mendeley":{"formattedCitation":"R Adinda, “Empati: Pengertian, Ciri, Faktor &amp; Manfaatnya Dalam Keseharian,” &lt;i&gt;Gramedia Blog&lt;/i&gt;, 2021, https://www.gramedia.com/best-seller/empati/.","plainTextFormattedCitation":"R Adinda, “Empati: Pengertian, Ciri, Faktor &amp; Manfaatnya Dalam Keseharian,” Gramedia Blog, 2021, https://www.gramedia.com/best-seller/empati/.","previouslyFormattedCitation":"R Adinda, “Empati: Pengertian, Ciri, Faktor &amp; Manfaatnya Dalam Keseharian,” &lt;i&gt;Gramedia Blog&lt;/i&gt;, 2021, https://www.gramedia.com/best-seller/empati/."},"properties":{"noteIndex":24},"schema":"https://github.com/citation-style-language/schema/raw/master/csl-citation.json"}</w:instrText>
      </w:r>
      <w:r w:rsidRPr="00B9440A">
        <w:fldChar w:fldCharType="separate"/>
      </w:r>
      <w:r w:rsidRPr="00B9440A">
        <w:rPr>
          <w:noProof/>
        </w:rPr>
        <w:t xml:space="preserve">R Adinda, “Empati: Pengertian, Ciri, Faktor &amp; Manfaatnya Dalam Keseharian,” </w:t>
      </w:r>
      <w:r w:rsidRPr="00B9440A">
        <w:rPr>
          <w:i/>
          <w:noProof/>
        </w:rPr>
        <w:t>Gramedia Blog</w:t>
      </w:r>
      <w:r w:rsidRPr="00B9440A">
        <w:rPr>
          <w:noProof/>
        </w:rPr>
        <w:t>, 2021, https://www.gramedia.com/best-seller/empati/.</w:t>
      </w:r>
      <w:r w:rsidRPr="00B9440A">
        <w:fldChar w:fldCharType="end"/>
      </w:r>
    </w:p>
  </w:footnote>
  <w:footnote w:id="25">
    <w:p w14:paraId="07E37BEB" w14:textId="01844F24"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{"citationItems":[{"id":"ITEM-1","itemData":{"DOI":"10.32490/didaktik.v4i2.11","abstract":"Christian religious teachers must have good aptitude and non-aptitude skills as well as good learning creativity. Christian religious teachers in their duties are obliged to organize, guide, guide and create a healthy and fun learning environment for students. Including coaching, shaping and helping students achieve their learning achievements. To achieve this goal, a Christian teacher who is full of creativity is needed. This study uses qualitative methods and produces descriptive data. The basis for choosing this pattern is an attempt to describe the survey object in detail. The key tool in this research is the researcher, then the research informants are parents, students, lecturers, Christian leaders and church pastors. The object of research is a Christian religion teacher. Data collection techniques are observation, document review, and noun class or triangulation. Data examination was carried out according to the theory of Miles and colleagues. The conclusion of the study is that Christian religious teachers are obliged to continuously improve learning creativity. Efforts that can be made include: needing to understand the various factors that influence the increase in learning creativity, mastering and maximizing all basic teaching skills, practicing and preparing for teaching, being able to do classroom management, understanding the use of various methods, strategies and learning models, understanding technology and educational media, understand research principles and be able to interpret the results. AbstrakGuru agama Kristen harus memiliki keterampilan aptitude dan non aptitude serta kreativitas pembelajaran yang baik. Guru agama Kristen dalam tugasnya berkewajiban menata, membimbing, menuntun dan mewujudkan alam belajar yang sehat dan menyenangkan bagi peserta didik. Termasuk melakukan pembinaan, membentuk dan membantu peserta didik mencapai prestasi belajarnya. Untuk mencapai maksud tersebut, dibutuhkan guru agama Kristen yang penuh kreasi. Penelitian ini menggunakan metode kualitatif dan melahirkan data deskriptif. Dasar memilih pola ini, yaitu upaya mendeskripsikan objek survei dengan detail. Alat kunci dalam penelitian ini adalah peneliti, kemudian informan penelitian adalah orangtua, mahasiswa, dosen, pemimpin Kristen dan pendeta jemaat. Objek penelitian adalah guru agama Kristen. Teknik pengumpulan data adalah pengamatan, kajian dokumen, dan kelas nomina atau triangulasi. Pemeriksaan data dilakukan menurut teori Miles dan kawan-kawan.…","author":[{"dropping-particle":"","family":"Sirait","given":"Jannes Eduard","non-dropping-particle":"","parse-names":false,"suffix":""}],"container-title":"DIDAKTIKOS: Jurnal Pendidikan Agama Kristen","id":"ITEM-1","issue":"2","issued":{"date-parts":[["2021"]]},"page":"88-101","title":"Meningkatkan Kreativitas Pembelajaran bagi Guru Agama Kristen di Indonesia","type":"article-journal","volume":"4"},"uris":["http://www.mendeley.com/documents/?uuid=abc90201-a737-44a7-ba6e-c868c59cf35a"]}],"mendeley":{"formattedCitation":"Jannes Eduard Sirait, “Meningkatkan Kreativitas Pembelajaran Bagi Guru Agama Kristen Di Indonesia,” &lt;i&gt;DIDAKTIKOS: Jurnal Pendidikan Agama Kristen&lt;/i&gt; 4, no. 2 (2021): 88–101, doi:10.32490/didaktik.v4i2.11.","plainTextFormattedCitation":"Jannes Eduard Sirait, “Meningkatkan Kreativitas Pembelajaran Bagi Guru Agama Kristen Di Indonesia,” DIDAKTIKOS: Jurnal Pendidikan Agama Kristen 4, no. 2 (2021): 88–101, doi:10.32490/didaktik.v4i2.11.","previouslyFormattedCitation":"Jannes Eduard Sirait, “Meningkatkan Kreativitas Pembelajaran Bagi Guru Agama Kristen Di Indonesia,” &lt;i&gt;DIDAKTIKOS: Jurnal Pendidikan Agama Kristen&lt;/i&gt; 4, no. 2 (2021): 88–101, doi:10.32490/didaktik.v4i2.11."},"properties":{"noteIndex":25},"schema":"https://github.com/citation-style-language/schema/raw/master/csl-citation.json"}</w:instrText>
      </w:r>
      <w:r w:rsidRPr="00B9440A">
        <w:fldChar w:fldCharType="separate"/>
      </w:r>
      <w:r w:rsidRPr="00B9440A">
        <w:rPr>
          <w:noProof/>
        </w:rPr>
        <w:t xml:space="preserve">Jannes Eduard Sirait, “Meningkatkan Kreativitas Pembelajaran Bagi Guru Agama Kristen Di Indonesia,” </w:t>
      </w:r>
      <w:r w:rsidRPr="00B9440A">
        <w:rPr>
          <w:i/>
          <w:noProof/>
        </w:rPr>
        <w:t>DIDAKTIKOS: Jurnal Pendidikan Agama Kristen</w:t>
      </w:r>
      <w:r w:rsidRPr="00B9440A">
        <w:rPr>
          <w:noProof/>
        </w:rPr>
        <w:t xml:space="preserve"> 4, no. 2 (2021): 88–101, doi:10.32490/didaktik.v4i2.11.</w:t>
      </w:r>
      <w:r w:rsidRPr="00B9440A">
        <w:fldChar w:fldCharType="end"/>
      </w:r>
    </w:p>
  </w:footnote>
  <w:footnote w:id="26">
    <w:p w14:paraId="3D159188" w14:textId="23627C37"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{"citationItems":[{"id":"ITEM-1","itemData":{"abstract":"Schools are an integral part of society, not an institution separate from society. Because the right to life and continuity in school depends on society. Schools and social institutions that function to serve community members in the field of education as well as school progress and community progress are correlated and both of them need each other. The community is the owner of the school: the school exists because the community needs it. This article discusses how the school's relationship with the community around the school, where the aim is to improve and inform how important education is for the community. By using the descriptive method, the success of educational institutions must be carried out by all parties. The importance of school and community relations from a historical point of view, the school must be a place for fostering and developing knowledge and culture that is appropriate and desired by the local community where the school was founded. on the contrary, the community must and must help and cooperate with schools so that what is processed and produced by schools is in accordance with what is desired and needed by the community.","author":[{"dropping-particle":"","family":"Sidaruruk","given":"Donna Irawati dkk","non-dropping-particle":"","parse-names":false,"suffix":""}],"container-title":"Jurnal Pendidikan Sosial dan Humaniora","id":"ITEM-1","issued":{"date-parts":[["2023"]]},"page":"117-118","title":"Pentingnya Peayanan Di Gereja Terhadap Tujuan Pembeajaran PAK Dewasa","type":"article-journal","volume":"1"},"uris":["http://www.mendeley.com/documents/?uuid=a96f6159-69ac-4dd5-9957-936a1b9d17cd"]}],"mendeley":{"formattedCitation":"Donna Irawati dkk Sidaruruk, “Pentingnya Peayanan Di Gereja Terhadap Tujuan Pembeajaran PAK Dewasa,” &lt;i&gt;Jurnal Pendidikan Sosial Dan Humaniora&lt;/i&gt; 1 (2023): 117–18, https://publisherqu.com/index.php/pediaqu.","plainTextFormattedCitation":"Donna Irawati dkk Sidaruruk, “Pentingnya Peayanan Di Gereja Terhadap Tujuan Pembeajaran PAK Dewasa,” Jurnal Pendidikan Sosial Dan Humaniora 1 (2023): 117–18, https://publisherqu.com/index.php/pediaqu.","previouslyFormattedCitation":"Donna Irawati dkk Sidaruruk, “Pentingnya Peayanan Di Gereja Terhadap Tujuan Pembeajaran PAK Dewasa,” &lt;i&gt;Jurnal Pendidikan Sosial Dan Humaniora&lt;/i&gt; 1 (2023): 117–18, https://publisherqu.com/index.php/pediaqu."},"properties":{"noteIndex":26},"schema":"https://github.com/citation-style-language/schema/raw/master/csl-citation.json"}</w:instrText>
      </w:r>
      <w:r w:rsidRPr="00B9440A">
        <w:fldChar w:fldCharType="separate"/>
      </w:r>
      <w:r w:rsidRPr="00B9440A">
        <w:rPr>
          <w:noProof/>
        </w:rPr>
        <w:t xml:space="preserve">Donna Irawati dkk Sidaruruk, “Pentingnya Peayanan Di Gereja Terhadap Tujuan Pembeajaran PAK Dewasa,” </w:t>
      </w:r>
      <w:r w:rsidRPr="00B9440A">
        <w:rPr>
          <w:i/>
          <w:noProof/>
        </w:rPr>
        <w:t>Jurnal Pendidikan Sosial Dan Humaniora</w:t>
      </w:r>
      <w:r w:rsidRPr="00B9440A">
        <w:rPr>
          <w:noProof/>
        </w:rPr>
        <w:t xml:space="preserve"> 1 (2023): 117–18, https://publisherqu.com/index.php/pediaqu.</w:t>
      </w:r>
      <w:r w:rsidRPr="00B9440A">
        <w:fldChar w:fldCharType="end"/>
      </w:r>
    </w:p>
  </w:footnote>
  <w:footnote w:id="27">
    <w:p w14:paraId="7F7CD9DB" w14:textId="2DFBBC12"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{"citationItems":[{"id":"ITEM-1","itemData":{"DOI":"10.53827/lz.v2i1.10","ISSN":"2745-3774","abstract":"Pendidikan Agama Kristen merupakan satu hal yang sangat penting untuk diajarkan kepada semua orang. Pendidikan Agama Kristen bukan suatu pilihan bagi setiap orang tetapi merupakan suatu hal yang sangat penting karena merupakan mandat yang diberikan oleh Allah kepada manusia dengan tujuan agar manusia dapat mengajarkan mengenai kebenaran Allah secara khusus dalam keluarga. Orang tua bertanggung jawab untuk mengajarkan kebenaran Allah kepada anak-anak yang merupakan anugerah atau karunia yang diberikan oleh Allah dalam keluarga. Namun sebelum kebenaran Allah diajarkan kepada anak-anaknya maka orang tua yang harus lebih dahulu memahami dan mengaplikasikan kebenaran Allah dalam kehidupan orang tua. Orang Tua harus dapat mendidik anak-anaknya melalui kebenaran firman Allah agar anak-anaknya menjadi anak yang baik dan yang terpenting anak-anaknya dapat mengenal dan percaya kepada Yesus Kristus sebagai Tuhan dan Juruselamat pribadinya.","author":[{"dropping-particle":"","family":"Ells","given":"Vonny","non-dropping-particle":"","parse-names":false,"suffix":""}],"container-title":"LOGON ZOES: Jurnal Teologi, Sosial dan Budaya","id":"ITEM-1","issue":"1","issued":{"date-parts":[["2020"]]},"page":"24-41","title":"Urgensi Pendidikan Agama Kristen Dalam Keluarga","type":"article-journal","volume":"2"},"uris":["http://www.mendeley.com/documents/?uuid=0ecfe92f-1fdf-47de-90e0-2ce25a0696d9"]}],"mendeley":{"formattedCitation":"Vonny Ells, “Urgensi Pendidikan Agama Kristen Dalam Keluarga,” &lt;i&gt;LOGON ZOES: Jurnal Teologi, Sosial Dan Budaya&lt;/i&gt; 2, no. 1 (2020): 24–41, doi:10.53827/lz.v2i1.10.","plainTextFormattedCitation":"Vonny Ells, “Urgensi Pendidikan Agama Kristen Dalam Keluarga,” LOGON ZOES: Jurnal Teologi, Sosial Dan Budaya 2, no. 1 (2020): 24–41, doi:10.53827/lz.v2i1.10.","previouslyFormattedCitation":"Vonny Ells, “Urgensi Pendidikan Agama Kristen Dalam Keluarga,” &lt;i&gt;LOGON ZOES: Jurnal Teologi, Sosial Dan Budaya&lt;/i&gt; 2, no. 1 (2020): 24–41, doi:10.53827/lz.v2i1.10."},"properties":{"noteIndex":27},"schema":"https://github.com/citation-style-language/schema/raw/master/csl-citation.json"}</w:instrText>
      </w:r>
      <w:r w:rsidRPr="00B9440A">
        <w:fldChar w:fldCharType="separate"/>
      </w:r>
      <w:r w:rsidRPr="00B9440A">
        <w:rPr>
          <w:noProof/>
        </w:rPr>
        <w:t xml:space="preserve">Vonny Ells, “Urgensi Pendidikan Agama Kristen Dalam Keluarga,” </w:t>
      </w:r>
      <w:r w:rsidRPr="00B9440A">
        <w:rPr>
          <w:i/>
          <w:noProof/>
        </w:rPr>
        <w:t>LOGON ZOES: Jurnal Teologi, Sosial Dan Budaya</w:t>
      </w:r>
      <w:r w:rsidRPr="00B9440A">
        <w:rPr>
          <w:noProof/>
        </w:rPr>
        <w:t xml:space="preserve"> 2, no. 1 (2020): 24–41, doi:10.53827/lz.v2i1.10.</w:t>
      </w:r>
      <w:r w:rsidRPr="00B9440A">
        <w:fldChar w:fldCharType="end"/>
      </w:r>
    </w:p>
  </w:footnote>
  <w:footnote w:id="28">
    <w:p w14:paraId="73BEA363" w14:textId="00E2A082"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{"citationItems":[{"id":"ITEM-1","itemData":{"DOI":"10.47131/jtb.v1i1.13","ISSN":"2622-514X","abstract":"This article discusses the importance of inclusive religious education as an instrument for building and developing a model of contextual religious education in Indonesia. This discussion aims to provide alternative thinking to correct the reality of exclusive religious practices that are thought to be influenced by ways of learning religion in schools that have not been able to change and shape Naradidik's inclusive attitude. From the results of various literature studies, it was found that in addition to the widely commented education politics and religious education system, religious education built on an exclusive paradigm has helped shape attitudes of hatred and intolerance among narrators, which can be used as fertile ground for the growth of radicalism and extremism. It was found that inclusive religious education that pays attention to efforts to build awareness of differences can be an effective model that transforms religious education in the context of this pluralistic society in Indonesia. Inclusive religious education is also a medium of religious learning that can shape the moderate attitude of students. In this regard inclusive religious education can be used as a solution for strengthening attitudes towards other groups outside of their own groups and managing diversity in Indonesia.\r \r \r Abstrak\r Artikel ini mendiskusikan pentingnya pendidikan agama inklusif sebagai instrumen untuk membangun dan mengembangkan satu model pendidikan agama kontekstual di Indonesia. Pembahasan ini bertujuan memberi pemikiran alternatif untuk mengoreksi realitas praktik keagamaan eksklusif yang diduga turut dipengaruhi oleh cara pembelajaran agama di sekolah yang belum mampu mengubah dan membentuk sikap inklusif naradidik. Dari hasil kajian berbagai literatur ditemuai bahwa selain politik pendidikan dan sistem pendidikan agama di Indonesia yang banyak dikomentari, pendidikan agama yang dibangun dalam paradigma eksklusif telah turut membentuk sikap kebencian dan intoleransi di kalangan naradidik, yang dapat dijadikan lahan subur tumbuhnya gerakan radikalisme dan ekstrimisme. Ditemui bahwa pendidikan agama inklusif yang memberi perhatian pada upaya membangun penyadaran terhadap perbedaan dapat dijadikan model efektif yang mentransformasi pendidikan keagamaan dalam konteks bermasyarakat di Indonesia yang majemuk ini. Pendidikan agama inklusif sekaligus menjadi media pembelajaran agama yang dapat membentuk sikap moderat nara didik. Dalam kaitan ini pendidikan ag…","author":[{"dropping-particle":"","family":"Rumahuru","given":"Yance Z","non-dropping-particle":"","parse-names":false,"suffix":""}],"container-title":"Jurnal Teruna Bhakti","id":"ITEM-1","issue":"1","issued":{"date-parts":[["2019"]]},"page":"59","title":"Mengembangkan Pendidikan Agama Inklusif sebagai Solusi Pengelolaan Keragaman di Indonesia","type":"article-journal","volume":"1"},"uris":["http://www.mendeley.com/documents/?uuid=1c8da2d0-1074-4624-a6cd-2d335b5b50e1"]}],"mendeley":{"formattedCitation":"Rumahuru, “Mengembangkan Pendidikan Agama Inklusif Sebagai Solusi Pengelolaan Keragaman Di Indonesia.”","plainTextFormattedCitation":"Rumahuru, “Mengembangkan Pendidikan Agama Inklusif Sebagai Solusi Pengelolaan Keragaman Di Indonesia.”","previouslyFormattedCitation":"Rumahuru, “Mengembangkan Pendidikan Agama Inklusif Sebagai Solusi Pengelolaan Keragaman Di Indonesia.”"},"properties":{"noteIndex":28},"schema":"https://github.com/citation-style-language/schema/raw/master/csl-citation.json"}</w:instrText>
      </w:r>
      <w:r w:rsidRPr="00B9440A">
        <w:fldChar w:fldCharType="separate"/>
      </w:r>
      <w:r w:rsidRPr="00B9440A">
        <w:rPr>
          <w:noProof/>
        </w:rPr>
        <w:t>Rumahuru, “Mengembangkan Pendidikan Agama Inklusif Sebagai Solusi Pengelolaan Keragaman Di Indonesia.”</w:t>
      </w:r>
      <w:r w:rsidRPr="00B9440A">
        <w:fldChar w:fldCharType="end"/>
      </w:r>
    </w:p>
  </w:footnote>
  <w:footnote w:id="29">
    <w:p w14:paraId="738EFE7A" w14:textId="1AB62A94" w:rsidR="00B9440A" w:rsidRPr="00B9440A" w:rsidRDefault="00B9440A" w:rsidP="00B9440A">
      <w:pPr>
        <w:pStyle w:val="FootnoteText"/>
        <w:ind w:left="720" w:hanging="720"/>
      </w:pPr>
      <w:r w:rsidRPr="00B9440A">
        <w:rPr>
          <w:rStyle w:val="FootnoteReference"/>
        </w:rPr>
        <w:footnoteRef/>
      </w:r>
      <w:r w:rsidRPr="00B9440A">
        <w:t xml:space="preserve"> </w:t>
      </w:r>
      <w:r w:rsidRPr="00B9440A">
        <w:fldChar w:fldCharType="begin" w:fldLock="1"/>
      </w:r>
      <w:r w:rsidR="0092725B">
        <w:instrText>ADDIN CSL_CITATION {"citationItems":[{"id":"ITEM-1","itemData":{"ISBN":"978-602-18118-9-4","abstract":"Perkembangan komunikasi digital memiliki karakteristik komunikasi global yang melintasi batas-batas geografis dan batas-batas budaya. Sementara setiap batas geografis dan budaya juga memiliki batasan etika yang berbeda. Setiap negara, bahkan daerah memiliki etika sendiri, begitu pula setiap generasi memiliki etika sendiri. Misalnya saja soal privasi. Masyarakat kolektif seperti masyarakat Indonesia merasa tidak masalah bercerita tentang penyakit yang diderita di media sosial, atau menunjukkan kehangatan suatu hubungan di media sosial, tetapi belum tentu itu dirasakan nyaman oleh masyarakat individualistik. Para orang tua bisa saja merasa biasa bahkan bangga bercerita tentang anak-anaknya, namun belum tentu anak-anaknya nyaman dengan kisah yang diceritakan oleh orang tuanya di media sosial. Begitu juga interaksi digital antar gender, dan antar golongan sosial lainnya. Semua akan memunculkan persoalan-persoalan etika. Artinya dalam ruang digital kita akan berinteraksi, dan berkomunikasi dengan berbagai perbedaan kultural tersebut, sehingga sangat mungkin pertemuan secara global tersebut akan menciptakan standar baru tentang etika.","author":[{"dropping-particle":"","family":"Kusumastuti","given":"Frida","non-dropping-particle":"","parse-names":false,"suffix":""},{"dropping-particle":"","family":"Kurnia","given":"Novi","non-dropping-particle":"","parse-names":false,"suffix":""},{"dropping-particle":"","family":"Astuti","given":"Santi Indra","non-dropping-particle":"","parse-names":false,"suffix":""},{"dropping-particle":"","family":"Birowo","given":"Mario Antonius","non-dropping-particle":"","parse-names":false,"suffix":""},{"dropping-particle":"","family":"Hartanti","given":"Lisa Esti Puji","non-dropping-particle":"","parse-names":false,"suffix":""},{"dropping-particle":"","family":"Amanda","given":"Ni Made Ras","non-dropping-particle":"","parse-names":false,"suffix":""},{"dropping-particle":"","family":"Kurnia","given":"Novi","non-dropping-particle":"","parse-names":false,"suffix":""}],"container-title":"Modul Etis Bermedia Digital","id":"ITEM-1","issued":{"date-parts":[["2021"]]},"number-of-pages":"117","title":"Modul Etis Bermedia Digital","type":"book"},"uris":["http://www.mendeley.com/documents/?uuid=b5b5dea9-2888-4b50-aca9-d271690d9976"]}],"mendeley":{"formattedCitation":"Frida Kusumastuti et al., &lt;i&gt;Modul Etis Bermedia Digital&lt;/i&gt;, &lt;i&gt;Modul Etis Bermedia Digital&lt;/i&gt;, 2021, https://literasidigital.id/books/modul-etis-bermedia-digital/.","plainTextFormattedCitation":"Frida Kusumastuti et al., Modul Etis Bermedia Digital, Modul Etis Bermedia Digital, 2021, https://literasidigital.id/books/modul-etis-bermedia-digital/.","previouslyFormattedCitation":"Frida Kusumastuti et al., &lt;i&gt;Modul Etis Bermedia Digital&lt;/i&gt;, &lt;i&gt;Modul Etis Bermedia Digital&lt;/i&gt;, 2021, https://literasidigital.id/books/modul-etis-bermedia-digital/."},"properties":{"noteIndex":29},"schema":"https://github.com/citation-style-language/schema/raw/master/csl-citation.json"}</w:instrText>
      </w:r>
      <w:r w:rsidRPr="00B9440A">
        <w:fldChar w:fldCharType="separate"/>
      </w:r>
      <w:r w:rsidRPr="00B9440A">
        <w:rPr>
          <w:noProof/>
        </w:rPr>
        <w:t xml:space="preserve">Frida Kusumastuti et al., </w:t>
      </w:r>
      <w:r w:rsidRPr="00B9440A">
        <w:rPr>
          <w:i/>
          <w:noProof/>
        </w:rPr>
        <w:t>Modul Etis Bermedia Digital</w:t>
      </w:r>
      <w:r w:rsidRPr="00B9440A">
        <w:rPr>
          <w:noProof/>
        </w:rPr>
        <w:t xml:space="preserve">, </w:t>
      </w:r>
      <w:r w:rsidRPr="00B9440A">
        <w:rPr>
          <w:i/>
          <w:noProof/>
        </w:rPr>
        <w:t>Modul Etis Bermedia Digital</w:t>
      </w:r>
      <w:r w:rsidRPr="00B9440A">
        <w:rPr>
          <w:noProof/>
        </w:rPr>
        <w:t>, 2021, https://literasidigital.id/books/modul-etis-bermedia-digital/.</w:t>
      </w:r>
      <w:r w:rsidRPr="00B9440A">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25CB" w14:textId="6AA858D3" w:rsidR="0006575F" w:rsidRPr="003A657F" w:rsidRDefault="0006575F" w:rsidP="003A657F">
    <w:pPr>
      <w:pStyle w:val="Header"/>
      <w:spacing w:beforeAutospacing="0"/>
      <w:ind w:right="62" w:firstLine="561"/>
      <w:rPr>
        <w:rFonts w:ascii="Bookman Old Style" w:hAnsi="Bookman Old Style" w:cs="Aldhabi"/>
        <w:color w:val="44546A" w:themeColor="text2"/>
        <w:sz w:val="20"/>
        <w:szCs w:val="20"/>
        <w:u w:val="single"/>
      </w:rPr>
    </w:pPr>
  </w:p>
  <w:p w14:paraId="3B7FCFB8" w14:textId="77777777" w:rsidR="0006575F" w:rsidRDefault="00065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57D4" w14:textId="37C61A26" w:rsidR="0006575F" w:rsidRDefault="0006575F" w:rsidP="008C2144">
    <w:pPr>
      <w:tabs>
        <w:tab w:val="left" w:pos="52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027"/>
    <w:multiLevelType w:val="multilevel"/>
    <w:tmpl w:val="0B8C4AF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48826E6A"/>
    <w:multiLevelType w:val="multilevel"/>
    <w:tmpl w:val="6130F06A"/>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78AC2539"/>
    <w:multiLevelType w:val="hybridMultilevel"/>
    <w:tmpl w:val="AC0CED9C"/>
    <w:lvl w:ilvl="0" w:tplc="0928C5B6">
      <w:start w:val="1"/>
      <w:numFmt w:val="lowerLetter"/>
      <w:lvlText w:val="%1."/>
      <w:lvlJc w:val="left"/>
      <w:pPr>
        <w:ind w:left="630" w:hanging="360"/>
      </w:pPr>
      <w:rPr>
        <w:rFonts w:hint="default"/>
        <w:b/>
        <w:bCs/>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A4"/>
    <w:rsid w:val="0006575F"/>
    <w:rsid w:val="00065C18"/>
    <w:rsid w:val="00072DAD"/>
    <w:rsid w:val="000A4499"/>
    <w:rsid w:val="000C51F1"/>
    <w:rsid w:val="000F5FC5"/>
    <w:rsid w:val="00136ACB"/>
    <w:rsid w:val="00162C04"/>
    <w:rsid w:val="00173164"/>
    <w:rsid w:val="00197BC7"/>
    <w:rsid w:val="001A65BB"/>
    <w:rsid w:val="001C35CA"/>
    <w:rsid w:val="001D69D8"/>
    <w:rsid w:val="002062FE"/>
    <w:rsid w:val="00272E3C"/>
    <w:rsid w:val="0028420A"/>
    <w:rsid w:val="002B4C83"/>
    <w:rsid w:val="002D3B43"/>
    <w:rsid w:val="002E256E"/>
    <w:rsid w:val="0039638C"/>
    <w:rsid w:val="003A657F"/>
    <w:rsid w:val="003D56DA"/>
    <w:rsid w:val="00402224"/>
    <w:rsid w:val="0040285B"/>
    <w:rsid w:val="004048BB"/>
    <w:rsid w:val="00425DF9"/>
    <w:rsid w:val="004352EA"/>
    <w:rsid w:val="00441D4B"/>
    <w:rsid w:val="00460B7E"/>
    <w:rsid w:val="00464DFD"/>
    <w:rsid w:val="00485CE3"/>
    <w:rsid w:val="004A6F70"/>
    <w:rsid w:val="00565656"/>
    <w:rsid w:val="00565AEF"/>
    <w:rsid w:val="00566A49"/>
    <w:rsid w:val="005D2CC3"/>
    <w:rsid w:val="005F10B4"/>
    <w:rsid w:val="006B067D"/>
    <w:rsid w:val="006D4F06"/>
    <w:rsid w:val="00726AD6"/>
    <w:rsid w:val="007868EA"/>
    <w:rsid w:val="00794F86"/>
    <w:rsid w:val="00842C2A"/>
    <w:rsid w:val="008C2144"/>
    <w:rsid w:val="008F5D97"/>
    <w:rsid w:val="0092725B"/>
    <w:rsid w:val="00943327"/>
    <w:rsid w:val="00980E86"/>
    <w:rsid w:val="00984B3F"/>
    <w:rsid w:val="009A335B"/>
    <w:rsid w:val="00A452D9"/>
    <w:rsid w:val="00A73374"/>
    <w:rsid w:val="00A90EAC"/>
    <w:rsid w:val="00B20C7F"/>
    <w:rsid w:val="00B55106"/>
    <w:rsid w:val="00B9440A"/>
    <w:rsid w:val="00BA1531"/>
    <w:rsid w:val="00BC628E"/>
    <w:rsid w:val="00BE0475"/>
    <w:rsid w:val="00C537C9"/>
    <w:rsid w:val="00C74959"/>
    <w:rsid w:val="00C75930"/>
    <w:rsid w:val="00CD15A7"/>
    <w:rsid w:val="00CE2815"/>
    <w:rsid w:val="00CE5CA4"/>
    <w:rsid w:val="00CE659F"/>
    <w:rsid w:val="00CF435F"/>
    <w:rsid w:val="00D31700"/>
    <w:rsid w:val="00D43C8D"/>
    <w:rsid w:val="00DA6F5D"/>
    <w:rsid w:val="00DC4A95"/>
    <w:rsid w:val="00DD0C0D"/>
    <w:rsid w:val="00DE0F20"/>
    <w:rsid w:val="00E52466"/>
    <w:rsid w:val="00E6066D"/>
    <w:rsid w:val="00E65941"/>
    <w:rsid w:val="00E930A0"/>
    <w:rsid w:val="00EA2CD3"/>
    <w:rsid w:val="00EC5EE2"/>
    <w:rsid w:val="00F04DD6"/>
    <w:rsid w:val="00F70E46"/>
    <w:rsid w:val="00F90DEA"/>
    <w:rsid w:val="00FB29FE"/>
    <w:rsid w:val="00FC4B96"/>
    <w:rsid w:val="00FE2CF4"/>
    <w:rsid w:val="00FF6A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4439A"/>
  <w15:chartTrackingRefBased/>
  <w15:docId w15:val="{4A8F8CBD-B6A5-4D49-875E-AC986DBD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CA4"/>
    <w:pPr>
      <w:spacing w:before="100" w:beforeAutospacing="1" w:after="5" w:line="477" w:lineRule="auto"/>
      <w:ind w:right="60" w:firstLine="559"/>
      <w:jc w:val="both"/>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6">
    <w:name w:val="16"/>
    <w:basedOn w:val="DefaultParagraphFont"/>
    <w:rsid w:val="00CE5CA4"/>
    <w:rPr>
      <w:rFonts w:ascii="DengXian" w:eastAsia="DengXian" w:hAnsi="DengXian" w:hint="eastAsia"/>
      <w:color w:val="0563C1"/>
      <w:u w:val="single"/>
    </w:rPr>
  </w:style>
  <w:style w:type="paragraph" w:customStyle="1" w:styleId="Default">
    <w:name w:val="Default"/>
    <w:rsid w:val="00CE5CA4"/>
    <w:pPr>
      <w:autoSpaceDE w:val="0"/>
      <w:autoSpaceDN w:val="0"/>
      <w:adjustRightInd w:val="0"/>
    </w:pPr>
    <w:rPr>
      <w:rFonts w:ascii="Times New Roman" w:hAnsi="Times New Roman" w:cs="Times New Roman"/>
      <w:color w:val="000000"/>
      <w:lang w:val="en-US"/>
    </w:rPr>
  </w:style>
  <w:style w:type="paragraph" w:customStyle="1" w:styleId="Pa0">
    <w:name w:val="Pa0"/>
    <w:basedOn w:val="Default"/>
    <w:next w:val="Default"/>
    <w:uiPriority w:val="99"/>
    <w:rsid w:val="00CE5CA4"/>
    <w:pPr>
      <w:spacing w:line="241" w:lineRule="atLeast"/>
    </w:pPr>
    <w:rPr>
      <w:color w:val="auto"/>
    </w:rPr>
  </w:style>
  <w:style w:type="character" w:styleId="Hyperlink">
    <w:name w:val="Hyperlink"/>
    <w:basedOn w:val="DefaultParagraphFont"/>
    <w:uiPriority w:val="99"/>
    <w:unhideWhenUsed/>
    <w:rsid w:val="00943327"/>
    <w:rPr>
      <w:color w:val="0000FF"/>
      <w:u w:val="single"/>
    </w:rPr>
  </w:style>
  <w:style w:type="paragraph" w:styleId="Header">
    <w:name w:val="header"/>
    <w:basedOn w:val="Normal"/>
    <w:link w:val="HeaderChar"/>
    <w:uiPriority w:val="99"/>
    <w:unhideWhenUsed/>
    <w:rsid w:val="00A7337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73374"/>
    <w:rPr>
      <w:rFonts w:ascii="Times New Roman" w:eastAsia="Times New Roman" w:hAnsi="Times New Roman" w:cs="Times New Roman"/>
      <w:color w:val="000000"/>
    </w:rPr>
  </w:style>
  <w:style w:type="paragraph" w:styleId="Footer">
    <w:name w:val="footer"/>
    <w:basedOn w:val="Normal"/>
    <w:link w:val="FooterChar"/>
    <w:uiPriority w:val="99"/>
    <w:unhideWhenUsed/>
    <w:rsid w:val="00A7337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73374"/>
    <w:rPr>
      <w:rFonts w:ascii="Times New Roman" w:eastAsia="Times New Roman" w:hAnsi="Times New Roman" w:cs="Times New Roman"/>
      <w:color w:val="000000"/>
    </w:rPr>
  </w:style>
  <w:style w:type="character" w:styleId="PlaceholderText">
    <w:name w:val="Placeholder Text"/>
    <w:basedOn w:val="DefaultParagraphFont"/>
    <w:uiPriority w:val="99"/>
    <w:semiHidden/>
    <w:rsid w:val="00A73374"/>
    <w:rPr>
      <w:color w:val="808080"/>
    </w:rPr>
  </w:style>
  <w:style w:type="character" w:styleId="PageNumber">
    <w:name w:val="page number"/>
    <w:basedOn w:val="DefaultParagraphFont"/>
    <w:uiPriority w:val="99"/>
    <w:semiHidden/>
    <w:unhideWhenUsed/>
    <w:rsid w:val="007868EA"/>
  </w:style>
  <w:style w:type="character" w:styleId="UnresolvedMention">
    <w:name w:val="Unresolved Mention"/>
    <w:basedOn w:val="DefaultParagraphFont"/>
    <w:uiPriority w:val="99"/>
    <w:semiHidden/>
    <w:unhideWhenUsed/>
    <w:rsid w:val="00B20C7F"/>
    <w:rPr>
      <w:color w:val="605E5C"/>
      <w:shd w:val="clear" w:color="auto" w:fill="E1DFDD"/>
    </w:rPr>
  </w:style>
  <w:style w:type="paragraph" w:styleId="FootnoteText">
    <w:name w:val="footnote text"/>
    <w:basedOn w:val="Normal"/>
    <w:link w:val="FootnoteTextChar"/>
    <w:uiPriority w:val="99"/>
    <w:unhideWhenUsed/>
    <w:qFormat/>
    <w:rsid w:val="00162C04"/>
    <w:pPr>
      <w:spacing w:before="0" w:beforeAutospacing="0" w:after="0" w:line="240" w:lineRule="auto"/>
    </w:pPr>
    <w:rPr>
      <w:sz w:val="20"/>
      <w:szCs w:val="20"/>
      <w:lang w:val="en-US"/>
    </w:rPr>
  </w:style>
  <w:style w:type="character" w:customStyle="1" w:styleId="FootnoteTextChar">
    <w:name w:val="Footnote Text Char"/>
    <w:basedOn w:val="DefaultParagraphFont"/>
    <w:link w:val="FootnoteText"/>
    <w:uiPriority w:val="99"/>
    <w:qFormat/>
    <w:rsid w:val="00162C04"/>
    <w:rPr>
      <w:rFonts w:ascii="Times New Roman" w:eastAsia="Times New Roman" w:hAnsi="Times New Roman" w:cs="Times New Roman"/>
      <w:color w:val="000000"/>
      <w:sz w:val="20"/>
      <w:szCs w:val="20"/>
      <w:lang w:val="en-US"/>
    </w:rPr>
  </w:style>
  <w:style w:type="character" w:styleId="FootnoteReference">
    <w:name w:val="footnote reference"/>
    <w:basedOn w:val="DefaultParagraphFont"/>
    <w:uiPriority w:val="99"/>
    <w:unhideWhenUsed/>
    <w:qFormat/>
    <w:rsid w:val="00162C04"/>
    <w:rPr>
      <w:vertAlign w:val="superscript"/>
    </w:rPr>
  </w:style>
  <w:style w:type="paragraph" w:customStyle="1" w:styleId="footnotedescription">
    <w:name w:val="footnote description"/>
    <w:next w:val="Normal"/>
    <w:link w:val="footnotedescriptionChar"/>
    <w:qFormat/>
    <w:rsid w:val="00162C04"/>
    <w:pPr>
      <w:spacing w:line="259" w:lineRule="auto"/>
    </w:pPr>
    <w:rPr>
      <w:rFonts w:ascii="Times New Roman" w:eastAsia="Times New Roman" w:hAnsi="Times New Roman" w:cs="Times New Roman"/>
      <w:color w:val="000000"/>
      <w:sz w:val="20"/>
      <w:szCs w:val="22"/>
      <w:lang w:val="en-US"/>
    </w:rPr>
  </w:style>
  <w:style w:type="character" w:customStyle="1" w:styleId="footnotedescriptionChar">
    <w:name w:val="footnote description Char"/>
    <w:link w:val="footnotedescription"/>
    <w:qFormat/>
    <w:rsid w:val="00162C04"/>
    <w:rPr>
      <w:rFonts w:ascii="Times New Roman" w:eastAsia="Times New Roman" w:hAnsi="Times New Roman" w:cs="Times New Roman"/>
      <w:color w:val="000000"/>
      <w:sz w:val="20"/>
      <w:szCs w:val="22"/>
      <w:lang w:val="en-US"/>
    </w:rPr>
  </w:style>
  <w:style w:type="character" w:customStyle="1" w:styleId="footnotemark">
    <w:name w:val="footnote mark"/>
    <w:qFormat/>
    <w:rsid w:val="00162C04"/>
    <w:rPr>
      <w:rFonts w:ascii="Times New Roman" w:eastAsia="Times New Roman" w:hAnsi="Times New Roman" w:cs="Times New Roman"/>
      <w:color w:val="000000"/>
      <w:sz w:val="20"/>
      <w:vertAlign w:val="superscript"/>
    </w:rPr>
  </w:style>
  <w:style w:type="paragraph" w:customStyle="1" w:styleId="NoSpacing1">
    <w:name w:val="No Spacing1"/>
    <w:uiPriority w:val="1"/>
    <w:qFormat/>
    <w:rsid w:val="00162C04"/>
    <w:pPr>
      <w:ind w:right="60" w:firstLine="559"/>
      <w:jc w:val="both"/>
    </w:pPr>
    <w:rPr>
      <w:rFonts w:ascii="Times New Roman" w:eastAsia="Times New Roman" w:hAnsi="Times New Roman" w:cs="Times New Roman"/>
      <w:color w:val="000000"/>
      <w:szCs w:val="22"/>
      <w:lang w:val="en-US"/>
    </w:rPr>
  </w:style>
  <w:style w:type="paragraph" w:customStyle="1" w:styleId="Wawasan14Abstrakjudul">
    <w:name w:val="Wawasan_1.4 Abstrak_judul"/>
    <w:basedOn w:val="Normal"/>
    <w:rsid w:val="00FB29FE"/>
    <w:pPr>
      <w:spacing w:before="0" w:beforeAutospacing="0" w:after="0" w:line="240" w:lineRule="auto"/>
      <w:ind w:right="0" w:firstLine="0"/>
      <w:jc w:val="center"/>
    </w:pPr>
    <w:rPr>
      <w:b/>
      <w:bCs/>
      <w:color w:val="auto"/>
      <w:sz w:val="20"/>
      <w:szCs w:val="20"/>
    </w:rPr>
  </w:style>
  <w:style w:type="paragraph" w:customStyle="1" w:styleId="Wawasan15Abstrakbody">
    <w:name w:val="Wawasan_1.5 Abstrak_body"/>
    <w:basedOn w:val="Normal"/>
    <w:rsid w:val="00FB29FE"/>
    <w:pPr>
      <w:spacing w:before="0" w:beforeAutospacing="0" w:after="0" w:line="240" w:lineRule="auto"/>
      <w:ind w:right="0" w:firstLine="0"/>
    </w:pPr>
    <w:rPr>
      <w:color w:val="auto"/>
      <w:sz w:val="20"/>
      <w:szCs w:val="20"/>
    </w:rPr>
  </w:style>
  <w:style w:type="paragraph" w:customStyle="1" w:styleId="Wawasan16KeywordsJudul">
    <w:name w:val="Wawasan_1.6 Keywords_Judul"/>
    <w:basedOn w:val="Wawasan14Abstrakjudul"/>
    <w:rsid w:val="00FB29FE"/>
  </w:style>
  <w:style w:type="paragraph" w:customStyle="1" w:styleId="Wawasan24BodyArticle">
    <w:name w:val="Wawasan_2.4 Body Article"/>
    <w:basedOn w:val="Normal"/>
    <w:rsid w:val="003A657F"/>
    <w:pPr>
      <w:spacing w:before="0" w:beforeAutospacing="0" w:after="0" w:line="240" w:lineRule="auto"/>
      <w:ind w:right="0" w:firstLine="270"/>
      <w:contextualSpacing/>
    </w:pPr>
    <w:rPr>
      <w:color w:val="auto"/>
    </w:rPr>
  </w:style>
  <w:style w:type="paragraph" w:customStyle="1" w:styleId="Wawasan2Heading1Pendahuluandll">
    <w:name w:val="Wawasan_2 Heading 1 (Pendahuluan dll)"/>
    <w:basedOn w:val="Normal"/>
    <w:rsid w:val="003A657F"/>
    <w:pPr>
      <w:spacing w:after="100" w:afterAutospacing="1" w:line="240" w:lineRule="auto"/>
      <w:ind w:left="284" w:right="0" w:hanging="284"/>
    </w:pPr>
    <w:rPr>
      <w:b/>
      <w:bCs/>
      <w:color w:val="auto"/>
    </w:rPr>
  </w:style>
  <w:style w:type="paragraph" w:customStyle="1" w:styleId="Wawasan3ReferensiDaftarPustaka">
    <w:name w:val="Wawasan_3 Referensi (Daftar Pustaka)"/>
    <w:basedOn w:val="Normal"/>
    <w:rsid w:val="003A657F"/>
    <w:pPr>
      <w:widowControl w:val="0"/>
      <w:autoSpaceDE w:val="0"/>
      <w:autoSpaceDN w:val="0"/>
      <w:adjustRightInd w:val="0"/>
      <w:spacing w:after="100" w:afterAutospacing="1" w:line="240" w:lineRule="auto"/>
      <w:ind w:left="270" w:right="0" w:hanging="270"/>
    </w:pPr>
    <w:rPr>
      <w:color w:val="auto"/>
    </w:rPr>
  </w:style>
  <w:style w:type="paragraph" w:customStyle="1" w:styleId="Wawasan32Transliterasi">
    <w:name w:val="Wawasan_3.2 Transliterasi"/>
    <w:basedOn w:val="Normal"/>
    <w:rsid w:val="003A657F"/>
    <w:pPr>
      <w:spacing w:before="0" w:beforeAutospacing="0" w:after="0" w:line="240" w:lineRule="auto"/>
      <w:ind w:right="0" w:firstLine="0"/>
      <w:jc w:val="left"/>
    </w:pPr>
    <w:rPr>
      <w:rFonts w:ascii="Times New Arabic" w:hAnsi="Times New Arabic"/>
      <w:color w:val="auto"/>
    </w:rPr>
  </w:style>
  <w:style w:type="paragraph" w:customStyle="1" w:styleId="Wawasan23Heading3sub-subjudul">
    <w:name w:val="Wawasan_2.3 Heading 3 (sub-sub judul)"/>
    <w:basedOn w:val="Normal"/>
    <w:rsid w:val="003A657F"/>
    <w:pPr>
      <w:spacing w:after="100" w:afterAutospacing="1" w:line="240" w:lineRule="auto"/>
      <w:ind w:left="360" w:right="0" w:hanging="360"/>
    </w:pPr>
    <w:rPr>
      <w:b/>
      <w:bCs/>
      <w:color w:val="auto"/>
    </w:rPr>
  </w:style>
  <w:style w:type="paragraph" w:customStyle="1" w:styleId="Wawasan21Heading2subjudul">
    <w:name w:val="Wawasan_2.1 Heading 2 (sub judul)"/>
    <w:basedOn w:val="Normal"/>
    <w:rsid w:val="003A657F"/>
    <w:pPr>
      <w:spacing w:after="100" w:afterAutospacing="1" w:line="240" w:lineRule="auto"/>
      <w:ind w:left="284" w:right="0" w:hanging="284"/>
    </w:pPr>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04114">
      <w:bodyDiv w:val="1"/>
      <w:marLeft w:val="0"/>
      <w:marRight w:val="0"/>
      <w:marTop w:val="0"/>
      <w:marBottom w:val="0"/>
      <w:divBdr>
        <w:top w:val="none" w:sz="0" w:space="0" w:color="auto"/>
        <w:left w:val="none" w:sz="0" w:space="0" w:color="auto"/>
        <w:bottom w:val="none" w:sz="0" w:space="0" w:color="auto"/>
        <w:right w:val="none" w:sz="0" w:space="0" w:color="auto"/>
      </w:divBdr>
    </w:div>
    <w:div w:id="313994930">
      <w:bodyDiv w:val="1"/>
      <w:marLeft w:val="0"/>
      <w:marRight w:val="0"/>
      <w:marTop w:val="0"/>
      <w:marBottom w:val="0"/>
      <w:divBdr>
        <w:top w:val="none" w:sz="0" w:space="0" w:color="auto"/>
        <w:left w:val="none" w:sz="0" w:space="0" w:color="auto"/>
        <w:bottom w:val="none" w:sz="0" w:space="0" w:color="auto"/>
        <w:right w:val="none" w:sz="0" w:space="0" w:color="auto"/>
      </w:divBdr>
    </w:div>
    <w:div w:id="434403971">
      <w:bodyDiv w:val="1"/>
      <w:marLeft w:val="0"/>
      <w:marRight w:val="0"/>
      <w:marTop w:val="0"/>
      <w:marBottom w:val="0"/>
      <w:divBdr>
        <w:top w:val="none" w:sz="0" w:space="0" w:color="auto"/>
        <w:left w:val="none" w:sz="0" w:space="0" w:color="auto"/>
        <w:bottom w:val="none" w:sz="0" w:space="0" w:color="auto"/>
        <w:right w:val="none" w:sz="0" w:space="0" w:color="auto"/>
      </w:divBdr>
    </w:div>
    <w:div w:id="1010836264">
      <w:bodyDiv w:val="1"/>
      <w:marLeft w:val="0"/>
      <w:marRight w:val="0"/>
      <w:marTop w:val="0"/>
      <w:marBottom w:val="0"/>
      <w:divBdr>
        <w:top w:val="none" w:sz="0" w:space="0" w:color="auto"/>
        <w:left w:val="none" w:sz="0" w:space="0" w:color="auto"/>
        <w:bottom w:val="none" w:sz="0" w:space="0" w:color="auto"/>
        <w:right w:val="none" w:sz="0" w:space="0" w:color="auto"/>
      </w:divBdr>
    </w:div>
    <w:div w:id="1262252330">
      <w:bodyDiv w:val="1"/>
      <w:marLeft w:val="0"/>
      <w:marRight w:val="0"/>
      <w:marTop w:val="0"/>
      <w:marBottom w:val="0"/>
      <w:divBdr>
        <w:top w:val="none" w:sz="0" w:space="0" w:color="auto"/>
        <w:left w:val="none" w:sz="0" w:space="0" w:color="auto"/>
        <w:bottom w:val="none" w:sz="0" w:space="0" w:color="auto"/>
        <w:right w:val="none" w:sz="0" w:space="0" w:color="auto"/>
      </w:divBdr>
    </w:div>
    <w:div w:id="1312830249">
      <w:bodyDiv w:val="1"/>
      <w:marLeft w:val="0"/>
      <w:marRight w:val="0"/>
      <w:marTop w:val="0"/>
      <w:marBottom w:val="0"/>
      <w:divBdr>
        <w:top w:val="none" w:sz="0" w:space="0" w:color="auto"/>
        <w:left w:val="none" w:sz="0" w:space="0" w:color="auto"/>
        <w:bottom w:val="none" w:sz="0" w:space="0" w:color="auto"/>
        <w:right w:val="none" w:sz="0" w:space="0" w:color="auto"/>
      </w:divBdr>
    </w:div>
    <w:div w:id="1555853414">
      <w:bodyDiv w:val="1"/>
      <w:marLeft w:val="0"/>
      <w:marRight w:val="0"/>
      <w:marTop w:val="0"/>
      <w:marBottom w:val="0"/>
      <w:divBdr>
        <w:top w:val="none" w:sz="0" w:space="0" w:color="auto"/>
        <w:left w:val="none" w:sz="0" w:space="0" w:color="auto"/>
        <w:bottom w:val="none" w:sz="0" w:space="0" w:color="auto"/>
        <w:right w:val="none" w:sz="0" w:space="0" w:color="auto"/>
      </w:divBdr>
    </w:div>
    <w:div w:id="1641380897">
      <w:bodyDiv w:val="1"/>
      <w:marLeft w:val="0"/>
      <w:marRight w:val="0"/>
      <w:marTop w:val="0"/>
      <w:marBottom w:val="0"/>
      <w:divBdr>
        <w:top w:val="none" w:sz="0" w:space="0" w:color="auto"/>
        <w:left w:val="none" w:sz="0" w:space="0" w:color="auto"/>
        <w:bottom w:val="none" w:sz="0" w:space="0" w:color="auto"/>
        <w:right w:val="none" w:sz="0" w:space="0" w:color="auto"/>
      </w:divBdr>
    </w:div>
    <w:div w:id="1697342196">
      <w:bodyDiv w:val="1"/>
      <w:marLeft w:val="0"/>
      <w:marRight w:val="0"/>
      <w:marTop w:val="0"/>
      <w:marBottom w:val="0"/>
      <w:divBdr>
        <w:top w:val="none" w:sz="0" w:space="0" w:color="auto"/>
        <w:left w:val="none" w:sz="0" w:space="0" w:color="auto"/>
        <w:bottom w:val="none" w:sz="0" w:space="0" w:color="auto"/>
        <w:right w:val="none" w:sz="0" w:space="0" w:color="auto"/>
      </w:divBdr>
    </w:div>
    <w:div w:id="1924951509">
      <w:bodyDiv w:val="1"/>
      <w:marLeft w:val="0"/>
      <w:marRight w:val="0"/>
      <w:marTop w:val="0"/>
      <w:marBottom w:val="0"/>
      <w:divBdr>
        <w:top w:val="none" w:sz="0" w:space="0" w:color="auto"/>
        <w:left w:val="none" w:sz="0" w:space="0" w:color="auto"/>
        <w:bottom w:val="none" w:sz="0" w:space="0" w:color="auto"/>
        <w:right w:val="none" w:sz="0" w:space="0" w:color="auto"/>
      </w:divBdr>
    </w:div>
    <w:div w:id="2035229030">
      <w:bodyDiv w:val="1"/>
      <w:marLeft w:val="0"/>
      <w:marRight w:val="0"/>
      <w:marTop w:val="0"/>
      <w:marBottom w:val="0"/>
      <w:divBdr>
        <w:top w:val="none" w:sz="0" w:space="0" w:color="auto"/>
        <w:left w:val="none" w:sz="0" w:space="0" w:color="auto"/>
        <w:bottom w:val="none" w:sz="0" w:space="0" w:color="auto"/>
        <w:right w:val="none" w:sz="0" w:space="0" w:color="auto"/>
      </w:divBdr>
    </w:div>
    <w:div w:id="20602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anuarc0101@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orcid.org/0009-0009-4201-233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3.  NO.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98D0CB-4863-7348-891A-45B6136F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5703</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Yanuar</dc:creator>
  <cp:keywords/>
  <dc:description/>
  <cp:lastModifiedBy>Yanuar</cp:lastModifiedBy>
  <cp:revision>2</cp:revision>
  <cp:lastPrinted>2023-01-05T12:49:00Z</cp:lastPrinted>
  <dcterms:created xsi:type="dcterms:W3CDTF">2024-10-24T06:47:00Z</dcterms:created>
  <dcterms:modified xsi:type="dcterms:W3CDTF">2024-10-24T06:47:00Z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14ca6896-e400-3895-abe9-2e7072a26afc</vt:lpwstr>
  </property>
  <property fmtid="{D5CDD505-2E9C-101B-9397-08002B2CF9AE}" pid="4" name="Mendeley Citation Style_1">
    <vt:lpwstr>http://www.zotero.org/styles/chicago-fullnote-bibliography-16th-edition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http://www.zotero.org/styles/chicago-author-date-16th-edition</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http://www.zotero.org/styles/chicago-fullnote-bibliography-16th-edition</vt:lpwstr>
  </property>
  <property fmtid="{D5CDD505-2E9C-101B-9397-08002B2CF9AE}" pid="12" name="Mendeley Recent Style Name 3_1">
    <vt:lpwstr>Chicago Manual of Style 16th edition (full note)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http://www.zotero.org/styles/norsk-apa-manual</vt:lpwstr>
  </property>
  <property fmtid="{D5CDD505-2E9C-101B-9397-08002B2CF9AE}" pid="20" name="Mendeley Recent Style Name 7_1">
    <vt:lpwstr>Norsk APA-manual - APA 7th edition (author-date)</vt:lpwstr>
  </property>
  <property fmtid="{D5CDD505-2E9C-101B-9397-08002B2CF9AE}" pid="21" name="Mendeley Recent Style Id 8_1">
    <vt:lpwstr>http://www.zotero.org/styles/turabian-fullnote-bibliography-no-ibid</vt:lpwstr>
  </property>
  <property fmtid="{D5CDD505-2E9C-101B-9397-08002B2CF9AE}" pid="22" name="Mendeley Recent Style Name 8_1">
    <vt:lpwstr>Turabian 8th edition (full note, no ibid)</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9th edition (full note)</vt:lpwstr>
  </property>
</Properties>
</file>